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document_literature-可借鉴点梳理"/>
    <w:p>
      <w:pPr>
        <w:pStyle w:val="Heading1"/>
      </w:pPr>
      <w:r>
        <w:t xml:space="preserve">document_literature 可借鉴点梳理</w:t>
      </w:r>
    </w:p>
    <w:bookmarkStart w:id="20" w:name="总体判断"/>
    <w:p>
      <w:pPr>
        <w:pStyle w:val="Heading2"/>
      </w:pPr>
      <w:r>
        <w:t xml:space="preserve">总体判断</w:t>
      </w:r>
    </w:p>
    <w:p>
      <w:pPr>
        <w:pStyle w:val="FirstParagraph"/>
      </w:pPr>
      <w:r>
        <w:t xml:space="preserve">这批文献对第一篇论文有明显参考价值，但它们主要集中在加工、打磨、缝纫、上色等任务中的轨迹规划，基本没有直接解决</w:t>
      </w:r>
      <w:r>
        <w:t xml:space="preserve">“</w:t>
      </w:r>
      <w:r>
        <w:t xml:space="preserve">内窥镜缺陷检测前的主动拍照视点选择</w:t>
      </w:r>
      <w:r>
        <w:t xml:space="preserve">”</w:t>
      </w:r>
      <w:r>
        <w:t xml:space="preserve">问题。因此，建议采用</w:t>
      </w:r>
      <w:r>
        <w:t xml:space="preserve">“</w:t>
      </w:r>
      <w:r>
        <w:t xml:space="preserve">借鉴几何轨迹生成方法，创新强化学习主动视点决策</w:t>
      </w:r>
      <w:r>
        <w:t xml:space="preserve">”</w:t>
      </w:r>
      <w:r>
        <w:t xml:space="preserve">的策略。</w:t>
      </w:r>
    </w:p>
    <w:p>
      <w:pPr>
        <w:pStyle w:val="BodyText"/>
      </w:pPr>
      <w:r>
        <w:t xml:space="preserve">第一篇论文可以形成如下定位：</w:t>
      </w:r>
    </w:p>
    <w:p>
      <w:pPr>
        <w:pStyle w:val="SourceCode"/>
      </w:pPr>
      <w:r>
        <w:rPr>
          <w:rStyle w:val="VerbatimChar"/>
        </w:rPr>
        <w:t xml:space="preserve">已有研究：视觉定位 / 轮廓提取 / 曲面重构 / 离线轨迹生成 / 曲率自适应步长</w:t>
      </w:r>
      <w:r>
        <w:br/>
      </w:r>
      <w:r>
        <w:rPr>
          <w:rStyle w:val="VerbatimChar"/>
        </w:rPr>
        <w:t xml:space="preserve">本文工作：外部视觉粗定位 + 多部位候选视点模板 + Maskable PPO主动视点选择 + 质量反馈补拍</w:t>
      </w:r>
    </w:p>
    <w:bookmarkEnd w:id="20"/>
    <w:bookmarkStart w:id="25" w:name="最值得借鉴的文献"/>
    <w:p>
      <w:pPr>
        <w:pStyle w:val="Heading2"/>
      </w:pPr>
      <w:r>
        <w:t xml:space="preserve">1. 最值得借鉴的文献</w:t>
      </w:r>
    </w:p>
    <w:bookmarkStart w:id="21" w:name="基于视觉定位与轨迹规划的机器人打磨工作站"/>
    <w:p>
      <w:pPr>
        <w:pStyle w:val="Heading3"/>
      </w:pPr>
      <w:r>
        <w:t xml:space="preserve">1.1 基于视觉定位与轨迹规划的机器人打磨工作站</w:t>
      </w:r>
    </w:p>
    <w:p>
      <w:pPr>
        <w:pStyle w:val="FirstParagraph"/>
      </w:pPr>
      <w:r>
        <w:t xml:space="preserve">可借鉴点：</w:t>
      </w:r>
    </w:p>
    <w:p>
      <w:pPr>
        <w:numPr>
          <w:ilvl w:val="0"/>
          <w:numId w:val="1001"/>
        </w:numPr>
        <w:pStyle w:val="Compact"/>
      </w:pPr>
      <w:r>
        <w:t xml:space="preserve">用视觉定位替代人工示教，解决工件定位困难和轨迹示教繁琐问题。</w:t>
      </w:r>
    </w:p>
    <w:p>
      <w:pPr>
        <w:numPr>
          <w:ilvl w:val="0"/>
          <w:numId w:val="1001"/>
        </w:numPr>
        <w:pStyle w:val="Compact"/>
      </w:pPr>
      <w:r>
        <w:t xml:space="preserve">使用模板匹配实现机器人定位引导。</w:t>
      </w:r>
    </w:p>
    <w:p>
      <w:pPr>
        <w:numPr>
          <w:ilvl w:val="0"/>
          <w:numId w:val="1001"/>
        </w:numPr>
        <w:pStyle w:val="Compact"/>
      </w:pPr>
      <w:r>
        <w:t xml:space="preserve">使用边缘提取、轮廓拟合和网格法判断待处理区域。</w:t>
      </w:r>
    </w:p>
    <w:p>
      <w:pPr>
        <w:numPr>
          <w:ilvl w:val="0"/>
          <w:numId w:val="1001"/>
        </w:numPr>
        <w:pStyle w:val="Compact"/>
      </w:pPr>
      <w:r>
        <w:t xml:space="preserve">结合机器人坐标转换完成离线轨迹规划。</w:t>
      </w:r>
    </w:p>
    <w:p>
      <w:pPr>
        <w:pStyle w:val="FirstParagraph"/>
      </w:pPr>
      <w:r>
        <w:t xml:space="preserve">迁移到本项目：</w:t>
      </w:r>
    </w:p>
    <w:p>
      <w:pPr>
        <w:numPr>
          <w:ilvl w:val="0"/>
          <w:numId w:val="1002"/>
        </w:numPr>
        <w:pStyle w:val="Compact"/>
      </w:pPr>
      <w:r>
        <w:t xml:space="preserve">外部相机负责转子叶片粗定位和目标叶片识别。</w:t>
      </w:r>
    </w:p>
    <w:p>
      <w:pPr>
        <w:numPr>
          <w:ilvl w:val="0"/>
          <w:numId w:val="1002"/>
        </w:numPr>
        <w:pStyle w:val="Compact"/>
      </w:pPr>
      <w:r>
        <w:t xml:space="preserve">叶片待检区域可用边缘/轮廓/区域网格表示。</w:t>
      </w:r>
    </w:p>
    <w:p>
      <w:pPr>
        <w:numPr>
          <w:ilvl w:val="0"/>
          <w:numId w:val="1002"/>
        </w:numPr>
        <w:pStyle w:val="Compact"/>
      </w:pPr>
      <w:r>
        <w:t xml:space="preserve">视觉坐标到机器人坐标的转换可作为第一篇的系统基础。</w:t>
      </w:r>
    </w:p>
    <w:p>
      <w:pPr>
        <w:pStyle w:val="FirstParagraph"/>
      </w:pPr>
      <w:r>
        <w:t xml:space="preserve">不能直接照搬的地方：</w:t>
      </w:r>
    </w:p>
    <w:p>
      <w:pPr>
        <w:numPr>
          <w:ilvl w:val="0"/>
          <w:numId w:val="1003"/>
        </w:numPr>
        <w:pStyle w:val="Compact"/>
      </w:pPr>
      <w:r>
        <w:t xml:space="preserve">该文是打磨轨迹，不是拍照视点规划。</w:t>
      </w:r>
    </w:p>
    <w:p>
      <w:pPr>
        <w:numPr>
          <w:ilvl w:val="0"/>
          <w:numId w:val="1003"/>
        </w:numPr>
        <w:pStyle w:val="Compact"/>
      </w:pPr>
      <w:r>
        <w:t xml:space="preserve">其轨迹主要服务材料去除，本文轨迹服务图像质量和缺陷检测。</w:t>
      </w:r>
    </w:p>
    <w:bookmarkEnd w:id="21"/>
    <w:bookmarkStart w:id="22" w:name="基于三维点云的风电叶片飞边残留量检测与机器人打磨路径规划"/>
    <w:p>
      <w:pPr>
        <w:pStyle w:val="Heading3"/>
      </w:pPr>
      <w:r>
        <w:t xml:space="preserve">1.2 基于三维点云的风电叶片飞边残留量检测与机器人打磨路径规划</w:t>
      </w:r>
    </w:p>
    <w:p>
      <w:pPr>
        <w:pStyle w:val="FirstParagraph"/>
      </w:pPr>
      <w:r>
        <w:t xml:space="preserve">可借鉴点：</w:t>
      </w:r>
    </w:p>
    <w:p>
      <w:pPr>
        <w:numPr>
          <w:ilvl w:val="0"/>
          <w:numId w:val="1004"/>
        </w:numPr>
        <w:pStyle w:val="Compact"/>
      </w:pPr>
      <w:r>
        <w:t xml:space="preserve">采用三维点云获取叶片几何信息。</w:t>
      </w:r>
    </w:p>
    <w:p>
      <w:pPr>
        <w:numPr>
          <w:ilvl w:val="0"/>
          <w:numId w:val="1004"/>
        </w:numPr>
        <w:pStyle w:val="Compact"/>
      </w:pPr>
      <w:r>
        <w:t xml:space="preserve">利用法向量差分分割叶片局部特征。</w:t>
      </w:r>
    </w:p>
    <w:p>
      <w:pPr>
        <w:numPr>
          <w:ilvl w:val="0"/>
          <w:numId w:val="1004"/>
        </w:numPr>
        <w:pStyle w:val="Compact"/>
      </w:pPr>
      <w:r>
        <w:t xml:space="preserve">使用B样条曲线进行曲面重构。</w:t>
      </w:r>
    </w:p>
    <w:p>
      <w:pPr>
        <w:numPr>
          <w:ilvl w:val="0"/>
          <w:numId w:val="1004"/>
        </w:numPr>
        <w:pStyle w:val="Compact"/>
      </w:pPr>
      <w:r>
        <w:t xml:space="preserve">使用等截平面法生成路径曲线。</w:t>
      </w:r>
    </w:p>
    <w:p>
      <w:pPr>
        <w:numPr>
          <w:ilvl w:val="0"/>
          <w:numId w:val="1004"/>
        </w:numPr>
        <w:pStyle w:val="Compact"/>
      </w:pPr>
      <w:r>
        <w:t xml:space="preserve">使用曲率差值法计算自适应步长。</w:t>
      </w:r>
    </w:p>
    <w:p>
      <w:pPr>
        <w:numPr>
          <w:ilvl w:val="0"/>
          <w:numId w:val="1004"/>
        </w:numPr>
        <w:pStyle w:val="Compact"/>
      </w:pPr>
      <w:r>
        <w:t xml:space="preserve">通过手眼标定完成目标点到机器人路径的转换。</w:t>
      </w:r>
    </w:p>
    <w:p>
      <w:pPr>
        <w:pStyle w:val="FirstParagraph"/>
      </w:pPr>
      <w:r>
        <w:t xml:space="preserve">迁移到本项目：</w:t>
      </w:r>
    </w:p>
    <w:p>
      <w:pPr>
        <w:numPr>
          <w:ilvl w:val="0"/>
          <w:numId w:val="1005"/>
        </w:numPr>
        <w:pStyle w:val="Compact"/>
      </w:pPr>
      <w:r>
        <w:t xml:space="preserve">叶盆、叶背等曲面区域的候选视点间距可以由曲率决定。</w:t>
      </w:r>
    </w:p>
    <w:p>
      <w:pPr>
        <w:numPr>
          <w:ilvl w:val="0"/>
          <w:numId w:val="1005"/>
        </w:numPr>
        <w:pStyle w:val="Compact"/>
      </w:pPr>
      <w:r>
        <w:t xml:space="preserve">进气边、排气边等边缘区域可以用法向变化或曲率突变辅助定位。</w:t>
      </w:r>
    </w:p>
    <w:p>
      <w:pPr>
        <w:numPr>
          <w:ilvl w:val="0"/>
          <w:numId w:val="1005"/>
        </w:numPr>
        <w:pStyle w:val="Compact"/>
      </w:pPr>
      <w:r>
        <w:t xml:space="preserve">内窥镜拍照点可以沿等截面线或等弧长线离散生成。</w:t>
      </w:r>
    </w:p>
    <w:p>
      <w:pPr>
        <w:numPr>
          <w:ilvl w:val="0"/>
          <w:numId w:val="1005"/>
        </w:numPr>
        <w:pStyle w:val="Compact"/>
      </w:pPr>
      <w:r>
        <w:t xml:space="preserve">手眼标定和坐标转换是外部相机到末端内窥镜映射的必要基础。</w:t>
      </w:r>
    </w:p>
    <w:p>
      <w:pPr>
        <w:pStyle w:val="FirstParagraph"/>
      </w:pPr>
      <w:r>
        <w:t xml:space="preserve">最适合写进本文的方法点：</w:t>
      </w:r>
    </w:p>
    <w:p>
      <w:pPr>
        <w:pStyle w:val="SourceCode"/>
      </w:pPr>
      <w:r>
        <w:rPr>
          <w:rStyle w:val="VerbatimChar"/>
        </w:rPr>
        <w:t xml:space="preserve">基于曲率的候选视点自适应采样</w:t>
      </w:r>
    </w:p>
    <w:bookmarkEnd w:id="22"/>
    <w:bookmarkStart w:id="23" w:name="近净成形叶片重构曲面刀具轨迹自适应规划"/>
    <w:p>
      <w:pPr>
        <w:pStyle w:val="Heading3"/>
      </w:pPr>
      <w:r>
        <w:t xml:space="preserve">1.3 近净成形叶片重构曲面刀具轨迹自适应规划</w:t>
      </w:r>
    </w:p>
    <w:p>
      <w:pPr>
        <w:pStyle w:val="FirstParagraph"/>
      </w:pPr>
      <w:r>
        <w:t xml:space="preserve">可借鉴点：</w:t>
      </w:r>
    </w:p>
    <w:p>
      <w:pPr>
        <w:numPr>
          <w:ilvl w:val="0"/>
          <w:numId w:val="1006"/>
        </w:numPr>
        <w:pStyle w:val="Compact"/>
      </w:pPr>
      <w:r>
        <w:t xml:space="preserve">专门针对航空发动机叶片进/排气边区域。</w:t>
      </w:r>
    </w:p>
    <w:p>
      <w:pPr>
        <w:numPr>
          <w:ilvl w:val="0"/>
          <w:numId w:val="1006"/>
        </w:numPr>
        <w:pStyle w:val="Compact"/>
      </w:pPr>
      <w:r>
        <w:t xml:space="preserve">关注重构曲面曲率变化大、边界不齐、局部不光顺等问题。</w:t>
      </w:r>
    </w:p>
    <w:p>
      <w:pPr>
        <w:numPr>
          <w:ilvl w:val="0"/>
          <w:numId w:val="1006"/>
        </w:numPr>
        <w:pStyle w:val="Compact"/>
      </w:pPr>
      <w:r>
        <w:t xml:space="preserve">通过光顺偏置曲面生成光顺刀心轨迹。</w:t>
      </w:r>
    </w:p>
    <w:p>
      <w:pPr>
        <w:numPr>
          <w:ilvl w:val="0"/>
          <w:numId w:val="1006"/>
        </w:numPr>
        <w:pStyle w:val="Compact"/>
      </w:pPr>
      <w:r>
        <w:t xml:space="preserve">以残留高度和曲率半径关系确定路径疏密。</w:t>
      </w:r>
    </w:p>
    <w:p>
      <w:pPr>
        <w:numPr>
          <w:ilvl w:val="0"/>
          <w:numId w:val="1006"/>
        </w:numPr>
        <w:pStyle w:val="Compact"/>
      </w:pPr>
      <w:r>
        <w:t xml:space="preserve">通过偏差验证迭代增加截面线。</w:t>
      </w:r>
    </w:p>
    <w:p>
      <w:pPr>
        <w:pStyle w:val="FirstParagraph"/>
      </w:pPr>
      <w:r>
        <w:t xml:space="preserve">迁移到本项目：</w:t>
      </w:r>
    </w:p>
    <w:p>
      <w:pPr>
        <w:numPr>
          <w:ilvl w:val="0"/>
          <w:numId w:val="1007"/>
        </w:numPr>
        <w:pStyle w:val="Compact"/>
      </w:pPr>
      <w:r>
        <w:t xml:space="preserve">进气边、排气边的内窥镜拍照路径可采用</w:t>
      </w:r>
      <w:r>
        <w:t xml:space="preserve">“</w:t>
      </w:r>
      <w:r>
        <w:t xml:space="preserve">偏置曲线/偏置曲面</w:t>
      </w:r>
      <w:r>
        <w:t xml:space="preserve">”</w:t>
      </w:r>
      <w:r>
        <w:t xml:space="preserve">思想。</w:t>
      </w:r>
    </w:p>
    <w:p>
      <w:pPr>
        <w:numPr>
          <w:ilvl w:val="0"/>
          <w:numId w:val="1007"/>
        </w:numPr>
        <w:pStyle w:val="Compact"/>
      </w:pPr>
      <w:r>
        <w:t xml:space="preserve">相机工作距离本质上就是沿局部法向进行安全偏置。</w:t>
      </w:r>
    </w:p>
    <w:p>
      <w:pPr>
        <w:numPr>
          <w:ilvl w:val="0"/>
          <w:numId w:val="1007"/>
        </w:numPr>
        <w:pStyle w:val="Compact"/>
      </w:pPr>
      <w:r>
        <w:t xml:space="preserve">对曲率变化大的边缘区域，应提高候选视点密度和图像重叠率。</w:t>
      </w:r>
    </w:p>
    <w:p>
      <w:pPr>
        <w:numPr>
          <w:ilvl w:val="0"/>
          <w:numId w:val="1007"/>
        </w:numPr>
        <w:pStyle w:val="Compact"/>
      </w:pPr>
      <w:r>
        <w:t xml:space="preserve">可借鉴</w:t>
      </w:r>
      <w:r>
        <w:t xml:space="preserve">“</w:t>
      </w:r>
      <w:r>
        <w:t xml:space="preserve">偏差验证后增加路径线</w:t>
      </w:r>
      <w:r>
        <w:t xml:space="preserve">”</w:t>
      </w:r>
      <w:r>
        <w:t xml:space="preserve">的思想，转化为</w:t>
      </w:r>
      <w:r>
        <w:t xml:space="preserve">“</w:t>
      </w:r>
      <w:r>
        <w:t xml:space="preserve">覆盖不足后补拍</w:t>
      </w:r>
      <w:r>
        <w:t xml:space="preserve">”</w:t>
      </w:r>
      <w:r>
        <w:t xml:space="preserve">。</w:t>
      </w:r>
    </w:p>
    <w:p>
      <w:pPr>
        <w:pStyle w:val="FirstParagraph"/>
      </w:pPr>
      <w:r>
        <w:t xml:space="preserve">最适合形成本文创新的转化：</w:t>
      </w:r>
    </w:p>
    <w:p>
      <w:pPr>
        <w:pStyle w:val="SourceCode"/>
      </w:pPr>
      <w:r>
        <w:rPr>
          <w:rStyle w:val="VerbatimChar"/>
        </w:rPr>
        <w:t xml:space="preserve">残留高度约束 -&gt; 有效覆盖率约束</w:t>
      </w:r>
      <w:r>
        <w:br/>
      </w:r>
      <w:r>
        <w:rPr>
          <w:rStyle w:val="VerbatimChar"/>
        </w:rPr>
        <w:t xml:space="preserve">刀具偏置曲面 -&gt; 内窥镜安全观测偏置面</w:t>
      </w:r>
      <w:r>
        <w:br/>
      </w:r>
      <w:r>
        <w:rPr>
          <w:rStyle w:val="VerbatimChar"/>
        </w:rPr>
        <w:t xml:space="preserve">加工精度验证 -&gt; 图像质量与覆盖率验证</w:t>
      </w:r>
    </w:p>
    <w:bookmarkEnd w:id="23"/>
    <w:bookmarkStart w:id="24" w:name="金属表面异形区域上色轨迹自动规划"/>
    <w:p>
      <w:pPr>
        <w:pStyle w:val="Heading3"/>
      </w:pPr>
      <w:r>
        <w:t xml:space="preserve">1.4 金属表面异形区域上色轨迹自动规划</w:t>
      </w:r>
    </w:p>
    <w:p>
      <w:pPr>
        <w:pStyle w:val="FirstParagraph"/>
      </w:pPr>
      <w:r>
        <w:t xml:space="preserve">可借鉴点：</w:t>
      </w:r>
    </w:p>
    <w:p>
      <w:pPr>
        <w:numPr>
          <w:ilvl w:val="0"/>
          <w:numId w:val="1008"/>
        </w:numPr>
        <w:pStyle w:val="Compact"/>
      </w:pPr>
      <w:r>
        <w:t xml:space="preserve">从图像中自动提取异形区域。</w:t>
      </w:r>
    </w:p>
    <w:p>
      <w:pPr>
        <w:numPr>
          <w:ilvl w:val="0"/>
          <w:numId w:val="1008"/>
        </w:numPr>
        <w:pStyle w:val="Compact"/>
      </w:pPr>
      <w:r>
        <w:t xml:space="preserve">使用二值化、Canny边缘检测和轮廓点排序提取目标轮廓。</w:t>
      </w:r>
    </w:p>
    <w:p>
      <w:pPr>
        <w:numPr>
          <w:ilvl w:val="0"/>
          <w:numId w:val="1008"/>
        </w:numPr>
        <w:pStyle w:val="Compact"/>
      </w:pPr>
      <w:r>
        <w:t xml:space="preserve">使用Bezier曲线对轮廓进行偏置和插值。</w:t>
      </w:r>
    </w:p>
    <w:p>
      <w:pPr>
        <w:numPr>
          <w:ilvl w:val="0"/>
          <w:numId w:val="1008"/>
        </w:numPr>
        <w:pStyle w:val="Compact"/>
      </w:pPr>
      <w:r>
        <w:t xml:space="preserve">使用等弦长离散确定轨迹点位置。</w:t>
      </w:r>
    </w:p>
    <w:p>
      <w:pPr>
        <w:pStyle w:val="FirstParagraph"/>
      </w:pPr>
      <w:r>
        <w:t xml:space="preserve">迁移到本项目：</w:t>
      </w:r>
    </w:p>
    <w:p>
      <w:pPr>
        <w:numPr>
          <w:ilvl w:val="0"/>
          <w:numId w:val="1009"/>
        </w:numPr>
        <w:pStyle w:val="Compact"/>
      </w:pPr>
      <w:r>
        <w:t xml:space="preserve">对叶片某些可见ROI，可先提取区域轮廓，再做内缩/外扩偏置。</w:t>
      </w:r>
    </w:p>
    <w:p>
      <w:pPr>
        <w:numPr>
          <w:ilvl w:val="0"/>
          <w:numId w:val="1009"/>
        </w:numPr>
        <w:pStyle w:val="Compact"/>
      </w:pPr>
      <w:r>
        <w:t xml:space="preserve">叶尖、阻尼台等局部区域可用轮廓环扫或等弦长离散生成候选视点。</w:t>
      </w:r>
    </w:p>
    <w:p>
      <w:pPr>
        <w:numPr>
          <w:ilvl w:val="0"/>
          <w:numId w:val="1009"/>
        </w:numPr>
        <w:pStyle w:val="Compact"/>
      </w:pPr>
      <w:r>
        <w:t xml:space="preserve">图像平面ROI到机器人拍照点的生成可借鉴</w:t>
      </w:r>
      <w:r>
        <w:t xml:space="preserve">“</w:t>
      </w:r>
      <w:r>
        <w:t xml:space="preserve">区域提取-轮廓排序-偏置-离散</w:t>
      </w:r>
      <w:r>
        <w:t xml:space="preserve">”</w:t>
      </w:r>
      <w:r>
        <w:t xml:space="preserve">的流程。</w:t>
      </w:r>
    </w:p>
    <w:p>
      <w:pPr>
        <w:pStyle w:val="FirstParagraph"/>
      </w:pPr>
      <w:r>
        <w:t xml:space="preserve">最适合写进候选视点生成模块：</w:t>
      </w:r>
    </w:p>
    <w:p>
      <w:pPr>
        <w:pStyle w:val="SourceCode"/>
      </w:pPr>
      <w:r>
        <w:rPr>
          <w:rStyle w:val="VerbatimChar"/>
        </w:rPr>
        <w:t xml:space="preserve">ROI轮廓提取 -&gt; 轮廓偏置 -&gt; 等弦长候选视点离散</w:t>
      </w:r>
    </w:p>
    <w:bookmarkEnd w:id="24"/>
    <w:bookmarkEnd w:id="25"/>
    <w:bookmarkStart w:id="30" w:name="可作为背景与综述支撑的文献"/>
    <w:p>
      <w:pPr>
        <w:pStyle w:val="Heading2"/>
      </w:pPr>
      <w:r>
        <w:t xml:space="preserve">2. 可作为背景与综述支撑的文献</w:t>
      </w:r>
    </w:p>
    <w:bookmarkStart w:id="26" w:name="印花面料的边缘轮廓快速提取方法"/>
    <w:p>
      <w:pPr>
        <w:pStyle w:val="Heading3"/>
      </w:pPr>
      <w:r>
        <w:t xml:space="preserve">2.1 印花面料的边缘轮廓快速提取方法</w:t>
      </w:r>
    </w:p>
    <w:p>
      <w:pPr>
        <w:pStyle w:val="FirstParagraph"/>
      </w:pPr>
      <w:r>
        <w:t xml:space="preserve">可借鉴点：</w:t>
      </w:r>
    </w:p>
    <w:p>
      <w:pPr>
        <w:numPr>
          <w:ilvl w:val="0"/>
          <w:numId w:val="1010"/>
        </w:numPr>
        <w:pStyle w:val="Compact"/>
      </w:pPr>
      <w:r>
        <w:t xml:space="preserve">深度学习分割与传统轮廓检测结合。</w:t>
      </w:r>
    </w:p>
    <w:p>
      <w:pPr>
        <w:numPr>
          <w:ilvl w:val="0"/>
          <w:numId w:val="1010"/>
        </w:numPr>
        <w:pStyle w:val="Compact"/>
      </w:pPr>
      <w:r>
        <w:t xml:space="preserve">用形态学去除边缘毛刺干扰。</w:t>
      </w:r>
    </w:p>
    <w:p>
      <w:pPr>
        <w:numPr>
          <w:ilvl w:val="0"/>
          <w:numId w:val="1010"/>
        </w:numPr>
        <w:pStyle w:val="Compact"/>
      </w:pPr>
      <w:r>
        <w:t xml:space="preserve">Canny算子提取边缘轮廓。</w:t>
      </w:r>
    </w:p>
    <w:p>
      <w:pPr>
        <w:numPr>
          <w:ilvl w:val="0"/>
          <w:numId w:val="1010"/>
        </w:numPr>
        <w:pStyle w:val="Compact"/>
      </w:pPr>
      <w:r>
        <w:t xml:space="preserve">轮廓结果为后续机器人轨迹规划提供坐标信息。</w:t>
      </w:r>
    </w:p>
    <w:p>
      <w:pPr>
        <w:pStyle w:val="FirstParagraph"/>
      </w:pPr>
      <w:r>
        <w:t xml:space="preserve">迁移到本项目：</w:t>
      </w:r>
    </w:p>
    <w:p>
      <w:pPr>
        <w:numPr>
          <w:ilvl w:val="0"/>
          <w:numId w:val="1011"/>
        </w:numPr>
        <w:pStyle w:val="Compact"/>
      </w:pPr>
      <w:r>
        <w:t xml:space="preserve">外部相机识别叶片边缘时，可采用</w:t>
      </w:r>
      <w:r>
        <w:t xml:space="preserve">“</w:t>
      </w:r>
      <w:r>
        <w:t xml:space="preserve">分割+形态学+轮廓提取</w:t>
      </w:r>
      <w:r>
        <w:t xml:space="preserve">”</w:t>
      </w:r>
      <w:r>
        <w:t xml:space="preserve">的技术路线。</w:t>
      </w:r>
    </w:p>
    <w:p>
      <w:pPr>
        <w:numPr>
          <w:ilvl w:val="0"/>
          <w:numId w:val="1011"/>
        </w:numPr>
        <w:pStyle w:val="Compact"/>
      </w:pPr>
      <w:r>
        <w:t xml:space="preserve">可支撑本文中</w:t>
      </w:r>
      <w:r>
        <w:t xml:space="preserve">“</w:t>
      </w:r>
      <w:r>
        <w:t xml:space="preserve">视觉定位结果为轨迹规划提供几何先验</w:t>
      </w:r>
      <w:r>
        <w:t xml:space="preserve">”</w:t>
      </w:r>
      <w:r>
        <w:t xml:space="preserve">的论述。</w:t>
      </w:r>
    </w:p>
    <w:bookmarkEnd w:id="26"/>
    <w:bookmarkStart w:id="27" w:name="基于轮廓提取的缝纫机器人运动轨迹规划研究进展"/>
    <w:p>
      <w:pPr>
        <w:pStyle w:val="Heading3"/>
      </w:pPr>
      <w:r>
        <w:t xml:space="preserve">2.2 基于轮廓提取的缝纫机器人运动轨迹规划研究进展</w:t>
      </w:r>
    </w:p>
    <w:p>
      <w:pPr>
        <w:pStyle w:val="FirstParagraph"/>
      </w:pPr>
      <w:r>
        <w:t xml:space="preserve">可借鉴点：</w:t>
      </w:r>
    </w:p>
    <w:p>
      <w:pPr>
        <w:numPr>
          <w:ilvl w:val="0"/>
          <w:numId w:val="1012"/>
        </w:numPr>
        <w:pStyle w:val="Compact"/>
      </w:pPr>
      <w:r>
        <w:t xml:space="preserve">将机器视觉轮廓提取和机器人轨迹优化作为两大核心技术。</w:t>
      </w:r>
    </w:p>
    <w:p>
      <w:pPr>
        <w:numPr>
          <w:ilvl w:val="0"/>
          <w:numId w:val="1012"/>
        </w:numPr>
        <w:pStyle w:val="Compact"/>
      </w:pPr>
      <w:r>
        <w:t xml:space="preserve">综述了Canny、形态学、水平集等轮廓提取方法。</w:t>
      </w:r>
    </w:p>
    <w:p>
      <w:pPr>
        <w:numPr>
          <w:ilvl w:val="0"/>
          <w:numId w:val="1012"/>
        </w:numPr>
        <w:pStyle w:val="Compact"/>
      </w:pPr>
      <w:r>
        <w:t xml:space="preserve">强调轮廓精度会直接影响机器人运动轨迹质量。</w:t>
      </w:r>
    </w:p>
    <w:p>
      <w:pPr>
        <w:pStyle w:val="FirstParagraph"/>
      </w:pPr>
      <w:r>
        <w:t xml:space="preserve">迁移到本项目：</w:t>
      </w:r>
    </w:p>
    <w:p>
      <w:pPr>
        <w:numPr>
          <w:ilvl w:val="0"/>
          <w:numId w:val="1013"/>
        </w:numPr>
        <w:pStyle w:val="Compact"/>
      </w:pPr>
      <w:r>
        <w:t xml:space="preserve">可用于第一篇引言和相关工作部分。</w:t>
      </w:r>
    </w:p>
    <w:p>
      <w:pPr>
        <w:numPr>
          <w:ilvl w:val="0"/>
          <w:numId w:val="1013"/>
        </w:numPr>
        <w:pStyle w:val="Compact"/>
      </w:pPr>
      <w:r>
        <w:t xml:space="preserve">可支撑</w:t>
      </w:r>
      <w:r>
        <w:t xml:space="preserve">“</w:t>
      </w:r>
      <w:r>
        <w:t xml:space="preserve">视觉定位精度影响路径规划质量</w:t>
      </w:r>
      <w:r>
        <w:t xml:space="preserve">”</w:t>
      </w:r>
      <w:r>
        <w:t xml:space="preserve">的论述。</w:t>
      </w:r>
    </w:p>
    <w:bookmarkEnd w:id="27"/>
    <w:bookmarkStart w:id="28" w:name="六自由度切削机器人在复杂曲面加工中轨迹规划研究"/>
    <w:p>
      <w:pPr>
        <w:pStyle w:val="Heading3"/>
      </w:pPr>
      <w:r>
        <w:t xml:space="preserve">2.3 六自由度切削机器人在复杂曲面加工中轨迹规划研究</w:t>
      </w:r>
    </w:p>
    <w:p>
      <w:pPr>
        <w:pStyle w:val="FirstParagraph"/>
      </w:pPr>
      <w:r>
        <w:t xml:space="preserve">可借鉴点：</w:t>
      </w:r>
    </w:p>
    <w:p>
      <w:pPr>
        <w:numPr>
          <w:ilvl w:val="0"/>
          <w:numId w:val="1014"/>
        </w:numPr>
        <w:pStyle w:val="Compact"/>
      </w:pPr>
      <w:r>
        <w:t xml:space="preserve">B样条插补用于复杂曲面轨迹平滑。</w:t>
      </w:r>
    </w:p>
    <w:p>
      <w:pPr>
        <w:numPr>
          <w:ilvl w:val="0"/>
          <w:numId w:val="1014"/>
        </w:numPr>
        <w:pStyle w:val="Compact"/>
      </w:pPr>
      <w:r>
        <w:t xml:space="preserve">关注末端位姿、进给速度、关节角和角速度平稳过渡。</w:t>
      </w:r>
    </w:p>
    <w:p>
      <w:pPr>
        <w:numPr>
          <w:ilvl w:val="0"/>
          <w:numId w:val="1014"/>
        </w:numPr>
        <w:pStyle w:val="Compact"/>
      </w:pPr>
      <w:r>
        <w:t xml:space="preserve">通过仿真验证机器人运动平稳性。</w:t>
      </w:r>
    </w:p>
    <w:p>
      <w:pPr>
        <w:pStyle w:val="FirstParagraph"/>
      </w:pPr>
      <w:r>
        <w:t xml:space="preserve">迁移到本项目：</w:t>
      </w:r>
    </w:p>
    <w:p>
      <w:pPr>
        <w:numPr>
          <w:ilvl w:val="0"/>
          <w:numId w:val="1015"/>
        </w:numPr>
        <w:pStyle w:val="Compact"/>
      </w:pPr>
      <w:r>
        <w:t xml:space="preserve">可作为底层运动轨迹平滑与机器人执行验证的参考。</w:t>
      </w:r>
    </w:p>
    <w:p>
      <w:pPr>
        <w:numPr>
          <w:ilvl w:val="0"/>
          <w:numId w:val="1015"/>
        </w:numPr>
        <w:pStyle w:val="Compact"/>
      </w:pPr>
      <w:r>
        <w:t xml:space="preserve">不建议作为本文主方法，因为它更偏连续轨迹插补，不解决主动视点选择。</w:t>
      </w:r>
    </w:p>
    <w:bookmarkEnd w:id="28"/>
    <w:bookmarkStart w:id="29" w:name="基于叶片几何特征的精加工刀具轨迹生成"/>
    <w:p>
      <w:pPr>
        <w:pStyle w:val="Heading3"/>
      </w:pPr>
      <w:r>
        <w:t xml:space="preserve">2.4 基于叶片几何特征的精加工刀具轨迹生成</w:t>
      </w:r>
    </w:p>
    <w:p>
      <w:pPr>
        <w:pStyle w:val="FirstParagraph"/>
      </w:pPr>
      <w:r>
        <w:t xml:space="preserve">可借鉴点：</w:t>
      </w:r>
    </w:p>
    <w:p>
      <w:pPr>
        <w:numPr>
          <w:ilvl w:val="0"/>
          <w:numId w:val="1016"/>
        </w:numPr>
        <w:pStyle w:val="Compact"/>
      </w:pPr>
      <w:r>
        <w:t xml:space="preserve">根据叶片几何特征计算步长和行距。</w:t>
      </w:r>
    </w:p>
    <w:p>
      <w:pPr>
        <w:numPr>
          <w:ilvl w:val="0"/>
          <w:numId w:val="1016"/>
        </w:numPr>
        <w:pStyle w:val="Compact"/>
      </w:pPr>
      <w:r>
        <w:t xml:space="preserve">将加工质量指标转化为轨迹优化目标。</w:t>
      </w:r>
    </w:p>
    <w:p>
      <w:pPr>
        <w:numPr>
          <w:ilvl w:val="0"/>
          <w:numId w:val="1016"/>
        </w:numPr>
        <w:pStyle w:val="Compact"/>
      </w:pPr>
      <w:r>
        <w:t xml:space="preserve">采用分段优化降低整体优化难度。</w:t>
      </w:r>
    </w:p>
    <w:p>
      <w:pPr>
        <w:numPr>
          <w:ilvl w:val="0"/>
          <w:numId w:val="1016"/>
        </w:numPr>
        <w:pStyle w:val="Compact"/>
      </w:pPr>
      <w:r>
        <w:t xml:space="preserve">通过参数协同优化提高复杂曲面加工稳定性。</w:t>
      </w:r>
    </w:p>
    <w:p>
      <w:pPr>
        <w:pStyle w:val="FirstParagraph"/>
      </w:pPr>
      <w:r>
        <w:t xml:space="preserve">迁移到本项目：</w:t>
      </w:r>
    </w:p>
    <w:p>
      <w:pPr>
        <w:numPr>
          <w:ilvl w:val="0"/>
          <w:numId w:val="1017"/>
        </w:numPr>
        <w:pStyle w:val="Compact"/>
      </w:pPr>
      <w:r>
        <w:t xml:space="preserve">可将</w:t>
      </w:r>
      <w:r>
        <w:t xml:space="preserve">“</w:t>
      </w:r>
      <w:r>
        <w:t xml:space="preserve">切削力稳定</w:t>
      </w:r>
      <w:r>
        <w:t xml:space="preserve">”</w:t>
      </w:r>
      <w:r>
        <w:t xml:space="preserve">类比为</w:t>
      </w:r>
      <w:r>
        <w:t xml:space="preserve">“</w:t>
      </w:r>
      <w:r>
        <w:t xml:space="preserve">图像质量稳定</w:t>
      </w:r>
      <w:r>
        <w:t xml:space="preserve">”</w:t>
      </w:r>
      <w:r>
        <w:t xml:space="preserve">。</w:t>
      </w:r>
    </w:p>
    <w:p>
      <w:pPr>
        <w:numPr>
          <w:ilvl w:val="0"/>
          <w:numId w:val="1017"/>
        </w:numPr>
        <w:pStyle w:val="Compact"/>
      </w:pPr>
      <w:r>
        <w:t xml:space="preserve">可将</w:t>
      </w:r>
      <w:r>
        <w:t xml:space="preserve">“</w:t>
      </w:r>
      <w:r>
        <w:t xml:space="preserve">几何特征决定步长和行距</w:t>
      </w:r>
      <w:r>
        <w:t xml:space="preserve">”</w:t>
      </w:r>
      <w:r>
        <w:t xml:space="preserve">转化为</w:t>
      </w:r>
      <w:r>
        <w:t xml:space="preserve">“</w:t>
      </w:r>
      <w:r>
        <w:t xml:space="preserve">曲率和ROI尺度决定候选视点间距</w:t>
      </w:r>
      <w:r>
        <w:t xml:space="preserve">”</w:t>
      </w:r>
      <w:r>
        <w:t xml:space="preserve">。</w:t>
      </w:r>
    </w:p>
    <w:p>
      <w:pPr>
        <w:numPr>
          <w:ilvl w:val="0"/>
          <w:numId w:val="1017"/>
        </w:numPr>
        <w:pStyle w:val="Compact"/>
      </w:pPr>
      <w:r>
        <w:t xml:space="preserve">可将</w:t>
      </w:r>
      <w:r>
        <w:t xml:space="preserve">“</w:t>
      </w:r>
      <w:r>
        <w:t xml:space="preserve">分段优化</w:t>
      </w:r>
      <w:r>
        <w:t xml:space="preserve">”</w:t>
      </w:r>
      <w:r>
        <w:t xml:space="preserve">转化为</w:t>
      </w:r>
      <w:r>
        <w:t xml:space="preserve">“</w:t>
      </w:r>
      <w:r>
        <w:t xml:space="preserve">按叶尖、边缘、曲面、阻尼台分区决策</w:t>
      </w:r>
      <w:r>
        <w:t xml:space="preserve">”</w:t>
      </w:r>
      <w:r>
        <w:t xml:space="preserve">。</w:t>
      </w:r>
    </w:p>
    <w:bookmarkEnd w:id="29"/>
    <w:bookmarkEnd w:id="30"/>
    <w:bookmarkStart w:id="34" w:name="对第一篇算法设计的直接启发"/>
    <w:p>
      <w:pPr>
        <w:pStyle w:val="Heading2"/>
      </w:pPr>
      <w:r>
        <w:t xml:space="preserve">3. 对第一篇算法设计的直接启发</w:t>
      </w:r>
    </w:p>
    <w:bookmarkStart w:id="31" w:name="候选视点生成"/>
    <w:p>
      <w:pPr>
        <w:pStyle w:val="Heading3"/>
      </w:pPr>
      <w:r>
        <w:t xml:space="preserve">3.1 候选视点生成</w:t>
      </w:r>
    </w:p>
    <w:p>
      <w:pPr>
        <w:pStyle w:val="FirstParagraph"/>
      </w:pPr>
      <w:r>
        <w:t xml:space="preserve">建议吸收以下方法：</w:t>
      </w:r>
    </w:p>
    <w:p>
      <w:pPr>
        <w:numPr>
          <w:ilvl w:val="0"/>
          <w:numId w:val="1018"/>
        </w:numPr>
        <w:pStyle w:val="Compact"/>
      </w:pPr>
      <w:r>
        <w:t xml:space="preserve">等截平面法：用于叶盆、叶背曲面区域生成扫描线。</w:t>
      </w:r>
    </w:p>
    <w:p>
      <w:pPr>
        <w:numPr>
          <w:ilvl w:val="0"/>
          <w:numId w:val="1018"/>
        </w:numPr>
        <w:pStyle w:val="Compact"/>
      </w:pPr>
      <w:r>
        <w:t xml:space="preserve">等弧长/等弦长离散：用于边缘和轮廓候选视点采样。</w:t>
      </w:r>
    </w:p>
    <w:p>
      <w:pPr>
        <w:numPr>
          <w:ilvl w:val="0"/>
          <w:numId w:val="1018"/>
        </w:numPr>
        <w:pStyle w:val="Compact"/>
      </w:pPr>
      <w:r>
        <w:t xml:space="preserve">曲率自适应步长：曲率大处视点更密，曲率小处视点更稀。</w:t>
      </w:r>
    </w:p>
    <w:p>
      <w:pPr>
        <w:numPr>
          <w:ilvl w:val="0"/>
          <w:numId w:val="1018"/>
        </w:numPr>
        <w:pStyle w:val="Compact"/>
      </w:pPr>
      <w:r>
        <w:t xml:space="preserve">偏置曲面/偏置曲线：沿局部法向生成内窥镜安全工作距离。</w:t>
      </w:r>
    </w:p>
    <w:p>
      <w:pPr>
        <w:numPr>
          <w:ilvl w:val="0"/>
          <w:numId w:val="1018"/>
        </w:numPr>
        <w:pStyle w:val="Compact"/>
      </w:pPr>
      <w:r>
        <w:t xml:space="preserve">轮廓排序与轮廓偏置：用于叶尖、阻尼台等局部异形区域。</w:t>
      </w:r>
    </w:p>
    <w:bookmarkEnd w:id="31"/>
    <w:bookmarkStart w:id="32" w:name="优化目标设计"/>
    <w:p>
      <w:pPr>
        <w:pStyle w:val="Heading3"/>
      </w:pPr>
      <w:r>
        <w:t xml:space="preserve">3.2 优化目标设计</w:t>
      </w:r>
    </w:p>
    <w:p>
      <w:pPr>
        <w:pStyle w:val="FirstParagraph"/>
      </w:pPr>
      <w:r>
        <w:t xml:space="preserve">加工类论文通常优化加工质量、残留高度、切削力或轨迹平滑性。本文应将其转化为视觉检测目标：</w:t>
      </w:r>
    </w:p>
    <w:p>
      <w:pPr>
        <w:pStyle w:val="SourceCode"/>
      </w:pPr>
      <w:r>
        <w:rPr>
          <w:rStyle w:val="VerbatimChar"/>
        </w:rPr>
        <w:t xml:space="preserve">加工残留高度 -&gt; 拍照有效覆盖率</w:t>
      </w:r>
      <w:r>
        <w:br/>
      </w:r>
      <w:r>
        <w:rPr>
          <w:rStyle w:val="VerbatimChar"/>
        </w:rPr>
        <w:t xml:space="preserve">切削力波动 -&gt; 图像质量波动</w:t>
      </w:r>
      <w:r>
        <w:br/>
      </w:r>
      <w:r>
        <w:rPr>
          <w:rStyle w:val="VerbatimChar"/>
        </w:rPr>
        <w:t xml:space="preserve">刀具磨损风险 -&gt; 内窥镜碰撞/姿态突变风险</w:t>
      </w:r>
      <w:r>
        <w:br/>
      </w:r>
      <w:r>
        <w:rPr>
          <w:rStyle w:val="VerbatimChar"/>
        </w:rPr>
        <w:t xml:space="preserve">轨迹长度 -&gt; 检测节拍</w:t>
      </w:r>
      <w:r>
        <w:br/>
      </w:r>
      <w:r>
        <w:rPr>
          <w:rStyle w:val="VerbatimChar"/>
        </w:rPr>
        <w:t xml:space="preserve">轨迹平滑性 -&gt; 末端拍照稳定性</w:t>
      </w:r>
    </w:p>
    <w:bookmarkEnd w:id="32"/>
    <w:bookmarkStart w:id="33" w:name="强化学习切入点"/>
    <w:p>
      <w:pPr>
        <w:pStyle w:val="Heading3"/>
      </w:pPr>
      <w:r>
        <w:t xml:space="preserve">3.3 强化学习切入点</w:t>
      </w:r>
    </w:p>
    <w:p>
      <w:pPr>
        <w:pStyle w:val="FirstParagraph"/>
      </w:pPr>
      <w:r>
        <w:t xml:space="preserve">这些文献多数采用确定性轨迹生成、离线规划或传统优化，没有解决以下问题：</w:t>
      </w:r>
    </w:p>
    <w:p>
      <w:pPr>
        <w:numPr>
          <w:ilvl w:val="0"/>
          <w:numId w:val="1019"/>
        </w:numPr>
        <w:pStyle w:val="Compact"/>
      </w:pPr>
      <w:r>
        <w:t xml:space="preserve">当前已经拍到哪些区域。</w:t>
      </w:r>
    </w:p>
    <w:p>
      <w:pPr>
        <w:numPr>
          <w:ilvl w:val="0"/>
          <w:numId w:val="1019"/>
        </w:numPr>
        <w:pStyle w:val="Compact"/>
      </w:pPr>
      <w:r>
        <w:t xml:space="preserve">哪些图像质量不合格。</w:t>
      </w:r>
    </w:p>
    <w:p>
      <w:pPr>
        <w:numPr>
          <w:ilvl w:val="0"/>
          <w:numId w:val="1019"/>
        </w:numPr>
        <w:pStyle w:val="Compact"/>
      </w:pPr>
      <w:r>
        <w:t xml:space="preserve">下一步去哪个视点收益最大。</w:t>
      </w:r>
    </w:p>
    <w:p>
      <w:pPr>
        <w:numPr>
          <w:ilvl w:val="0"/>
          <w:numId w:val="1019"/>
        </w:numPr>
        <w:pStyle w:val="Compact"/>
      </w:pPr>
      <w:r>
        <w:t xml:space="preserve">是否需要局部补拍。</w:t>
      </w:r>
    </w:p>
    <w:p>
      <w:pPr>
        <w:numPr>
          <w:ilvl w:val="0"/>
          <w:numId w:val="1019"/>
        </w:numPr>
        <w:pStyle w:val="Compact"/>
      </w:pPr>
      <w:r>
        <w:t xml:space="preserve">如何在覆盖率、图像质量、运动代价之间动态取舍。</w:t>
      </w:r>
    </w:p>
    <w:p>
      <w:pPr>
        <w:pStyle w:val="FirstParagraph"/>
      </w:pPr>
      <w:r>
        <w:t xml:space="preserve">这正好是本文采用Maskable PPO的理由。论文中可以写：</w:t>
      </w:r>
    </w:p>
    <w:p>
      <w:pPr>
        <w:pStyle w:val="SourceCode"/>
      </w:pPr>
      <w:r>
        <w:rPr>
          <w:rStyle w:val="VerbatimChar"/>
        </w:rPr>
        <w:t xml:space="preserve">现有轨迹规划方法多基于几何模型或离线优化生成固定轨迹，难以根据实时图像质量和覆盖状态调整后续拍照动作。为此，本文将多部位拍照过程建模为质量约束下的序贯视点选择问题，并采用Maskable PPO进行主动视点决策。</w:t>
      </w:r>
    </w:p>
    <w:bookmarkEnd w:id="33"/>
    <w:bookmarkEnd w:id="34"/>
    <w:bookmarkStart w:id="35" w:name="最终建议"/>
    <w:p>
      <w:pPr>
        <w:pStyle w:val="Heading2"/>
      </w:pPr>
      <w:r>
        <w:t xml:space="preserve">4. 最终建议</w:t>
      </w:r>
    </w:p>
    <w:p>
      <w:pPr>
        <w:pStyle w:val="FirstParagraph"/>
      </w:pPr>
      <w:r>
        <w:t xml:space="preserve">第一篇不是简单做</w:t>
      </w:r>
      <w:r>
        <w:t xml:space="preserve">“</w:t>
      </w:r>
      <w:r>
        <w:t xml:space="preserve">机器人轨迹规划</w:t>
      </w:r>
      <w:r>
        <w:t xml:space="preserve">”</w:t>
      </w:r>
      <w:r>
        <w:t xml:space="preserve">，而应写成：</w:t>
      </w:r>
    </w:p>
    <w:p>
      <w:pPr>
        <w:pStyle w:val="SourceCode"/>
      </w:pPr>
      <w:r>
        <w:rPr>
          <w:rStyle w:val="VerbatimChar"/>
        </w:rPr>
        <w:t xml:space="preserve">外部视觉引导下基于强化学习的转子叶片多部位主动拍照视点规划</w:t>
      </w:r>
    </w:p>
    <w:p>
      <w:pPr>
        <w:pStyle w:val="FirstParagraph"/>
      </w:pPr>
      <w:r>
        <w:t xml:space="preserve">文献借鉴关系可以这样组织：</w:t>
      </w:r>
    </w:p>
    <w:p>
      <w:pPr>
        <w:numPr>
          <w:ilvl w:val="0"/>
          <w:numId w:val="1020"/>
        </w:numPr>
        <w:pStyle w:val="Compact"/>
      </w:pPr>
      <w:r>
        <w:t xml:space="preserve">视觉定位和轮廓提取：借鉴机器人打磨、缝纫机器人和异形区域上色文献。</w:t>
      </w:r>
    </w:p>
    <w:p>
      <w:pPr>
        <w:numPr>
          <w:ilvl w:val="0"/>
          <w:numId w:val="1020"/>
        </w:numPr>
        <w:pStyle w:val="Compact"/>
      </w:pPr>
      <w:r>
        <w:t xml:space="preserve">曲面与边缘候选路径：借鉴风电叶片点云、近净成形叶片和叶片刀具轨迹文献。</w:t>
      </w:r>
    </w:p>
    <w:p>
      <w:pPr>
        <w:numPr>
          <w:ilvl w:val="0"/>
          <w:numId w:val="1020"/>
        </w:numPr>
        <w:pStyle w:val="Compact"/>
      </w:pPr>
      <w:r>
        <w:t xml:space="preserve">底层运动平滑：借鉴六自由度切削机器人轨迹插补文献。</w:t>
      </w:r>
    </w:p>
    <w:p>
      <w:pPr>
        <w:numPr>
          <w:ilvl w:val="0"/>
          <w:numId w:val="1020"/>
        </w:numPr>
        <w:pStyle w:val="Compact"/>
      </w:pPr>
      <w:r>
        <w:t xml:space="preserve">本文创新：把固定轨迹生成升级为基于强化学习的主动视点选择和质量反馈补拍。</w:t>
      </w:r>
    </w:p>
    <w:p>
      <w:pPr>
        <w:pStyle w:val="FirstParagraph"/>
      </w:pPr>
      <w:r>
        <w:t xml:space="preserve">建议后续在算法设计中固定如下结构：</w:t>
      </w:r>
    </w:p>
    <w:p>
      <w:pPr>
        <w:pStyle w:val="SourceCode"/>
      </w:pPr>
      <w:r>
        <w:rPr>
          <w:rStyle w:val="VerbatimChar"/>
        </w:rPr>
        <w:t xml:space="preserve">外部视觉粗定位</w:t>
      </w:r>
      <w:r>
        <w:br/>
      </w:r>
      <w:r>
        <w:rPr>
          <w:rStyle w:val="VerbatimChar"/>
        </w:rPr>
        <w:t xml:space="preserve">-&gt; ROI轮廓/曲面特征提取</w:t>
      </w:r>
      <w:r>
        <w:br/>
      </w:r>
      <w:r>
        <w:rPr>
          <w:rStyle w:val="VerbatimChar"/>
        </w:rPr>
        <w:t xml:space="preserve">-&gt; 曲率自适应候选视点生成</w:t>
      </w:r>
      <w:r>
        <w:br/>
      </w:r>
      <w:r>
        <w:rPr>
          <w:rStyle w:val="VerbatimChar"/>
        </w:rPr>
        <w:t xml:space="preserve">-&gt; Maskable PPO主动视点选择</w:t>
      </w:r>
      <w:r>
        <w:br/>
      </w:r>
      <w:r>
        <w:rPr>
          <w:rStyle w:val="VerbatimChar"/>
        </w:rPr>
        <w:t xml:space="preserve">-&gt; RRTConnect/MoveIt连接相邻视点</w:t>
      </w:r>
      <w:r>
        <w:br/>
      </w:r>
      <w:r>
        <w:rPr>
          <w:rStyle w:val="VerbatimChar"/>
        </w:rPr>
        <w:t xml:space="preserve">-&gt; 图像质量评价与补拍</w:t>
      </w:r>
    </w:p>
    <w:bookmarkEnd w:id="35"/>
    <w:bookmarkStart w:id="36" w:name="优先引用顺序"/>
    <w:p>
      <w:pPr>
        <w:pStyle w:val="Heading2"/>
      </w:pPr>
      <w:r>
        <w:t xml:space="preserve">5. 优先引用顺序</w:t>
      </w:r>
    </w:p>
    <w:p>
      <w:pPr>
        <w:pStyle w:val="FirstParagraph"/>
      </w:pPr>
      <w:r>
        <w:t xml:space="preserve">第一优先引用：</w:t>
      </w:r>
    </w:p>
    <w:p>
      <w:pPr>
        <w:numPr>
          <w:ilvl w:val="0"/>
          <w:numId w:val="1021"/>
        </w:numPr>
        <w:pStyle w:val="Compact"/>
      </w:pPr>
      <w:r>
        <w:t xml:space="preserve">近净成形叶片重构曲面刀具轨迹自适应规划</w:t>
      </w:r>
    </w:p>
    <w:p>
      <w:pPr>
        <w:numPr>
          <w:ilvl w:val="0"/>
          <w:numId w:val="1021"/>
        </w:numPr>
        <w:pStyle w:val="Compact"/>
      </w:pPr>
      <w:r>
        <w:t xml:space="preserve">基于三维点云的风电叶片飞边残留量检测与机器人打磨路径规划</w:t>
      </w:r>
    </w:p>
    <w:p>
      <w:pPr>
        <w:numPr>
          <w:ilvl w:val="0"/>
          <w:numId w:val="1021"/>
        </w:numPr>
        <w:pStyle w:val="Compact"/>
      </w:pPr>
      <w:r>
        <w:t xml:space="preserve">基于视觉定位与轨迹规划的机器人打磨工作站</w:t>
      </w:r>
    </w:p>
    <w:p>
      <w:pPr>
        <w:numPr>
          <w:ilvl w:val="0"/>
          <w:numId w:val="1021"/>
        </w:numPr>
        <w:pStyle w:val="Compact"/>
      </w:pPr>
      <w:r>
        <w:t xml:space="preserve">金属表面异形区域上色轨迹自动规划</w:t>
      </w:r>
    </w:p>
    <w:p>
      <w:pPr>
        <w:pStyle w:val="FirstParagraph"/>
      </w:pPr>
      <w:r>
        <w:t xml:space="preserve">第二优先引用：</w:t>
      </w:r>
    </w:p>
    <w:p>
      <w:pPr>
        <w:numPr>
          <w:ilvl w:val="0"/>
          <w:numId w:val="1022"/>
        </w:numPr>
        <w:pStyle w:val="Compact"/>
      </w:pPr>
      <w:r>
        <w:t xml:space="preserve">基于叶片几何特征的精加工刀具轨迹生成</w:t>
      </w:r>
    </w:p>
    <w:p>
      <w:pPr>
        <w:numPr>
          <w:ilvl w:val="0"/>
          <w:numId w:val="1022"/>
        </w:numPr>
        <w:pStyle w:val="Compact"/>
      </w:pPr>
      <w:r>
        <w:t xml:space="preserve">印花面料的边缘轮廓快速提取方法</w:t>
      </w:r>
    </w:p>
    <w:p>
      <w:pPr>
        <w:numPr>
          <w:ilvl w:val="0"/>
          <w:numId w:val="1022"/>
        </w:numPr>
        <w:pStyle w:val="Compact"/>
      </w:pPr>
      <w:r>
        <w:t xml:space="preserve">基于轮廓提取的缝纫机器人运动轨迹规划研究进展</w:t>
      </w:r>
    </w:p>
    <w:p>
      <w:pPr>
        <w:numPr>
          <w:ilvl w:val="0"/>
          <w:numId w:val="1022"/>
        </w:numPr>
        <w:pStyle w:val="Compact"/>
      </w:pPr>
      <w:r>
        <w:t xml:space="preserve">六自由度切削机器人在复杂曲面加工中轨迹规划研究</w:t>
      </w:r>
    </w:p>
    <w:bookmarkEnd w:id="36"/>
    <w:bookmarkStart w:id="37" w:name="不建议过度借鉴的地方"/>
    <w:p>
      <w:pPr>
        <w:pStyle w:val="Heading2"/>
      </w:pPr>
      <w:r>
        <w:t xml:space="preserve">6. 不建议过度借鉴的地方</w:t>
      </w:r>
    </w:p>
    <w:p>
      <w:pPr>
        <w:numPr>
          <w:ilvl w:val="0"/>
          <w:numId w:val="1023"/>
        </w:numPr>
        <w:pStyle w:val="Compact"/>
      </w:pPr>
      <w:r>
        <w:t xml:space="preserve">不建议把加工残留高度、切削力模型直接写成本文核心，因为本文不是加工论文。</w:t>
      </w:r>
    </w:p>
    <w:p>
      <w:pPr>
        <w:numPr>
          <w:ilvl w:val="0"/>
          <w:numId w:val="1023"/>
        </w:numPr>
        <w:pStyle w:val="Compact"/>
      </w:pPr>
      <w:r>
        <w:t xml:space="preserve">不建议把打磨路径直接改名为拍照路径，因为二者优化目标不同。</w:t>
      </w:r>
    </w:p>
    <w:p>
      <w:pPr>
        <w:numPr>
          <w:ilvl w:val="0"/>
          <w:numId w:val="1023"/>
        </w:numPr>
        <w:pStyle w:val="Compact"/>
      </w:pPr>
      <w:r>
        <w:t xml:space="preserve">不建议把Canny、B样条、Bezier等传统方法包装成主要创新，它们更适合作为候选视点生成的基础工具。</w:t>
      </w:r>
    </w:p>
    <w:p>
      <w:pPr>
        <w:numPr>
          <w:ilvl w:val="0"/>
          <w:numId w:val="1023"/>
        </w:numPr>
        <w:pStyle w:val="Compact"/>
      </w:pPr>
      <w:r>
        <w:t xml:space="preserve">不建议让强化学习直接输出连续六维机器人位姿，第一阶段应让强化学习在候选视点集合中做离散决策。</w:t>
      </w:r>
    </w:p>
    <w:bookmarkEnd w:id="37"/>
    <w:bookmarkStart w:id="38" w:name="对当前第一篇的具体修改方向"/>
    <w:p>
      <w:pPr>
        <w:pStyle w:val="Heading2"/>
      </w:pPr>
      <w:r>
        <w:t xml:space="preserve">7. 对当前第一篇的具体修改方向</w:t>
      </w:r>
    </w:p>
    <w:p>
      <w:pPr>
        <w:pStyle w:val="FirstParagraph"/>
      </w:pPr>
      <w:r>
        <w:t xml:space="preserve">建议将现有第一篇算法路线进一步修改为：</w:t>
      </w:r>
    </w:p>
    <w:p>
      <w:pPr>
        <w:pStyle w:val="SourceCode"/>
      </w:pPr>
      <w:r>
        <w:rPr>
          <w:rStyle w:val="VerbatimChar"/>
        </w:rPr>
        <w:t xml:space="preserve">第1层：外部相机粗定位</w:t>
      </w:r>
      <w:r>
        <w:br/>
      </w:r>
      <w:r>
        <w:rPr>
          <w:rStyle w:val="VerbatimChar"/>
        </w:rPr>
        <w:t xml:space="preserve">第2层：基于轮廓/曲率/偏置曲面的候选视点生成</w:t>
      </w:r>
      <w:r>
        <w:br/>
      </w:r>
      <w:r>
        <w:rPr>
          <w:rStyle w:val="VerbatimChar"/>
        </w:rPr>
        <w:t xml:space="preserve">第3层：基于Maskable PPO的主动视点选择</w:t>
      </w:r>
      <w:r>
        <w:br/>
      </w:r>
      <w:r>
        <w:rPr>
          <w:rStyle w:val="VerbatimChar"/>
        </w:rPr>
        <w:t xml:space="preserve">第4层：RRTConnect/MoveIt可执行轨迹连接</w:t>
      </w:r>
      <w:r>
        <w:br/>
      </w:r>
      <w:r>
        <w:rPr>
          <w:rStyle w:val="VerbatimChar"/>
        </w:rPr>
        <w:t xml:space="preserve">第5层：图像质量反馈补拍</w:t>
      </w:r>
    </w:p>
    <w:p>
      <w:pPr>
        <w:pStyle w:val="FirstParagraph"/>
      </w:pPr>
      <w:r>
        <w:t xml:space="preserve">其中第2层主要借鉴现有文献，第3层和第5层作为本文主要创新。</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2026-07-06T06:48:48Z</dcterms:created>
  <dcterms:modified xsi:type="dcterms:W3CDTF">2026-07-06T06:48:48Z</dcterms:modified>
</cp:coreProperties>
</file>

<file path=docProps/custom.xml><?xml version="1.0" encoding="utf-8"?>
<Properties xmlns="http://schemas.openxmlformats.org/officeDocument/2006/custom-properties" xmlns:vt="http://schemas.openxmlformats.org/officeDocument/2006/docPropsVTypes"/>
</file>