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518" w:lineRule="exact" w:before="0" w:after="28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4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Explainable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Single-Step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Framework 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AI-Native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6G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RAN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Scheduling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445"/>
        <w:gridCol w:w="3445"/>
        <w:gridCol w:w="3445"/>
      </w:tblGrid>
      <w:tr>
        <w:trPr>
          <w:trHeight w:hRule="exact" w:val="29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Rao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Yenamandra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Asokan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Mubanga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Nsofu</w:t>
            </w:r>
          </w:p>
        </w:tc>
      </w:tr>
      <w:tr>
        <w:trPr>
          <w:trHeight w:hRule="exact" w:val="24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Digital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Twin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Simulation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Wireless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Center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Strategic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Network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Optimisation</w:t>
            </w:r>
          </w:p>
        </w:tc>
      </w:tr>
      <w:tr>
        <w:trPr>
          <w:trHeight w:hRule="exact" w:val="240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FF"/>
                <w:sz w:val="20"/>
              </w:rPr>
              <w:hyperlink r:id="rId9" w:history="1">
                <w:r>
                  <w:rPr>
                    <w:rStyle w:val="Hyperlink"/>
                  </w:rPr>
                  <w:t>raosy@digitaltwinsim.com</w:t>
                </w:r>
              </w:hyperlink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Wake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Forest,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NC,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USA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Vodacom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South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Africa</w:t>
            </w:r>
          </w:p>
        </w:tc>
      </w:tr>
      <w:tr>
        <w:trPr>
          <w:trHeight w:hRule="exact" w:val="264"/>
        </w:trPr>
        <w:tc>
          <w:tcPr>
            <w:tcW w:type="dxa" w:w="3445"/>
            <w:vMerge/>
            <w:tcBorders/>
          </w:tcPr>
          <w:p/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FF"/>
                <w:sz w:val="20"/>
              </w:rPr>
              <w:t>asokan.ram@wrc.nc.org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Midrand,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South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Africa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456"/>
        <w:ind w:left="0" w:right="932" w:firstLine="0"/>
        <w:jc w:val="right"/>
      </w:pPr>
      <w:r>
        <w:rPr>
          <w:rFonts w:ascii="NimbusRomNo9L" w:hAnsi="NimbusRomNo9L" w:eastAsia="NimbusRomNo9L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>mubanga.nsofu@vodacom.co.za</w:t>
          </w:r>
        </w:hyperlink>
      </w:r>
    </w:p>
    <w:p>
      <w:pPr>
        <w:sectPr>
          <w:pgSz w:w="12240" w:h="15840"/>
          <w:pgMar w:top="530" w:right="924" w:bottom="72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3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Abstract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—AI-native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radio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network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(RAN)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operation 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couples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scheduling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radio-resource-management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(RRM)</w:t>
      </w:r>
      <w:r>
        <w:rPr>
          <w:w w:val="98.87664582994249"/>
          <w:rFonts w:ascii="NimbusRomNo9L" w:hAnsi="NimbusRomNo9L" w:eastAsia="NimbusRomNo9L"/>
          <w:b/>
          <w:i w:val="0"/>
          <w:color w:val="000000"/>
          <w:sz w:val="18"/>
        </w:rPr>
        <w:t>deci-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sions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across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carrier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aggregation,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spectrum,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MIMO,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load,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mobility,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fairness, and cell-edge performance, so an improvement in one key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indicator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(KPI)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accepting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bounded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reduction in another. This paper describes RANOpt AI Beta v17.8,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single-step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Proximal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Policy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Optimization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(PPO)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implementation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AI-assisted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scheduling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RRM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studies.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update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replaces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earlier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bounded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action-weight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continuation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rule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trainable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policy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networks,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64-node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hidden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layers,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policy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gradients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propagate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hidden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layers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training.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training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treated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one-step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contextual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decision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rather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sequential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Markov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decision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process.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multi-objective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reward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combines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normalised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throughput,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Jain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fairness,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cell-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rate,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dimensionless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resource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energy-efficiency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index.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representative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Urban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Macro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FDD-plus-TDD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carrier-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aggregation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retained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deterministic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reference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study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shows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Balanced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policy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raising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modelled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cell-edge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downlink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16%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aggregate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fairness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KPIs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8% 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relative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Proportional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Fair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baseline,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w w:val="98.62537384033203"/>
          <w:rFonts w:ascii="NimbusRomNo9L" w:hAnsi="NimbusRomNo9L" w:eastAsia="NimbusRomNo9L"/>
          <w:b/>
          <w:i w:val="0"/>
          <w:color w:val="000000"/>
          <w:sz w:val="18"/>
        </w:rPr>
        <w:t xml:space="preserve">energy-efficiency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index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improving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4%.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figures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simulator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reference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outputs,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measurements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fresh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multi-seed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campaign.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contribution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auditable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single-step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neural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PPO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mechanism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explicitly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bounded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scope.</w:t>
      </w:r>
    </w:p>
    <w:p>
      <w:pPr>
        <w:autoSpaceDN w:val="0"/>
        <w:autoSpaceDE w:val="0"/>
        <w:widowControl/>
        <w:spacing w:line="198" w:lineRule="exact" w:before="8" w:after="0"/>
        <w:ind w:left="0" w:right="13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Index</w:t>
      </w:r>
      <w:r>
        <w:rPr>
          <w:rFonts w:ascii="NimbusRomNo9L" w:hAnsi="NimbusRomNo9L" w:eastAsia="NimbusRomNo9L"/>
          <w:b/>
          <w:i/>
          <w:color w:val="000000"/>
          <w:sz w:val="18"/>
        </w:rPr>
        <w:t>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—6G,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reinforcement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learning,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PPO,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single-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step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RL,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neural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network,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backpropagation,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clipped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surrogate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objective,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scheduling,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RRM,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energy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efficiency</w:t>
      </w:r>
    </w:p>
    <w:p>
      <w:pPr>
        <w:autoSpaceDN w:val="0"/>
        <w:autoSpaceDE w:val="0"/>
        <w:widowControl/>
        <w:spacing w:line="198" w:lineRule="exact" w:before="292" w:after="0"/>
        <w:ind w:left="0" w:right="186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NTRODUCTION</w:t>
      </w:r>
    </w:p>
    <w:p>
      <w:pPr>
        <w:autoSpaceDN w:val="0"/>
        <w:tabs>
          <w:tab w:pos="198" w:val="left"/>
        </w:tabs>
        <w:autoSpaceDE w:val="0"/>
        <w:widowControl/>
        <w:spacing w:line="238" w:lineRule="exact" w:before="10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AI-native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decision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aggregation,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spectrum,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MIMO,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traffic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load,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cell-edge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performance,</w:t>
      </w:r>
    </w:p>
    <w:p>
      <w:pPr>
        <w:sectPr>
          <w:type w:val="continuous"/>
          <w:pgSz w:w="12240" w:h="15840"/>
          <w:pgMar w:top="530" w:right="924" w:bottom="724" w:left="980" w:header="720" w:footer="720" w:gutter="0"/>
          <w:cols w:num="2" w:equalWidth="0">
            <w:col w:w="5150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10" w:right="48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of output preferences. The learning problem remains a one-step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contextual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decision: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sample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supplies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context,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policy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selects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RRM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action,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simulator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returns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reward,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terminates.</w:t>
      </w:r>
    </w:p>
    <w:p>
      <w:pPr>
        <w:autoSpaceDN w:val="0"/>
        <w:autoSpaceDE w:val="0"/>
        <w:widowControl/>
        <w:spacing w:line="240" w:lineRule="exact" w:before="0" w:after="0"/>
        <w:ind w:left="102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single-step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surrogate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backpropagation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(Sections</w:t>
      </w:r>
      <w:r>
        <w:rPr>
          <w:w w:val="98.62470626831055"/>
          <w:rFonts w:ascii="NimbusRomNo9L" w:hAnsi="NimbusRomNo9L" w:eastAsia="NimbusRomNo9L"/>
          <w:b w:val="0"/>
          <w:i w:val="0"/>
          <w:color w:val="0000FF"/>
          <w:sz w:val="20"/>
        </w:rPr>
        <w:t>II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w w:val="98.62470626831055"/>
          <w:rFonts w:ascii="NimbusRomNo9L" w:hAnsi="NimbusRomNo9L" w:eastAsia="NimbusRomNo9L"/>
          <w:b w:val="0"/>
          <w:i w:val="0"/>
          <w:color w:val="0000FF"/>
          <w:sz w:val="20"/>
        </w:rPr>
        <w:t>IV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Second,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defines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precisely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(Section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III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Third,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continuity and reports it with an explicit provenance caveat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(Sections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VI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VII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morphology-aware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synthetic-data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generator, checkpoint persistence, carrier data continuation path,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radio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comparison,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traceability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earlier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retained.</w:t>
      </w:r>
    </w:p>
    <w:p>
      <w:pPr>
        <w:autoSpaceDN w:val="0"/>
        <w:autoSpaceDE w:val="0"/>
        <w:widowControl/>
        <w:spacing w:line="240" w:lineRule="exact" w:before="136" w:after="0"/>
        <w:ind w:left="432" w:right="43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OLICY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ETWORK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ACKPROPAGATION</w:t>
      </w:r>
    </w:p>
    <w:p>
      <w:pPr>
        <w:autoSpaceDN w:val="0"/>
        <w:autoSpaceDE w:val="0"/>
        <w:widowControl/>
        <w:spacing w:line="240" w:lineRule="exact" w:before="64" w:after="276"/>
        <w:ind w:left="104" w:right="56" w:firstLine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11-feature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context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vector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radio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scenario.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Forward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propagation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passes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64-node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produces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logits,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softmax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maps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probabilities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five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bounded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RRM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actions;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produces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2240" w:h="15840"/>
          <w:pgMar w:top="530" w:right="924" w:bottom="724" w:left="980" w:header="720" w:footer="720" w:gutter="0"/>
          <w:cols w:num="2" w:equalWidth="0">
            <w:col w:w="5150" w:space="0"/>
            <w:col w:w="51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4"/>
        <w:gridCol w:w="2584"/>
        <w:gridCol w:w="2584"/>
        <w:gridCol w:w="2584"/>
      </w:tblGrid>
      <w:tr>
        <w:trPr>
          <w:trHeight w:hRule="exact" w:val="252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resource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utilisation,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normalised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resource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energy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47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32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28" w:lineRule="exact" w:before="0" w:after="20"/>
        <w:ind w:left="0" w:right="5184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efficiency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[1]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medium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access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control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(MAC)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useful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controlled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research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improving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KPI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5"/>
        <w:gridCol w:w="3445"/>
        <w:gridCol w:w="3445"/>
      </w:tblGrid>
      <w:tr>
        <w:trPr>
          <w:trHeight w:hRule="exact" w:val="239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require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accepting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smaller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improvement,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bounded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20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softmax(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</w:tr>
      <w:tr>
        <w:trPr>
          <w:trHeight w:hRule="exact" w:val="205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degradation,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another.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learning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agent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setting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must</w:t>
            </w:r>
          </w:p>
        </w:tc>
        <w:tc>
          <w:tcPr>
            <w:tcW w:type="dxa" w:w="3445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2240" w:h="15840"/>
          <w:pgMar w:top="530" w:right="924" w:bottom="72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express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trade-offs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explicitly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optimise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isolation.</w:t>
      </w:r>
    </w:p>
    <w:p>
      <w:pPr>
        <w:autoSpaceDN w:val="0"/>
        <w:autoSpaceDE w:val="0"/>
        <w:widowControl/>
        <w:spacing w:line="238" w:lineRule="exact" w:before="8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RANOpt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browser-local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continuation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rule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adjusted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action-weight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vector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declared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layers.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64-node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value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reward-driven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error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reshapes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representation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set</w:t>
      </w:r>
    </w:p>
    <w:p>
      <w:pPr>
        <w:sectPr>
          <w:type w:val="continuous"/>
          <w:pgSz w:w="12240" w:h="15840"/>
          <w:pgMar w:top="530" w:right="924" w:bottom="724" w:left="980" w:header="720" w:footer="720" w:gutter="0"/>
          <w:cols w:num="2" w:equalWidth="0">
            <w:col w:w="5156" w:space="0"/>
            <w:col w:w="5179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04" w:right="5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activation,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BX10" w:hAnsi="CMBX10" w:eastAsia="CMBX10"/>
          <w:b/>
          <w:i w:val="0"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, b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parameters.</w:t>
      </w:r>
    </w:p>
    <w:p>
      <w:pPr>
        <w:autoSpaceDN w:val="0"/>
        <w:autoSpaceDE w:val="0"/>
        <w:widowControl/>
        <w:spacing w:line="242" w:lineRule="exact" w:before="0" w:after="0"/>
        <w:ind w:left="98" w:right="4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participate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PPO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learning.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w w:val="98.62470626831055"/>
          <w:rFonts w:ascii="NimbusRomNo9L" w:hAnsi="NimbusRomNo9L" w:eastAsia="NimbusRomNo9L"/>
          <w:b w:val="0"/>
          <w:i w:val="0"/>
          <w:color w:val="0000FF"/>
          <w:sz w:val="20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FF"/>
          <w:sz w:val="20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produce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probabilities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policy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propagate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backward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heads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1,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biases,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weights</w:t>
      </w:r>
    </w:p>
    <w:p>
      <w:pPr>
        <w:sectPr>
          <w:type w:val="nextColumn"/>
          <w:pgSz w:w="12240" w:h="15840"/>
          <w:pgMar w:top="530" w:right="924" w:bottom="724" w:left="980" w:header="720" w:footer="720" w:gutter="0"/>
          <w:cols w:num="2" w:equalWidth="0">
            <w:col w:w="5156" w:space="0"/>
            <w:col w:w="5179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24" w:bottom="730" w:left="972" w:header="720" w:footer="720" w:gutter="0"/>
          <w:cols w:num="2" w:equalWidth="0">
            <w:col w:w="5156" w:space="0"/>
            <w:col w:w="5179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138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are all modified by the optimiser. Unlike the v17.7 continuation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feature-processing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error.</w:t>
      </w:r>
    </w:p>
    <w:p>
      <w:pPr>
        <w:autoSpaceDN w:val="0"/>
        <w:autoSpaceDE w:val="0"/>
        <w:widowControl/>
        <w:spacing w:line="240" w:lineRule="exact" w:before="20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Backpropagation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itself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RRM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good.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advantage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learning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differentia-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backpropagation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numerical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according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 w:num="2" w:equalWidth="0">
            <w:col w:w="5165" w:space="0"/>
            <w:col w:w="517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P</w:t>
      </w:r>
      <w:r>
        <w:rPr>
          <w:w w:val="98.67525696754456"/>
          <w:rFonts w:ascii="NimbusRomNo9L" w:hAnsi="NimbusRomNo9L" w:eastAsia="NimbusRomNo9L"/>
          <w:b w:val="0"/>
          <w:i w:val="0"/>
          <w:color w:val="000000"/>
          <w:sz w:val="16"/>
        </w:rPr>
        <w:t>ROBABILITY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w w:val="98.67525696754456"/>
          <w:rFonts w:ascii="NimbusRomNo9L" w:hAnsi="NimbusRomNo9L" w:eastAsia="NimbusRomNo9L"/>
          <w:b w:val="0"/>
          <w:i w:val="0"/>
          <w:color w:val="000000"/>
          <w:sz w:val="16"/>
        </w:rPr>
        <w:t>ATIO</w:t>
      </w:r>
      <w:r>
        <w:rPr>
          <w:w w:val="98.67525696754456"/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w w:val="98.67525696754456"/>
          <w:rFonts w:ascii="NimbusRomNo9L" w:hAnsi="NimbusRomNo9L" w:eastAsia="NimbusRomNo9L"/>
          <w:b w:val="0"/>
          <w:i w:val="0"/>
          <w:color w:val="000000"/>
          <w:sz w:val="16"/>
        </w:rPr>
        <w:t>URROGATE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O</w:t>
      </w:r>
      <w:r>
        <w:rPr>
          <w:w w:val="98.67525696754456"/>
          <w:rFonts w:ascii="NimbusRomNo9L" w:hAnsi="NimbusRomNo9L" w:eastAsia="NimbusRomNo9L"/>
          <w:b w:val="0"/>
          <w:i w:val="0"/>
          <w:color w:val="000000"/>
          <w:sz w:val="16"/>
        </w:rPr>
        <w:t>BJECTIVE</w:t>
      </w:r>
    </w:p>
    <w:p>
      <w:pPr>
        <w:autoSpaceDN w:val="0"/>
        <w:autoSpaceDE w:val="0"/>
        <w:widowControl/>
        <w:spacing w:line="240" w:lineRule="exact" w:before="86" w:after="142"/>
        <w:ind w:left="102" w:right="5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action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old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compares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probability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assigned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2.0000000000005" w:type="dxa"/>
      </w:tblPr>
      <w:tblGrid>
        <w:gridCol w:w="5172"/>
        <w:gridCol w:w="5172"/>
      </w:tblGrid>
      <w:tr>
        <w:trPr>
          <w:trHeight w:hRule="exact" w:val="62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74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old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(6)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38"/>
        <w:ind w:left="102" w:right="5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above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surrogate</w:t>
      </w:r>
    </w:p>
    <w:p>
      <w:pPr>
        <w:sectPr>
          <w:type w:val="nextColumn"/>
          <w:pgSz w:w="12240" w:h="15840"/>
          <w:pgMar w:top="514" w:right="924" w:bottom="730" w:left="972" w:header="720" w:footer="720" w:gutter="0"/>
          <w:cols w:num="2" w:equalWidth="0">
            <w:col w:w="5165" w:space="0"/>
            <w:col w:w="51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8.0" w:type="dxa"/>
      </w:tblPr>
      <w:tblGrid>
        <w:gridCol w:w="3448"/>
        <w:gridCol w:w="3448"/>
        <w:gridCol w:w="3448"/>
      </w:tblGrid>
      <w:tr>
        <w:trPr>
          <w:trHeight w:hRule="exact" w:val="212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78" w:val="left"/>
              </w:tabs>
              <w:autoSpaceDE w:val="0"/>
              <w:widowControl/>
              <w:spacing w:line="110" w:lineRule="exact" w:before="364" w:after="0"/>
              <w:ind w:left="782" w:right="576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new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old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∂L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2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(3)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expected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policy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return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differentiated</w:t>
            </w:r>
          </w:p>
        </w:tc>
      </w:tr>
      <w:tr>
        <w:trPr>
          <w:trHeight w:hRule="exact" w:val="240"/>
        </w:trPr>
        <w:tc>
          <w:tcPr>
            <w:tcW w:type="dxa" w:w="3448"/>
            <w:vMerge/>
            <w:tcBorders/>
          </w:tcPr>
          <w:p/>
        </w:tc>
        <w:tc>
          <w:tcPr>
            <w:tcW w:type="dxa" w:w="3448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directly;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instead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PPO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optimises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tractable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local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proxy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built</w:t>
            </w:r>
          </w:p>
        </w:tc>
      </w:tr>
      <w:tr>
        <w:trPr>
          <w:trHeight w:hRule="exact" w:val="206"/>
        </w:trPr>
        <w:tc>
          <w:tcPr>
            <w:tcW w:type="dxa" w:w="3448"/>
            <w:vMerge/>
            <w:tcBorders/>
          </w:tcPr>
          <w:p/>
        </w:tc>
        <w:tc>
          <w:tcPr>
            <w:tcW w:type="dxa" w:w="3448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sampled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advantages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old-to-new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probability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12240" w:h="15840"/>
          <w:pgMar w:top="514" w:right="924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loss.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 w:num="2" w:equalWidth="0">
            <w:col w:w="5062" w:space="0"/>
            <w:col w:w="528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200" w:right="0" w:firstLine="6"/>
        <w:jc w:val="left"/>
      </w:pPr>
      <w:r>
        <w:rPr>
          <w:rFonts w:ascii="NimbusRomNo9L" w:hAnsi="NimbusRomNo9L" w:eastAsia="NimbusRomNo9L"/>
          <w:b w:val="0"/>
          <w:i w:val="0"/>
          <w:color w:val="0000FF"/>
          <w:sz w:val="20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surrogate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one-action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episode:</w:t>
      </w:r>
    </w:p>
    <w:p>
      <w:pPr>
        <w:sectPr>
          <w:type w:val="nextColumn"/>
          <w:pgSz w:w="12240" w:h="15840"/>
          <w:pgMar w:top="514" w:right="924" w:bottom="730" w:left="972" w:header="720" w:footer="720" w:gutter="0"/>
          <w:cols w:num="2" w:equalWidth="0">
            <w:col w:w="5062" w:space="0"/>
            <w:col w:w="5281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16"/>
        <w:ind w:left="11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-S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XPERIENCE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NERGY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8.0" w:type="dxa"/>
      </w:tblPr>
      <w:tblGrid>
        <w:gridCol w:w="2586"/>
        <w:gridCol w:w="2586"/>
        <w:gridCol w:w="2586"/>
        <w:gridCol w:w="2586"/>
      </w:tblGrid>
      <w:tr>
        <w:trPr>
          <w:trHeight w:hRule="exact" w:val="25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3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NDEX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13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clip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[︁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(︁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clip(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A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)︁]︁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type w:val="continuous"/>
          <w:pgSz w:w="12240" w:h="15840"/>
          <w:pgMar w:top="514" w:right="924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8" w:right="0" w:firstLine="19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sample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environment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supplies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context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one-step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advantage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34"/>
        <w:ind w:left="102" w:right="0" w:firstLine="19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Without a constraint, one favourable sample could produce an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excessively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large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update.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Clipping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restricts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surrogate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benefit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moving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ratio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outside</w:t>
      </w:r>
      <w:r>
        <w:rPr>
          <w:rFonts w:ascii="CMR10" w:hAnsi="CMR10" w:eastAsia="CMR10"/>
          <w:b w:val="0"/>
          <w:i w:val="0"/>
          <w:color w:val="000000"/>
          <w:sz w:val="20"/>
        </w:rPr>
        <w:t>[1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ϵ,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example,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if an action probability changes 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25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under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</w:p>
    <w:p>
      <w:pPr>
        <w:sectPr>
          <w:type w:val="nextColumn"/>
          <w:pgSz w:w="12240" w:h="15840"/>
          <w:pgMar w:top="514" w:right="924" w:bottom="730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8.0" w:type="dxa"/>
      </w:tblPr>
      <w:tblGrid>
        <w:gridCol w:w="3448"/>
        <w:gridCol w:w="3448"/>
        <w:gridCol w:w="3448"/>
      </w:tblGrid>
      <w:tr>
        <w:trPr>
          <w:trHeight w:hRule="exact" w:val="216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6" w:after="0"/>
              <w:ind w:left="0" w:right="84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(4)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2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but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clipped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positive-advantage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surrogate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uses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06"/>
        </w:trPr>
        <w:tc>
          <w:tcPr>
            <w:tcW w:type="dxa" w:w="3448"/>
            <w:vMerge/>
            <w:tcBorders/>
          </w:tcPr>
          <w:p/>
        </w:tc>
        <w:tc>
          <w:tcPr>
            <w:tcW w:type="dxa" w:w="3448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" w:after="0"/>
              <w:ind w:left="12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Clipping therefore limits the incentive for a large policy jump; it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type w:val="continuous"/>
          <w:pgSz w:w="12240" w:h="15840"/>
          <w:pgMar w:top="514" w:right="924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8" w:right="11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worse-than-expected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performance.</w:t>
      </w:r>
    </w:p>
    <w:p>
      <w:pPr>
        <w:autoSpaceDN w:val="0"/>
        <w:autoSpaceDE w:val="0"/>
        <w:widowControl/>
        <w:spacing w:line="200" w:lineRule="exact" w:before="60" w:after="0"/>
        <w:ind w:left="20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 w:num="2" w:equalWidth="0">
            <w:col w:w="5145" w:space="0"/>
            <w:col w:w="519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16" w:right="38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clip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reward.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value-error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. The policy term changes action preference and the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estimate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advantages;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representation.</w:t>
      </w:r>
    </w:p>
    <w:p>
      <w:pPr>
        <w:autoSpaceDN w:val="0"/>
        <w:autoSpaceDE w:val="0"/>
        <w:widowControl/>
        <w:spacing w:line="202" w:lineRule="exact" w:before="42" w:after="20"/>
        <w:ind w:left="3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softmax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policy-head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matrix,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loss</w:t>
      </w:r>
    </w:p>
    <w:p>
      <w:pPr>
        <w:sectPr>
          <w:type w:val="nextColumn"/>
          <w:pgSz w:w="12240" w:h="15840"/>
          <w:pgMar w:top="514" w:right="924" w:bottom="730" w:left="972" w:header="720" w:footer="720" w:gutter="0"/>
          <w:cols w:num="2" w:equalWidth="0">
            <w:col w:w="5145" w:space="0"/>
            <w:col w:w="5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3448"/>
        <w:gridCol w:w="3448"/>
        <w:gridCol w:w="3448"/>
      </w:tblGrid>
      <w:tr>
        <w:trPr>
          <w:trHeight w:hRule="exact" w:val="246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4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Edge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η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(5)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derivatives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respect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logits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create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error</w:t>
            </w:r>
          </w:p>
        </w:tc>
      </w:tr>
    </w:tbl>
    <w:p>
      <w:pPr>
        <w:autoSpaceDN w:val="0"/>
        <w:autoSpaceDE w:val="0"/>
        <w:widowControl/>
        <w:spacing w:line="198" w:lineRule="exact" w:before="14" w:after="28"/>
        <w:ind w:left="0" w:right="56" w:firstLine="0"/>
        <w:jc w:val="righ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signal at hidden layer 2. Multiplication by the hidden-activation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8" w:right="0" w:firstLine="19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edge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denote normalised throughput, Jain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cell-edge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resource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reserved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Balanced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objective the representative weights are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Edge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reported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permits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trade-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offs rather than requiring every KPI to improve simultaneously;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run.</w:t>
      </w:r>
    </w:p>
    <w:p>
      <w:pPr>
        <w:autoSpaceDN w:val="0"/>
        <w:autoSpaceDE w:val="0"/>
        <w:widowControl/>
        <w:spacing w:line="240" w:lineRule="exact" w:before="20" w:after="0"/>
        <w:ind w:left="2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less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simulator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quantity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AI-OFF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Proportional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(PF)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PPO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denotes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joule.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simulator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gNB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power-consumption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joule.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transmit,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RF,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baseband,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left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derivative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chain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rule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propagates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signal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produce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gradients for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. The value-loss derivative follows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analogous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weight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Y10" w:hAnsi="CMSY10" w:eastAsia="CMSY10"/>
          <w:b w:val="0"/>
          <w:i/>
          <w:color w:val="000000"/>
          <w:sz w:val="20"/>
        </w:rPr>
        <w:t>←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α ∂L/∂w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∂L/∂w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gradient-descent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about 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11997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optimiser-specific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adaptive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Across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many independent one-step samples, these coordinated changes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reshape the hidden representation and future action probabilities.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connection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loss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principal distinction from v17.7, whose continuation path could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preferences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64-by-64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matrices.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summarises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path.</w:t>
      </w:r>
    </w:p>
    <w:p>
      <w:pPr>
        <w:autoSpaceDN w:val="0"/>
        <w:autoSpaceDE w:val="0"/>
        <w:widowControl/>
        <w:spacing w:line="240" w:lineRule="exact" w:before="166" w:after="0"/>
        <w:ind w:left="432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ADIO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ERSISTENCE</w:t>
      </w:r>
    </w:p>
    <w:p>
      <w:pPr>
        <w:autoSpaceDN w:val="0"/>
        <w:autoSpaceDE w:val="0"/>
        <w:widowControl/>
        <w:spacing w:line="238" w:lineRule="exact" w:before="86" w:after="38"/>
        <w:ind w:left="106" w:right="5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morphology-aware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synthetic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15-minute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intervals,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giving</w:t>
      </w:r>
    </w:p>
    <w:p>
      <w:pPr>
        <w:sectPr>
          <w:type w:val="nextColumn"/>
          <w:pgSz w:w="12240" w:h="15840"/>
          <w:pgMar w:top="514" w:right="924" w:bottom="730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tabs>
          <w:tab w:pos="5268" w:val="left"/>
        </w:tabs>
        <w:autoSpaceDE w:val="0"/>
        <w:widowControl/>
        <w:spacing w:line="200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work.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2,880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cell-time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24-hour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period.</w:t>
      </w:r>
    </w:p>
    <w:p>
      <w:pPr>
        <w:sectPr>
          <w:type w:val="continuous"/>
          <w:pgSz w:w="12240" w:h="15840"/>
          <w:pgMar w:top="514" w:right="924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1981200</wp:posOffset>
            </wp:positionV>
            <wp:extent cx="1790700" cy="118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3937000</wp:posOffset>
            </wp:positionV>
            <wp:extent cx="1917700" cy="129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472" w:right="926" w:bottom="732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54"/>
        <w:ind w:left="3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single-step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v17.8.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.99999999999989" w:type="dxa"/>
      </w:tblPr>
      <w:tblGrid>
        <w:gridCol w:w="5175"/>
        <w:gridCol w:w="5175"/>
      </w:tblGrid>
      <w:tr>
        <w:trPr>
          <w:trHeight w:hRule="exact" w:val="196"/>
        </w:trPr>
        <w:tc>
          <w:tcPr>
            <w:tcW w:type="dxa" w:w="119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Stage</w:t>
            </w:r>
          </w:p>
        </w:tc>
        <w:tc>
          <w:tcPr>
            <w:tcW w:type="dxa" w:w="365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v17.8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operation</w:t>
            </w:r>
          </w:p>
        </w:tc>
      </w:tr>
      <w:tr>
        <w:trPr>
          <w:trHeight w:hRule="exact" w:val="1472"/>
        </w:trPr>
        <w:tc>
          <w:tcPr>
            <w:tcW w:type="dxa" w:w="11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4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Input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Hidden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Hidden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Policy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head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Value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head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Learning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signal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PPO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constraint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Gradient</w:t>
            </w:r>
          </w:p>
        </w:tc>
        <w:tc>
          <w:tcPr>
            <w:tcW w:type="dxa" w:w="365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normalised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context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state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features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trainable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nodes;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W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 xml:space="preserve"> b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trainable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nodes;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W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 xml:space="preserve"> b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logits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softmax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probabilities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scalar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V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advantage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r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V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old-to-new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ratio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clipped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surrogate </w:t>
            </w:r>
            <w:r>
              <w:br/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backpropagation through heads and both hidden layers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472" w:right="926" w:bottom="732" w:left="964" w:header="720" w:footer="720" w:gutter="0"/>
          <w:cols w:num="2" w:equalWidth="0">
            <w:col w:w="5164" w:space="0"/>
            <w:col w:w="5186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5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III: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Retained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model-study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000000000007" w:type="dxa"/>
      </w:tblPr>
      <w:tblGrid>
        <w:gridCol w:w="2070"/>
        <w:gridCol w:w="2070"/>
        <w:gridCol w:w="2070"/>
        <w:gridCol w:w="2070"/>
        <w:gridCol w:w="2070"/>
      </w:tblGrid>
      <w:tr>
        <w:trPr>
          <w:trHeight w:hRule="exact" w:val="138"/>
        </w:trPr>
        <w:tc>
          <w:tcPr>
            <w:tcW w:type="dxa" w:w="10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KPI</w:t>
            </w:r>
          </w:p>
        </w:tc>
        <w:tc>
          <w:tcPr>
            <w:tcW w:type="dxa" w:w="2692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35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AI-OFF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/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PF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PPO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Balanced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Change</w:t>
            </w:r>
          </w:p>
        </w:tc>
      </w:tr>
      <w:tr>
        <w:trPr>
          <w:trHeight w:hRule="exact" w:val="200"/>
        </w:trPr>
        <w:tc>
          <w:tcPr>
            <w:tcW w:type="dxa" w:w="37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300" cy="25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570" w:val="left"/>
                <w:tab w:pos="2508" w:val="left"/>
                <w:tab w:pos="3370" w:val="left"/>
              </w:tabs>
              <w:autoSpaceDE w:val="0"/>
              <w:widowControl/>
              <w:spacing w:line="140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Cell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capacity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1.42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Gb/s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1.53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 xml:space="preserve">Gb/s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+8.0%</w:t>
            </w:r>
          </w:p>
        </w:tc>
      </w:tr>
      <w:tr>
        <w:trPr>
          <w:trHeight w:hRule="exact" w:val="160"/>
        </w:trPr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Median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DL</w:t>
            </w:r>
          </w:p>
        </w:tc>
        <w:tc>
          <w:tcPr>
            <w:tcW w:type="dxa" w:w="12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68.0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Mb/s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73.4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Mb/s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+8.0%</w:t>
            </w:r>
          </w:p>
        </w:tc>
      </w:tr>
      <w:tr>
        <w:trPr>
          <w:trHeight w:hRule="exact" w:val="180"/>
        </w:trPr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5th-pct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DL</w:t>
            </w:r>
          </w:p>
        </w:tc>
        <w:tc>
          <w:tcPr>
            <w:tcW w:type="dxa" w:w="12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1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22.0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Mb/s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25.5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Mb/s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+16.0%</w:t>
            </w:r>
          </w:p>
        </w:tc>
      </w:tr>
      <w:tr>
        <w:trPr>
          <w:trHeight w:hRule="exact" w:val="160"/>
        </w:trPr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Jain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fairness</w:t>
            </w:r>
          </w:p>
        </w:tc>
        <w:tc>
          <w:tcPr>
            <w:tcW w:type="dxa" w:w="12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2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0.902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0.974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+8.0%</w:t>
            </w:r>
          </w:p>
        </w:tc>
      </w:tr>
      <w:tr>
        <w:trPr>
          <w:trHeight w:hRule="exact" w:val="182"/>
        </w:trPr>
        <w:tc>
          <w:tcPr>
            <w:tcW w:type="dxa" w:w="150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Energy-efficiency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index</w:t>
            </w:r>
          </w:p>
        </w:tc>
        <w:tc>
          <w:tcPr>
            <w:tcW w:type="dxa" w:w="8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8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1.040</w:t>
            </w:r>
          </w:p>
        </w:tc>
        <w:tc>
          <w:tcPr>
            <w:tcW w:type="dxa" w:w="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+4.0%</w:t>
            </w:r>
          </w:p>
        </w:tc>
      </w:tr>
    </w:tbl>
    <w:p>
      <w:pPr>
        <w:autoSpaceDN w:val="0"/>
        <w:autoSpaceDE w:val="0"/>
        <w:widowControl/>
        <w:spacing w:line="160" w:lineRule="exact" w:before="8" w:after="0"/>
        <w:ind w:left="212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4"/>
        </w:rPr>
        <w:t>Note: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retained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outputs,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fresh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post-v17.8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multi-seed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measurement.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95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6"/>
        <w:sectPr>
          <w:type w:val="nextColumn"/>
          <w:pgSz w:w="12240" w:h="15840"/>
          <w:pgMar w:top="472" w:right="926" w:bottom="732" w:left="964" w:header="720" w:footer="720" w:gutter="0"/>
          <w:cols w:num="2" w:equalWidth="0">
            <w:col w:w="5164" w:space="0"/>
            <w:col w:w="51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.99999999999989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176"/>
        </w:trPr>
        <w:tc>
          <w:tcPr>
            <w:tcW w:type="dxa" w:w="91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Update</w:t>
            </w:r>
          </w:p>
        </w:tc>
        <w:tc>
          <w:tcPr>
            <w:tcW w:type="dxa" w:w="39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4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optimiser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modifies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weights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biases</w:t>
            </w:r>
          </w:p>
        </w:tc>
        <w:tc>
          <w:tcPr>
            <w:tcW w:type="dxa" w:w="2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54.0" w:type="dxa"/>
            </w:tblPr>
            <w:tblGrid>
              <w:gridCol w:w="2346"/>
            </w:tblGrid>
            <w:tr>
              <w:trPr>
                <w:trHeight w:hRule="exact" w:val="42"/>
              </w:trPr>
              <w:tc>
                <w:tcPr>
                  <w:tcW w:type="dxa" w:w="164"/>
                  <w:tcBorders>
                    <w:top w:sz="8.23692798614502" w:val="single" w:color="#000000"/>
                    <w:bottom w:sz="33.59999999999991" w:val="single" w:color="#C8C9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"/>
              </w:trPr>
              <w:tc>
                <w:tcPr>
                  <w:tcW w:type="dxa" w:w="164"/>
                  <w:tcBorders>
                    <w:top w:sz="33.59999999999991" w:val="single" w:color="#C8C9C8"/>
                    <w:bottom w:sz="8.2369279861450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AI-OFF / PF</w:t>
            </w:r>
          </w:p>
        </w:tc>
        <w:tc>
          <w:tcPr>
            <w:tcW w:type="dxa" w:w="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280"/>
            </w:tblGrid>
            <w:tr>
              <w:trPr>
                <w:trHeight w:hRule="exact" w:val="64"/>
              </w:trPr>
              <w:tc>
                <w:tcPr>
                  <w:tcW w:type="dxa" w:w="166"/>
                  <w:tcBorders>
                    <w:top w:sz="8.23692798614502" w:val="single" w:color="#000000"/>
                    <w:bottom w:sz="8.2369279861450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0" w:right="0" w:firstLine="0"/>
              <w:jc w:val="lef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Balanced PPO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8"/>
        <w:ind w:left="0" w:right="0"/>
      </w:pPr>
    </w:p>
    <w:p>
      <w:pPr>
        <w:sectPr>
          <w:type w:val="continuous"/>
          <w:pgSz w:w="12240" w:h="15840"/>
          <w:pgMar w:top="472" w:right="926" w:bottom="732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Expansion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Suburban,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Urban,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Dense-Urban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variants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produces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8,640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morphology-aware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rows.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generator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seed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1701 and local training uses seed 12345. Generated columns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count,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PRB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utilisation,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SINR,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CQI,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MCS,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throughput,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mobility,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buffer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load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being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independently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randomised,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CQI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mapping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3GPP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tables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Explicit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checkpoint;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simulator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invoked,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validated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carrier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CSV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records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later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continued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training.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19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controlled study retains a single-cell Urban Macro FDD-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plus-TDD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carrier-aggregation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summarised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II: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MHz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MHz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bandwidth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NR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band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n78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TDD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3.5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GHz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100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MHz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bandwidth,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MHz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inter-site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Medium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eMBB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traffic;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AI-OFF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baseline;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32T32R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gNB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array;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maximum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downlink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uplink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gNB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dB;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km/h;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objective.</w:t>
      </w:r>
    </w:p>
    <w:p>
      <w:pPr>
        <w:autoSpaceDN w:val="0"/>
        <w:autoSpaceDE w:val="0"/>
        <w:widowControl/>
        <w:spacing w:line="180" w:lineRule="exact" w:before="158" w:after="56"/>
        <w:ind w:left="16" w:right="0" w:hanging="6"/>
        <w:jc w:val="left"/>
      </w:pP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II: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Representative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single-cell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FDD-plus-TDD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carrier-aggregation</w:t>
      </w:r>
      <w:r>
        <w:rPr>
          <w:w w:val="98.87623190879822"/>
          <w:rFonts w:ascii="NimbusRomNo9L" w:hAnsi="NimbusRomNo9L" w:eastAsia="NimbusRomNo9L"/>
          <w:b w:val="0"/>
          <w:i w:val="0"/>
          <w:color w:val="000000"/>
          <w:sz w:val="16"/>
        </w:rPr>
        <w:t>config-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.99999999999989" w:type="dxa"/>
      </w:tblPr>
      <w:tblGrid>
        <w:gridCol w:w="5175"/>
        <w:gridCol w:w="5175"/>
      </w:tblGrid>
      <w:tr>
        <w:trPr>
          <w:trHeight w:hRule="exact" w:val="196"/>
        </w:trPr>
        <w:tc>
          <w:tcPr>
            <w:tcW w:type="dxa" w:w="197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Configuration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parameter</w:t>
            </w:r>
          </w:p>
        </w:tc>
        <w:tc>
          <w:tcPr>
            <w:tcW w:type="dxa" w:w="287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Representative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value</w:t>
            </w:r>
          </w:p>
        </w:tc>
      </w:tr>
      <w:tr>
        <w:trPr>
          <w:trHeight w:hRule="exact" w:val="342"/>
        </w:trPr>
        <w:tc>
          <w:tcPr>
            <w:tcW w:type="dxa" w:w="19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Morphology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scope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Duplexing</w:t>
            </w:r>
          </w:p>
        </w:tc>
        <w:tc>
          <w:tcPr>
            <w:tcW w:type="dxa" w:w="28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58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Urban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Macro,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single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cell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FDD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TDD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carrier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aggregation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472" w:right="926" w:bottom="732" w:left="964" w:header="720" w:footer="720" w:gutter="0"/>
          <w:cols w:num="2" w:equalWidth="0">
            <w:col w:w="517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8.0000000000007" w:type="dxa"/>
      </w:tblPr>
      <w:tblGrid>
        <w:gridCol w:w="1479"/>
        <w:gridCol w:w="1479"/>
        <w:gridCol w:w="1479"/>
        <w:gridCol w:w="1479"/>
        <w:gridCol w:w="1479"/>
        <w:gridCol w:w="1479"/>
        <w:gridCol w:w="1479"/>
      </w:tblGrid>
      <w:tr>
        <w:trPr>
          <w:trHeight w:hRule="exact" w:val="272"/>
        </w:trPr>
        <w:tc>
          <w:tcPr>
            <w:tcW w:type="dxa" w:w="48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720" w:right="354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5"/>
              </w:rPr>
              <w:t xml:space="preserve">Normalised KPI </w:t>
            </w:r>
            <w:r>
              <w:br/>
            </w: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5"/>
              </w:rPr>
              <w:t>(AI-OFF = 100)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120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2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108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46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108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2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116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6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108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450" w:firstLine="0"/>
              <w:jc w:val="right"/>
            </w:pPr>
            <w:r>
              <w:rPr>
                <w:w w:val="98.05866877237955"/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104</w:t>
            </w:r>
          </w:p>
        </w:tc>
      </w:tr>
      <w:tr>
        <w:trPr>
          <w:trHeight w:hRule="exact" w:val="266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100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2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80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74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 xml:space="preserve">Cell DL </w:t>
            </w:r>
            <w:r>
              <w:br/>
            </w: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capacity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74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 xml:space="preserve">Median </w:t>
            </w: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UE DL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74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 xml:space="preserve">5th-pct </w:t>
            </w: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UE DL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74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 xml:space="preserve">Jain </w:t>
            </w:r>
            <w:r>
              <w:br/>
            </w: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fairness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74" w:after="0"/>
              <w:ind w:left="0" w:right="432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 xml:space="preserve">Energy </w:t>
            </w:r>
            <w:r>
              <w:br/>
            </w: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index</w:t>
            </w:r>
          </w:p>
        </w:tc>
      </w:tr>
      <w:tr>
        <w:trPr>
          <w:trHeight w:hRule="exact" w:val="278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60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40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0" w:right="0" w:firstLine="0"/>
              <w:jc w:val="center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20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618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0" w:right="72" w:firstLine="0"/>
              <w:jc w:val="right"/>
            </w:pPr>
            <w:r>
              <w:rPr>
                <w:w w:val="96.17292697613055"/>
                <w:rFonts w:ascii="DejaVuSans" w:hAnsi="DejaVuSans" w:eastAsia="DejaVuSans"/>
                <w:b w:val="0"/>
                <w:i w:val="0"/>
                <w:color w:val="000000"/>
                <w:sz w:val="13"/>
              </w:rPr>
              <w:t>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56" w:after="304"/>
        <w:ind w:left="100" w:right="0" w:firstLine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</w:t>
      </w:r>
      <w:r>
        <w:rPr>
          <w:shd w:val="clear" w:color="auto" w:fill="5a5a5a"/>
          <w:rFonts w:ascii="NimbusRomNo9L" w:hAnsi="NimbusRomNo9L" w:eastAsia="NimbusRomNo9L"/>
          <w:b w:val="0"/>
          <w:i w:val="0"/>
          <w:color w:val="000000"/>
          <w:sz w:val="16"/>
        </w:rPr>
        <w:t>rmalised</w:t>
      </w:r>
      <w:r>
        <w:rPr>
          <w:shd w:val="clear" w:color="auto" w:fill="5a5a5a"/>
          <w:rFonts w:ascii="NimbusRomNo9L" w:hAnsi="NimbusRomNo9L" w:eastAsia="NimbusRomNo9L"/>
          <w:b w:val="0"/>
          <w:i w:val="0"/>
          <w:color w:val="000000"/>
          <w:sz w:val="16"/>
        </w:rPr>
        <w:t>AI-OF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F/PF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versus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KPIs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FDD-plus-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TDD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carri</w:t>
      </w:r>
      <w:r>
        <w:rPr>
          <w:shd w:val="clear" w:color="auto" w:fill="5a5a5a"/>
          <w:rFonts w:ascii="NimbusRomNo9L" w:hAnsi="NimbusRomNo9L" w:eastAsia="NimbusRomNo9L"/>
          <w:b w:val="0"/>
          <w:i w:val="0"/>
          <w:color w:val="000000"/>
          <w:sz w:val="16"/>
        </w:rPr>
        <w:t>er-aggregation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(AI-OFF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8.0000000000007" w:type="dxa"/>
      </w:tblPr>
      <w:tblGrid>
        <w:gridCol w:w="1479"/>
        <w:gridCol w:w="1479"/>
        <w:gridCol w:w="1479"/>
        <w:gridCol w:w="1479"/>
        <w:gridCol w:w="1479"/>
        <w:gridCol w:w="1479"/>
        <w:gridCol w:w="1479"/>
      </w:tblGrid>
      <w:tr>
        <w:trPr>
          <w:trHeight w:hRule="exact" w:val="370"/>
        </w:trPr>
        <w:tc>
          <w:tcPr>
            <w:tcW w:type="dxa" w:w="288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566" w:right="0" w:firstLine="0"/>
              <w:jc w:val="left"/>
            </w:pPr>
            <w:r>
              <w:rPr>
                <w:w w:val="101.79999896458216"/>
                <w:rFonts w:ascii="DejaVuSans" w:hAnsi="DejaVuSans" w:eastAsia="DejaVuSans"/>
                <w:b w:val="0"/>
                <w:i w:val="0"/>
                <w:color w:val="000000"/>
                <w:sz w:val="14"/>
              </w:rPr>
              <w:t>Change vs AI-OFF/PF (%)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17.5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4" w:after="0"/>
              <w:ind w:left="0" w:right="0" w:firstLine="0"/>
              <w:jc w:val="center"/>
            </w:pPr>
            <w:r>
              <w:rPr>
                <w:w w:val="103.65090803666548"/>
                <w:rFonts w:ascii="DejaVuSans" w:hAnsi="DejaVuSans" w:eastAsia="DejaVuSans"/>
                <w:b w:val="0"/>
                <w:i w:val="0"/>
                <w:color w:val="000000"/>
                <w:sz w:val="11"/>
              </w:rPr>
              <w:t>+8%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4" w:after="0"/>
              <w:ind w:left="0" w:right="0" w:firstLine="0"/>
              <w:jc w:val="center"/>
            </w:pPr>
            <w:r>
              <w:rPr>
                <w:w w:val="103.65090803666548"/>
                <w:rFonts w:ascii="DejaVuSans" w:hAnsi="DejaVuSans" w:eastAsia="DejaVuSans"/>
                <w:b w:val="0"/>
                <w:i w:val="0"/>
                <w:color w:val="000000"/>
                <w:sz w:val="11"/>
              </w:rPr>
              <w:t>+8%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32" w:after="0"/>
              <w:ind w:left="0" w:right="0" w:firstLine="0"/>
              <w:jc w:val="center"/>
            </w:pPr>
            <w:r>
              <w:rPr>
                <w:w w:val="103.65090803666548"/>
                <w:rFonts w:ascii="DejaVuSans" w:hAnsi="DejaVuSans" w:eastAsia="DejaVuSans"/>
                <w:b w:val="0"/>
                <w:i w:val="0"/>
                <w:color w:val="000000"/>
                <w:sz w:val="11"/>
              </w:rPr>
              <w:t>+16%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4" w:after="0"/>
              <w:ind w:left="0" w:right="0" w:firstLine="0"/>
              <w:jc w:val="center"/>
            </w:pPr>
            <w:r>
              <w:rPr>
                <w:w w:val="103.65090803666548"/>
                <w:rFonts w:ascii="DejaVuSans" w:hAnsi="DejaVuSans" w:eastAsia="DejaVuSans"/>
                <w:b w:val="0"/>
                <w:i w:val="0"/>
                <w:color w:val="000000"/>
                <w:sz w:val="11"/>
              </w:rPr>
              <w:t>+8%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80" w:after="0"/>
              <w:ind w:left="152" w:right="0" w:firstLine="0"/>
              <w:jc w:val="left"/>
            </w:pPr>
            <w:r>
              <w:rPr>
                <w:w w:val="103.65090803666548"/>
                <w:rFonts w:ascii="DejaVuSans" w:hAnsi="DejaVuSans" w:eastAsia="DejaVuSans"/>
                <w:b w:val="0"/>
                <w:i w:val="0"/>
                <w:color w:val="000000"/>
                <w:sz w:val="11"/>
              </w:rPr>
              <w:t>+4%</w:t>
            </w:r>
          </w:p>
        </w:tc>
      </w:tr>
      <w:tr>
        <w:trPr>
          <w:trHeight w:hRule="exact" w:val="278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15.0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12.5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10.0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7.5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5.0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 xml:space="preserve">Cell DL </w:t>
            </w:r>
            <w:r>
              <w:br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capacity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 xml:space="preserve">Median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UE DL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 xml:space="preserve">5th-pct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UE DL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4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 xml:space="preserve">Jain </w:t>
            </w:r>
            <w:r>
              <w:br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fairness</w:t>
            </w:r>
          </w:p>
        </w:tc>
        <w:tc>
          <w:tcPr>
            <w:tcW w:type="dxa" w:w="1479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92" w:after="0"/>
              <w:ind w:left="0" w:right="432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 xml:space="preserve">Energy </w:t>
            </w:r>
            <w:r>
              <w:br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index</w:t>
            </w:r>
          </w:p>
        </w:tc>
      </w:tr>
      <w:tr>
        <w:trPr>
          <w:trHeight w:hRule="exact" w:val="594"/>
        </w:trPr>
        <w:tc>
          <w:tcPr>
            <w:tcW w:type="dxa" w:w="1479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12"/>
              </w:rPr>
              <w:t>0.0</w:t>
            </w:r>
          </w:p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  <w:tc>
          <w:tcPr>
            <w:tcW w:type="dxa" w:w="14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74" w:after="48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changes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retained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point.</w:t>
      </w:r>
    </w:p>
    <w:p>
      <w:pPr>
        <w:sectPr>
          <w:type w:val="nextColumn"/>
          <w:pgSz w:w="12240" w:h="15840"/>
          <w:pgMar w:top="472" w:right="926" w:bottom="732" w:left="964" w:header="720" w:footer="720" w:gutter="0"/>
          <w:cols w:num="2" w:equalWidth="0">
            <w:col w:w="517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450"/>
        <w:gridCol w:w="3450"/>
        <w:gridCol w:w="3450"/>
      </w:tblGrid>
      <w:tr>
        <w:trPr>
          <w:trHeight w:hRule="exact" w:val="16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Anchor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carrier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(FDD)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(1800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MHz),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MHz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(5th-percentile)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improves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(+16.0%)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aggregate</w:t>
            </w:r>
          </w:p>
        </w:tc>
      </w:tr>
      <w:tr>
        <w:trPr>
          <w:trHeight w:hRule="exact" w:val="52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Booster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carrier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(TDD)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n78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(3.5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GHz),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MHz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3450"/>
            <w:vMerge/>
            <w:tcBorders/>
          </w:tcPr>
          <w:p/>
        </w:tc>
        <w:tc>
          <w:tcPr>
            <w:tcW w:type="dxa" w:w="3450"/>
            <w:vMerge/>
            <w:tcBorders/>
          </w:tcPr>
          <w:p/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0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capacity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(+8.0%),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while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fairness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rises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0.902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0.974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Total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bandwidth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150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MHz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450"/>
            <w:vMerge/>
            <w:tcBorders/>
          </w:tcPr>
          <w:p/>
        </w:tc>
        <w:tc>
          <w:tcPr>
            <w:tcW w:type="dxa" w:w="3450"/>
            <w:vMerge/>
            <w:tcBorders/>
          </w:tcPr>
          <w:p/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50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 normalised energy-efficiency index improves by 4.0%. This</w:t>
            </w:r>
          </w:p>
        </w:tc>
      </w:tr>
      <w:tr>
        <w:trPr>
          <w:trHeight w:hRule="exact" w:val="18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Inter-site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distance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171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traffic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Medium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eMBB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50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pattern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consistent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multi-objective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reward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weighting,</w:t>
            </w:r>
          </w:p>
        </w:tc>
      </w:tr>
      <w:tr>
        <w:trPr>
          <w:trHeight w:hRule="exact" w:val="22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Baseline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scheduler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Proportional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Fair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places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explicit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weight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cell-edge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fairness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terms</w:t>
            </w:r>
          </w:p>
        </w:tc>
      </w:tr>
      <w:tr>
        <w:trPr>
          <w:trHeight w:hRule="exact" w:val="46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gNB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antenna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32T32R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MIMO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3450"/>
            <w:vMerge/>
            <w:tcBorders/>
          </w:tcPr>
          <w:p/>
        </w:tc>
        <w:tc>
          <w:tcPr>
            <w:tcW w:type="dxa" w:w="3450"/>
            <w:vMerge/>
            <w:tcBorders/>
          </w:tcPr>
          <w:p/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5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alongside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throughput.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policy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evaluated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0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max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DL/UL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layers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450"/>
            <w:vMerge/>
            <w:tcBorders/>
          </w:tcPr>
          <w:p/>
        </w:tc>
        <w:tc>
          <w:tcPr>
            <w:tcW w:type="dxa" w:w="3450"/>
            <w:vMerge/>
            <w:tcBorders/>
          </w:tcPr>
          <w:p/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simulator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defines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reward,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comparison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</w:tr>
      <w:tr>
        <w:trPr>
          <w:trHeight w:hRule="exact" w:val="19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figure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(UE/gNB)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dB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dB</w:t>
            </w:r>
          </w:p>
        </w:tc>
        <w:tc>
          <w:tcPr>
            <w:tcW w:type="dxa" w:w="3450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mobility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km/h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in-sample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cannot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own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establish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effect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472" w:right="926" w:bottom="732" w:left="96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.99999999999989" w:type="dxa"/>
      </w:tblPr>
      <w:tblGrid>
        <w:gridCol w:w="5175"/>
        <w:gridCol w:w="5175"/>
      </w:tblGrid>
      <w:tr>
        <w:trPr>
          <w:trHeight w:hRule="exact" w:val="370"/>
        </w:trPr>
        <w:tc>
          <w:tcPr>
            <w:tcW w:type="dxa" w:w="19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4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PPO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objective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weights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Generator/training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seed</w:t>
            </w:r>
          </w:p>
        </w:tc>
        <w:tc>
          <w:tcPr>
            <w:tcW w:type="dxa" w:w="285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38" w:right="57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Balanced,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0.40/0.30/0.20/0.10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1701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12345</w:t>
            </w:r>
          </w:p>
        </w:tc>
      </w:tr>
    </w:tbl>
    <w:p>
      <w:pPr>
        <w:autoSpaceDN w:val="0"/>
        <w:autoSpaceDE w:val="0"/>
        <w:widowControl/>
        <w:spacing w:line="200" w:lineRule="exact" w:before="340" w:after="0"/>
        <w:ind w:left="2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ESULTS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NTERPRETATION</w:t>
      </w:r>
    </w:p>
    <w:p>
      <w:pPr>
        <w:autoSpaceDN w:val="0"/>
        <w:autoSpaceDE w:val="0"/>
        <w:widowControl/>
        <w:spacing w:line="240" w:lineRule="exact" w:before="56" w:after="0"/>
        <w:ind w:left="16" w:right="116" w:firstLine="19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III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reports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retained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model-study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KPI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changes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follow </w:t>
      </w:r>
      <w:r>
        <w:rPr>
          <w:rFonts w:ascii="CMR10" w:hAnsi="CMR10" w:eastAsia="CMR10"/>
          <w:b w:val="0"/>
          <w:i w:val="0"/>
          <w:color w:val="000000"/>
          <w:sz w:val="20"/>
        </w:rPr>
        <w:t>100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AI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base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simulated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radio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carried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continuity;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fresh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post-v17.8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multi-seed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measurement. Their purpose here is to show the operating point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optimised.</w:t>
      </w:r>
    </w:p>
    <w:p>
      <w:pPr>
        <w:autoSpaceDN w:val="0"/>
        <w:autoSpaceDE w:val="0"/>
        <w:widowControl/>
        <w:spacing w:line="236" w:lineRule="exact" w:before="0" w:after="0"/>
        <w:ind w:left="16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changes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w w:val="98.62470626831055"/>
          <w:rFonts w:ascii="NimbusRomNo9L" w:hAnsi="NimbusRomNo9L" w:eastAsia="NimbusRomNo9L"/>
          <w:b w:val="0"/>
          <w:i w:val="0"/>
          <w:color w:val="0000FF"/>
          <w:sz w:val="20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cell-edge</w:t>
      </w:r>
    </w:p>
    <w:p>
      <w:pPr>
        <w:sectPr>
          <w:type w:val="continuous"/>
          <w:pgSz w:w="12240" w:h="15840"/>
          <w:pgMar w:top="472" w:right="926" w:bottom="732" w:left="964" w:header="720" w:footer="720" w:gutter="0"/>
          <w:cols w:num="2" w:equalWidth="0">
            <w:col w:w="5160" w:space="0"/>
            <w:col w:w="519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1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loads,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sites;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seed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rerun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required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attributing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numerical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update.</w:t>
      </w:r>
    </w:p>
    <w:p>
      <w:pPr>
        <w:autoSpaceDN w:val="0"/>
        <w:autoSpaceDE w:val="0"/>
        <w:widowControl/>
        <w:spacing w:line="240" w:lineRule="exact" w:before="172" w:after="0"/>
        <w:ind w:left="432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XPLAINABILITY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IMITATIONS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UTURE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ALIDATION</w:t>
      </w:r>
    </w:p>
    <w:p>
      <w:pPr>
        <w:autoSpaceDN w:val="0"/>
        <w:autoSpaceDE w:val="0"/>
        <w:widowControl/>
        <w:spacing w:line="238" w:lineRule="exact" w:before="88" w:after="0"/>
        <w:ind w:left="116" w:right="54" w:firstLine="19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Single-step does not mean that only one neural update occurs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processed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context,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PPO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MDP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would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interval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accumulate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rewards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trajectory,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enabling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temporal</w:t>
      </w:r>
    </w:p>
    <w:p>
      <w:pPr>
        <w:sectPr>
          <w:type w:val="nextColumn"/>
          <w:pgSz w:w="12240" w:h="15840"/>
          <w:pgMar w:top="472" w:right="926" w:bottom="732" w:left="964" w:header="720" w:footer="720" w:gutter="0"/>
          <w:cols w:num="2" w:equalWidth="0">
            <w:col w:w="5160" w:space="0"/>
            <w:col w:w="51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30" w:bottom="732" w:left="972" w:header="720" w:footer="720" w:gutter="0"/>
          <w:cols w:num="2" w:equalWidth="0">
            <w:col w:w="5160" w:space="0"/>
            <w:col w:w="519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credit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accumulated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trajectory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immediate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FF"/>
          <w:sz w:val="20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0" w:after="0"/>
        <w:ind w:left="20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explainability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</w:p>
    <w:p>
      <w:pPr>
        <w:sectPr>
          <w:type w:val="continuous"/>
          <w:pgSz w:w="12240" w:h="15840"/>
          <w:pgMar w:top="514" w:right="930" w:bottom="732" w:left="972" w:header="720" w:footer="720" w:gutter="0"/>
          <w:cols w:num="2" w:equalWidth="0">
            <w:col w:w="5148" w:space="0"/>
            <w:col w:w="519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4"/>
        <w:ind w:left="112" w:right="5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hidden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layers;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(9)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apply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optimiser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updates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biases;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(10)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persist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enabled.</w:t>
      </w:r>
    </w:p>
    <w:p>
      <w:pPr>
        <w:sectPr>
          <w:type w:val="nextColumn"/>
          <w:pgSz w:w="12240" w:h="15840"/>
          <w:pgMar w:top="514" w:right="930" w:bottom="732" w:left="972" w:header="720" w:footer="720" w:gutter="0"/>
          <w:cols w:num="2" w:equalWidth="0">
            <w:col w:w="5148" w:space="0"/>
            <w:col w:w="51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6"/>
        <w:gridCol w:w="3446"/>
        <w:gridCol w:w="3446"/>
      </w:tblGrid>
      <w:tr>
        <w:trPr>
          <w:trHeight w:hRule="exact" w:val="212"/>
        </w:trPr>
        <w:tc>
          <w:tcPr>
            <w:tcW w:type="dxa" w:w="5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than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assigning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physical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meaning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individual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hidden</w:t>
            </w:r>
            <w:r>
              <w:rPr>
                <w:w w:val="98.9763069152832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neurons.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[1]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19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EFERENCES</w:t>
            </w:r>
          </w:p>
        </w:tc>
      </w:tr>
      <w:tr>
        <w:trPr>
          <w:trHeight w:hRule="exact" w:val="220"/>
        </w:trPr>
        <w:tc>
          <w:tcPr>
            <w:tcW w:type="dxa" w:w="5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decision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trace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can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expose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configuration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identifier,</w:t>
            </w: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checkpoint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version,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selected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old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Dahlman,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Parkvall,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Sköld,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5G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NR: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The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next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generation</w:t>
            </w:r>
          </w:p>
        </w:tc>
      </w:tr>
      <w:tr>
        <w:trPr>
          <w:trHeight w:hRule="exact" w:val="84"/>
        </w:trPr>
        <w:tc>
          <w:tcPr>
            <w:tcW w:type="dxa" w:w="344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[2]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98.6249566078186"/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wireless</w:t>
            </w:r>
            <w:r>
              <w:rPr>
                <w:w w:val="98.6249566078186"/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access</w:t>
            </w:r>
            <w:r>
              <w:rPr>
                <w:w w:val="98.6249566078186"/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technology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2nd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ed.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London,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UK: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Academic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Press,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2020.</w:t>
            </w:r>
          </w:p>
        </w:tc>
      </w:tr>
      <w:tr>
        <w:trPr>
          <w:trHeight w:hRule="exact" w:val="110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probabilities,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probability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ratio,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advantage,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clipping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status,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Yenamandra,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“RANOpt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AI: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Interactive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5G/6G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Decision</w:t>
            </w:r>
          </w:p>
        </w:tc>
      </w:tr>
      <w:tr>
        <w:trPr>
          <w:trHeight w:hRule="exact" w:val="106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reward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components,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resulting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KPI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vector,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Platform.”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2026.</w:t>
            </w:r>
          </w:p>
        </w:tc>
      </w:tr>
      <w:tr>
        <w:trPr>
          <w:trHeight w:hRule="exact" w:val="96"/>
        </w:trPr>
        <w:tc>
          <w:tcPr>
            <w:tcW w:type="dxa" w:w="344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[3]</w:t>
            </w:r>
          </w:p>
        </w:tc>
        <w:tc>
          <w:tcPr>
            <w:tcW w:type="dxa" w:w="3446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8" w:right="0" w:firstLine="0"/>
              <w:jc w:val="left"/>
            </w:pPr>
            <w:r>
              <w:rPr>
                <w:w w:val="98.62470626831055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recommendation can be reproduced and audited under identical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0" w:firstLine="0"/>
              <w:jc w:val="center"/>
            </w:pP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J.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Schulman,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F.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Wolski,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P.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Dhariwal,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Radford,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O.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Klimov,</w:t>
            </w:r>
            <w:r>
              <w:rPr>
                <w:w w:val="98.6752569675445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“Prox-</w:t>
            </w:r>
          </w:p>
        </w:tc>
      </w:tr>
      <w:tr>
        <w:trPr>
          <w:trHeight w:hRule="exact" w:val="72"/>
        </w:trPr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imal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policy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optimization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algorithms,”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arXiv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preprint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arXiv:1707.06347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110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deterministic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channel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parameters.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2017.</w:t>
            </w:r>
          </w:p>
        </w:tc>
      </w:tr>
      <w:tr>
        <w:trPr>
          <w:trHeight w:hRule="exact" w:val="200"/>
        </w:trPr>
        <w:tc>
          <w:tcPr>
            <w:tcW w:type="dxa" w:w="5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206" w:right="0" w:firstLine="0"/>
              <w:jc w:val="left"/>
            </w:pP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main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limitations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current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claims.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w w:val="98.87598037719727"/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built-in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[4]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3GPP,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“Study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channel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model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frequencies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GHz,”</w:t>
            </w:r>
          </w:p>
        </w:tc>
      </w:tr>
      <w:tr>
        <w:trPr>
          <w:trHeight w:hRule="exact" w:val="188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synthetic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engineering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rather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mea-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[5]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3rd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Generation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Partnership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Project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(3GPP),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Technical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Report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</w:t>
            </w:r>
            <w:r>
              <w:rPr>
                <w:w w:val="98.6249566078186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38.901,</w:t>
            </w:r>
          </w:p>
        </w:tc>
      </w:tr>
      <w:tr>
        <w:trPr>
          <w:trHeight w:hRule="exact" w:val="74"/>
        </w:trPr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2020.</w:t>
            </w:r>
          </w:p>
        </w:tc>
      </w:tr>
      <w:tr>
        <w:trPr>
          <w:trHeight w:hRule="exact" w:val="106"/>
        </w:trPr>
        <w:tc>
          <w:tcPr>
            <w:tcW w:type="dxa" w:w="5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surements.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Multi-cell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context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yet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coordinated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3446"/>
            <w:vMerge/>
            <w:tcBorders/>
          </w:tcPr>
          <w:p/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Sutton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Barto,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Reinforcement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learning: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An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introduction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222"/>
        </w:trPr>
        <w:tc>
          <w:tcPr>
            <w:tcW w:type="dxa" w:w="5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multi-cell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RL,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PPO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environment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remains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single-step.</w:t>
            </w:r>
          </w:p>
        </w:tc>
        <w:tc>
          <w:tcPr>
            <w:tcW w:type="dxa" w:w="344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Cambridge,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USA: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Press,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2018.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8" w:right="5184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energy-efficiency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index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normalised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simulator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quantity,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not a bits-per-joule measurement, and an energy reduction under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principle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coverage,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capacity,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accessibility,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retainability,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another;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mitigates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throughput,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cell-edge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retained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outputs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fresh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neural-PPO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campaign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results.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AI-OFF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PPO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intervals,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held-out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load,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carrier-trace </w:t>
      </w:r>
      <w:r>
        <w:br/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train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separation,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checkpoint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compatibility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checks,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action-sensitivity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tests.</w:t>
      </w:r>
    </w:p>
    <w:p>
      <w:pPr>
        <w:autoSpaceDN w:val="0"/>
        <w:autoSpaceDE w:val="0"/>
        <w:widowControl/>
        <w:spacing w:line="200" w:lineRule="exact" w:before="196" w:after="0"/>
        <w:ind w:left="16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ONCLUSION</w:t>
      </w:r>
    </w:p>
    <w:p>
      <w:pPr>
        <w:autoSpaceDN w:val="0"/>
        <w:autoSpaceDE w:val="0"/>
        <w:widowControl/>
        <w:spacing w:line="240" w:lineRule="exact" w:before="78" w:after="0"/>
        <w:ind w:left="8" w:right="5184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RANOpt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mechanism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materially.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64-node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participate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proba-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bilities,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one-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advantage,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action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probabilities form the PPO ratio, the clipped surrogate objective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constrains excessive policy change, and backpropagation carries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actually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modified.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index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stops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bits-per-joule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claim.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therefore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appropriately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explainable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single-step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RL-PPO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MDP,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KPI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substitute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multi-seed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campaign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identified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38" w:lineRule="exact" w:before="160" w:after="0"/>
        <w:ind w:left="0" w:right="532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APPENDIX A - STEP-BY-STEP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17.8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TRAINING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CYCLE</w:t>
      </w:r>
    </w:p>
    <w:p>
      <w:pPr>
        <w:autoSpaceDN w:val="0"/>
        <w:autoSpaceDE w:val="0"/>
        <w:widowControl/>
        <w:spacing w:line="238" w:lineRule="exact" w:before="78" w:after="0"/>
        <w:ind w:left="8" w:right="5310" w:firstLine="19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cycle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is: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(1)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build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normalise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11-feature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state vector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; (2) forward-propagate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through the two 64-node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hidden layers; (3) compute the five softmax policy probabilities </w:t>
      </w:r>
      <w:r>
        <w:br/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;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(4)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select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evaluate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RRM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obtain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;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(5)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compute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;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(6)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retain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old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action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new</w:t>
      </w:r>
      <w:r>
        <w:rPr>
          <w:rFonts w:ascii="CMMI10" w:hAnsi="CMMI10" w:eastAsia="CMMI10"/>
          <w:b w:val="0"/>
          <w:i/>
          <w:color w:val="000000"/>
          <w:sz w:val="20"/>
        </w:rPr>
        <w:t>/π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(7)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clipped </w:t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surrogate policy objective and the value loss; (8) backpropagate</w:t>
      </w:r>
    </w:p>
    <w:sectPr w:rsidR="00FC693F" w:rsidRPr="0006063C" w:rsidSect="00034616">
      <w:type w:val="continuous"/>
      <w:pgSz w:w="12240" w:h="15840"/>
      <w:pgMar w:top="514" w:right="930" w:bottom="732" w:left="9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osy@digitaltwinsim.com" TargetMode="External"/><Relationship Id="rId10" Type="http://schemas.openxmlformats.org/officeDocument/2006/relationships/hyperlink" Target="mailto:mubanga.nsofu@vodacom.co.z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