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Ind w:w="250" w:type="dxa"/>
        <w:tblLook w:val="04A0"/>
      </w:tblPr>
      <w:tblGrid>
        <w:gridCol w:w="9497"/>
      </w:tblGrid>
      <w:tr w:rsidR="00433C68" w:rsidRPr="00433C68" w:rsidTr="00433C68">
        <w:trPr>
          <w:cnfStyle w:val="100000000000"/>
          <w:trHeight w:val="411"/>
        </w:trPr>
        <w:tc>
          <w:tcPr>
            <w:cnfStyle w:val="001000000000"/>
            <w:tcW w:w="9497" w:type="dxa"/>
          </w:tcPr>
          <w:p w:rsidR="00433C68" w:rsidRPr="00433C68" w:rsidRDefault="00433C68" w:rsidP="00433C68">
            <w:pPr>
              <w:jc w:val="center"/>
              <w:rPr>
                <w:rFonts w:ascii="Adobe Heiti Std R" w:eastAsia="Adobe Heiti Std R" w:hAnsi="Adobe Heiti Std R"/>
                <w:b w:val="0"/>
                <w:color w:val="C0504D" w:themeColor="accent2"/>
                <w:sz w:val="36"/>
                <w:szCs w:val="36"/>
              </w:rPr>
            </w:pPr>
            <w:r>
              <w:rPr>
                <w:rFonts w:ascii="Adobe Heiti Std R" w:eastAsia="Adobe Heiti Std R" w:hAnsi="Adobe Heiti Std R"/>
                <w:b w:val="0"/>
                <w:color w:val="C0504D" w:themeColor="accent2"/>
                <w:sz w:val="36"/>
                <w:szCs w:val="36"/>
              </w:rPr>
              <w:t>REUNI</w:t>
            </w:r>
            <w:r>
              <w:rPr>
                <w:rFonts w:ascii="MS Gothic" w:eastAsia="MS Gothic" w:hAnsi="MS Gothic" w:cs="MS Gothic"/>
                <w:b w:val="0"/>
                <w:color w:val="C0504D" w:themeColor="accent2"/>
                <w:sz w:val="36"/>
                <w:szCs w:val="36"/>
              </w:rPr>
              <w:t xml:space="preserve">ÃO </w:t>
            </w:r>
            <w:r w:rsidRPr="00433C68">
              <w:rPr>
                <w:rFonts w:ascii="Adobe Heiti Std R" w:eastAsia="Adobe Heiti Std R" w:hAnsi="Adobe Heiti Std R"/>
                <w:b w:val="0"/>
                <w:color w:val="C0504D" w:themeColor="accent2"/>
                <w:sz w:val="36"/>
                <w:szCs w:val="36"/>
              </w:rPr>
              <w:t>001-01</w:t>
            </w:r>
          </w:p>
        </w:tc>
      </w:tr>
    </w:tbl>
    <w:p w:rsidR="00433C68" w:rsidRPr="00433C68" w:rsidRDefault="00433C68" w:rsidP="00433C68">
      <w:pPr>
        <w:rPr>
          <w:rFonts w:ascii="Adobe Caslon Pro Bold" w:hAnsi="Adobe Caslon Pro Bold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804"/>
        <w:gridCol w:w="1651"/>
        <w:gridCol w:w="2100"/>
      </w:tblGrid>
      <w:tr w:rsidR="00433C68" w:rsidRPr="00433C68" w:rsidTr="00922C73">
        <w:trPr>
          <w:trHeight w:val="530"/>
          <w:jc w:val="center"/>
        </w:trPr>
        <w:tc>
          <w:tcPr>
            <w:tcW w:w="5804" w:type="dxa"/>
            <w:vAlign w:val="center"/>
          </w:tcPr>
          <w:p w:rsidR="00433C68" w:rsidRPr="007F0CE1" w:rsidRDefault="007F0CE1" w:rsidP="00433C68">
            <w:pPr>
              <w:rPr>
                <w:rStyle w:val="TtulodoLivro"/>
              </w:rPr>
            </w:pPr>
            <w:r>
              <w:rPr>
                <w:rStyle w:val="TtulodoLivro"/>
              </w:rPr>
              <w:t>Local</w:t>
            </w:r>
          </w:p>
          <w:p w:rsidR="00433C68" w:rsidRPr="00433C68" w:rsidRDefault="00433C68" w:rsidP="00433C6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IFRN/Campus Natal </w:t>
            </w:r>
            <w:r w:rsidR="0074020A">
              <w:rPr>
                <w:rFonts w:ascii="Adobe Caslon Pro Bold" w:hAnsi="Adobe Caslon Pro Bold"/>
              </w:rPr>
              <w:t>–</w:t>
            </w:r>
            <w:r>
              <w:rPr>
                <w:rFonts w:ascii="Adobe Caslon Pro Bold" w:hAnsi="Adobe Caslon Pro Bold"/>
              </w:rPr>
              <w:t xml:space="preserve"> Central</w:t>
            </w:r>
            <w:r w:rsidR="0074020A">
              <w:rPr>
                <w:rFonts w:ascii="Adobe Caslon Pro Bold" w:hAnsi="Adobe Caslon Pro Bold"/>
              </w:rPr>
              <w:t xml:space="preserve">/Área de </w:t>
            </w:r>
            <w:bookmarkStart w:id="0" w:name="_GoBack"/>
            <w:bookmarkEnd w:id="0"/>
            <w:r w:rsidR="0074020A">
              <w:rPr>
                <w:rFonts w:ascii="Adobe Caslon Pro Bold" w:hAnsi="Adobe Caslon Pro Bold"/>
              </w:rPr>
              <w:t>conveniência</w:t>
            </w:r>
          </w:p>
        </w:tc>
        <w:tc>
          <w:tcPr>
            <w:tcW w:w="1651" w:type="dxa"/>
            <w:vAlign w:val="center"/>
          </w:tcPr>
          <w:p w:rsidR="00433C68" w:rsidRPr="00433C68" w:rsidRDefault="00433C68" w:rsidP="007F0CE1">
            <w:pPr>
              <w:jc w:val="center"/>
              <w:rPr>
                <w:rFonts w:ascii="Adobe Caslon Pro Bold" w:hAnsi="Adobe Caslon Pro Bold"/>
              </w:rPr>
            </w:pPr>
            <w:r w:rsidRPr="007F0CE1">
              <w:rPr>
                <w:rStyle w:val="TtulodoLivro"/>
              </w:rPr>
              <w:t>Data</w:t>
            </w:r>
            <w:r w:rsidRPr="00433C68">
              <w:rPr>
                <w:rFonts w:ascii="Adobe Caslon Pro Bold" w:hAnsi="Adobe Caslon Pro Bold"/>
              </w:rPr>
              <w:t xml:space="preserve"> </w:t>
            </w:r>
            <w:r>
              <w:rPr>
                <w:rFonts w:ascii="Adobe Caslon Pro Bold" w:hAnsi="Adobe Caslon Pro Bold"/>
              </w:rPr>
              <w:t>04</w:t>
            </w:r>
            <w:r w:rsidRPr="00433C68">
              <w:rPr>
                <w:rFonts w:ascii="Adobe Caslon Pro Bold" w:hAnsi="Adobe Caslon Pro Bold"/>
              </w:rPr>
              <w:t>/</w:t>
            </w:r>
            <w:r>
              <w:rPr>
                <w:rFonts w:ascii="Adobe Caslon Pro Bold" w:hAnsi="Adobe Caslon Pro Bold"/>
              </w:rPr>
              <w:t>01/2010</w:t>
            </w:r>
          </w:p>
        </w:tc>
        <w:tc>
          <w:tcPr>
            <w:tcW w:w="2100" w:type="dxa"/>
            <w:vAlign w:val="center"/>
          </w:tcPr>
          <w:p w:rsidR="00433C68" w:rsidRPr="00433C68" w:rsidRDefault="00433C68" w:rsidP="00922C73">
            <w:pPr>
              <w:jc w:val="center"/>
              <w:rPr>
                <w:rFonts w:ascii="Adobe Caslon Pro Bold" w:hAnsi="Adobe Caslon Pro Bold"/>
              </w:rPr>
            </w:pPr>
            <w:r w:rsidRPr="00963FE8">
              <w:rPr>
                <w:rStyle w:val="TtulodoLivro"/>
              </w:rPr>
              <w:t>Duração</w:t>
            </w:r>
          </w:p>
          <w:p w:rsidR="00433C68" w:rsidRPr="00433C68" w:rsidRDefault="00433C68" w:rsidP="00433C68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  <w:b/>
              </w:rPr>
              <w:t>17:45 ~</w:t>
            </w:r>
            <w:r w:rsidRPr="00433C68">
              <w:rPr>
                <w:rFonts w:ascii="Adobe Caslon Pro Bold" w:hAnsi="Adobe Caslon Pro Bold"/>
              </w:rPr>
              <w:t xml:space="preserve"> 1</w:t>
            </w:r>
            <w:r>
              <w:rPr>
                <w:rFonts w:ascii="Adobe Caslon Pro Bold" w:hAnsi="Adobe Caslon Pro Bold"/>
              </w:rPr>
              <w:t>6</w:t>
            </w:r>
            <w:r w:rsidRPr="00433C68">
              <w:rPr>
                <w:rFonts w:ascii="Adobe Caslon Pro Bold" w:hAnsi="Adobe Caslon Pro Bold"/>
              </w:rPr>
              <w:t>:30</w:t>
            </w:r>
          </w:p>
        </w:tc>
      </w:tr>
      <w:tr w:rsidR="00433C68" w:rsidRPr="00433C68" w:rsidTr="00963FE8">
        <w:trPr>
          <w:trHeight w:val="1090"/>
          <w:jc w:val="center"/>
        </w:trPr>
        <w:tc>
          <w:tcPr>
            <w:tcW w:w="5804" w:type="dxa"/>
            <w:vAlign w:val="center"/>
          </w:tcPr>
          <w:p w:rsidR="00433C68" w:rsidRPr="00433C68" w:rsidRDefault="00433C68" w:rsidP="00963FE8">
            <w:pPr>
              <w:spacing w:before="240" w:line="276" w:lineRule="auto"/>
              <w:rPr>
                <w:rFonts w:ascii="Adobe Caslon Pro Bold" w:hAnsi="Adobe Caslon Pro Bold"/>
                <w:b/>
              </w:rPr>
            </w:pPr>
            <w:r w:rsidRPr="00963FE8">
              <w:rPr>
                <w:rStyle w:val="TtulodoLivro"/>
              </w:rPr>
              <w:t>Participantes</w:t>
            </w:r>
          </w:p>
          <w:p w:rsidR="00963FE8" w:rsidRDefault="00963FE8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Ari Barreto</w:t>
            </w:r>
          </w:p>
          <w:p w:rsidR="00433C68" w:rsidRPr="00433C68" w:rsidRDefault="00F626F1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Amanda Priscilla Araújo da Silva</w:t>
            </w:r>
          </w:p>
          <w:p w:rsidR="00433C68" w:rsidRDefault="00F626F1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Diego Henrique Pegado Benício</w:t>
            </w:r>
          </w:p>
          <w:p w:rsidR="00F626F1" w:rsidRDefault="00F626F1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Edmilson Barbalho Campos Neto</w:t>
            </w:r>
          </w:p>
          <w:p w:rsidR="00F626F1" w:rsidRDefault="00963FE8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Helder Medeiros de Pacheco</w:t>
            </w:r>
          </w:p>
          <w:p w:rsidR="00963FE8" w:rsidRDefault="00963FE8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Kairon Ramon Sabino de Paiva</w:t>
            </w:r>
          </w:p>
          <w:p w:rsidR="00963FE8" w:rsidRPr="00433C68" w:rsidRDefault="00963FE8" w:rsidP="00963FE8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Ystallonne Carlos da Silva Alves</w:t>
            </w:r>
          </w:p>
        </w:tc>
        <w:tc>
          <w:tcPr>
            <w:tcW w:w="3751" w:type="dxa"/>
            <w:gridSpan w:val="2"/>
          </w:tcPr>
          <w:p w:rsidR="00433C68" w:rsidRPr="00433C68" w:rsidRDefault="00433C68" w:rsidP="00963FE8">
            <w:pPr>
              <w:spacing w:before="240" w:line="276" w:lineRule="auto"/>
              <w:jc w:val="center"/>
              <w:rPr>
                <w:rFonts w:ascii="Adobe Caslon Pro Bold" w:hAnsi="Adobe Caslon Pro Bold"/>
                <w:b/>
              </w:rPr>
            </w:pPr>
            <w:r w:rsidRPr="00963FE8">
              <w:rPr>
                <w:rStyle w:val="TtulodoLivro"/>
              </w:rPr>
              <w:t>Mediador</w:t>
            </w:r>
          </w:p>
          <w:p w:rsidR="00433C68" w:rsidRPr="00433C68" w:rsidRDefault="00963FE8" w:rsidP="00963FE8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Edmilson B Campos Neto</w:t>
            </w:r>
          </w:p>
        </w:tc>
      </w:tr>
    </w:tbl>
    <w:p w:rsidR="00433C68" w:rsidRPr="00433C68" w:rsidRDefault="00433C68" w:rsidP="009F5226">
      <w:pPr>
        <w:jc w:val="center"/>
        <w:rPr>
          <w:rFonts w:ascii="Adobe Caslon Pro Bold" w:hAnsi="Adobe Caslon Pro Bold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540"/>
      </w:tblGrid>
      <w:tr w:rsidR="00433C68" w:rsidRPr="00433C68" w:rsidTr="00922C73">
        <w:trPr>
          <w:trHeight w:val="307"/>
          <w:jc w:val="center"/>
        </w:trPr>
        <w:tc>
          <w:tcPr>
            <w:tcW w:w="9540" w:type="dxa"/>
          </w:tcPr>
          <w:p w:rsidR="00433C68" w:rsidRPr="00433C68" w:rsidRDefault="00433C68" w:rsidP="00922C73">
            <w:pPr>
              <w:rPr>
                <w:rFonts w:ascii="Adobe Caslon Pro Bold" w:hAnsi="Adobe Caslon Pro Bold"/>
                <w:b/>
              </w:rPr>
            </w:pPr>
            <w:r w:rsidRPr="00433C68">
              <w:rPr>
                <w:rFonts w:ascii="Adobe Caslon Pro Bold" w:hAnsi="Adobe Caslon Pro Bold"/>
                <w:b/>
              </w:rPr>
              <w:t>Temas discutidos:</w:t>
            </w:r>
          </w:p>
          <w:p w:rsidR="00433C68" w:rsidRPr="00433C68" w:rsidRDefault="00433C68" w:rsidP="00433C68">
            <w:pPr>
              <w:numPr>
                <w:ilvl w:val="0"/>
                <w:numId w:val="1"/>
              </w:numPr>
              <w:rPr>
                <w:rFonts w:ascii="Adobe Caslon Pro Bold" w:hAnsi="Adobe Caslon Pro Bold"/>
              </w:rPr>
            </w:pPr>
            <w:r w:rsidRPr="00433C68">
              <w:rPr>
                <w:rFonts w:ascii="Adobe Caslon Pro Bold" w:hAnsi="Adobe Caslon Pro Bold"/>
              </w:rPr>
              <w:t>Apresentação da proposta</w:t>
            </w:r>
            <w:r w:rsidR="00663F2E">
              <w:rPr>
                <w:rFonts w:ascii="Adobe Caslon Pro Bold" w:hAnsi="Adobe Caslon Pro Bold"/>
              </w:rPr>
              <w:t xml:space="preserve"> e cliente</w:t>
            </w:r>
            <w:r w:rsidRPr="00433C68">
              <w:rPr>
                <w:rFonts w:ascii="Adobe Caslon Pro Bold" w:hAnsi="Adobe Caslon Pro Bold"/>
              </w:rPr>
              <w:t xml:space="preserve"> do projeto</w:t>
            </w:r>
          </w:p>
          <w:p w:rsidR="00663F2E" w:rsidRDefault="00663F2E" w:rsidP="00663F2E">
            <w:pPr>
              <w:numPr>
                <w:ilvl w:val="0"/>
                <w:numId w:val="1"/>
              </w:num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Defini</w:t>
            </w:r>
            <w:r w:rsidR="00E4763F">
              <w:rPr>
                <w:rFonts w:ascii="Adobe Caslon Pro Bold" w:hAnsi="Adobe Caslon Pro Bold"/>
              </w:rPr>
              <w:t xml:space="preserve">ção das metas </w:t>
            </w:r>
            <w:r w:rsidR="009D4560">
              <w:rPr>
                <w:rFonts w:ascii="Adobe Caslon Pro Bold" w:hAnsi="Adobe Caslon Pro Bold"/>
              </w:rPr>
              <w:t>para análise do sistema e requisitos</w:t>
            </w:r>
          </w:p>
          <w:p w:rsidR="00433C68" w:rsidRDefault="00663F2E" w:rsidP="00E4763F">
            <w:pPr>
              <w:numPr>
                <w:ilvl w:val="0"/>
                <w:numId w:val="1"/>
              </w:numPr>
              <w:rPr>
                <w:rFonts w:ascii="Adobe Caslon Pro Bold" w:hAnsi="Adobe Caslon Pro Bold"/>
              </w:rPr>
            </w:pPr>
            <w:r w:rsidRPr="00663F2E">
              <w:rPr>
                <w:rFonts w:ascii="Adobe Caslon Pro Bold" w:hAnsi="Adobe Caslon Pro Bold"/>
                <w:i/>
              </w:rPr>
              <w:t>Brainstorming</w:t>
            </w:r>
            <w:r>
              <w:rPr>
                <w:rFonts w:ascii="Adobe Caslon Pro Bold" w:hAnsi="Adobe Caslon Pro Bold"/>
              </w:rPr>
              <w:t xml:space="preserve"> </w:t>
            </w:r>
            <w:r w:rsidR="00E4763F">
              <w:rPr>
                <w:rFonts w:ascii="Adobe Caslon Pro Bold" w:hAnsi="Adobe Caslon Pro Bold"/>
              </w:rPr>
              <w:t xml:space="preserve">a cerca da divulgação e apresentação </w:t>
            </w:r>
            <w:r>
              <w:rPr>
                <w:rFonts w:ascii="Adobe Caslon Pro Bold" w:hAnsi="Adobe Caslon Pro Bold"/>
              </w:rPr>
              <w:t>do projeto</w:t>
            </w:r>
          </w:p>
          <w:p w:rsidR="009D4560" w:rsidRPr="00663F2E" w:rsidRDefault="009D4560" w:rsidP="00E4763F">
            <w:pPr>
              <w:numPr>
                <w:ilvl w:val="0"/>
                <w:numId w:val="1"/>
              </w:num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Estabelecimento de diretrizes administrativas à curto prazo</w:t>
            </w:r>
          </w:p>
        </w:tc>
      </w:tr>
    </w:tbl>
    <w:p w:rsidR="00433C68" w:rsidRPr="00433C68" w:rsidRDefault="00433C68" w:rsidP="00433C68">
      <w:pPr>
        <w:rPr>
          <w:rFonts w:ascii="Adobe Caslon Pro Bold" w:hAnsi="Adobe Caslon Pro Bold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03"/>
        <w:gridCol w:w="2126"/>
        <w:gridCol w:w="2127"/>
        <w:gridCol w:w="1798"/>
      </w:tblGrid>
      <w:tr w:rsidR="00433C68" w:rsidRPr="00433C68" w:rsidTr="00922C73">
        <w:trPr>
          <w:jc w:val="center"/>
        </w:trPr>
        <w:tc>
          <w:tcPr>
            <w:tcW w:w="9554" w:type="dxa"/>
            <w:gridSpan w:val="4"/>
          </w:tcPr>
          <w:p w:rsidR="00433C68" w:rsidRPr="00433C68" w:rsidRDefault="00433C68" w:rsidP="00433C68">
            <w:pPr>
              <w:rPr>
                <w:rFonts w:ascii="Adobe Caslon Pro Bold" w:hAnsi="Adobe Caslon Pro Bold"/>
                <w:b/>
              </w:rPr>
            </w:pPr>
            <w:r w:rsidRPr="00433C68">
              <w:rPr>
                <w:rFonts w:ascii="Adobe Caslon Pro Bold" w:hAnsi="Adobe Caslon Pro Bold"/>
                <w:b/>
              </w:rPr>
              <w:t>Observações</w:t>
            </w:r>
          </w:p>
        </w:tc>
      </w:tr>
      <w:tr w:rsidR="00433C68" w:rsidRPr="00433C68" w:rsidTr="00922C73">
        <w:trPr>
          <w:jc w:val="center"/>
        </w:trPr>
        <w:tc>
          <w:tcPr>
            <w:tcW w:w="9554" w:type="dxa"/>
            <w:gridSpan w:val="4"/>
          </w:tcPr>
          <w:p w:rsidR="002F6035" w:rsidRDefault="002F6035" w:rsidP="002F6035">
            <w:pPr>
              <w:jc w:val="both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Nesse primeiro encontro interno com a equipe na íntegra, seus analistas, </w:t>
            </w:r>
            <w:r>
              <w:rPr>
                <w:rFonts w:ascii="Adobe Caslon Pro Bold" w:hAnsi="Adobe Caslon Pro Bold"/>
                <w:i/>
              </w:rPr>
              <w:t xml:space="preserve">design, </w:t>
            </w:r>
            <w:proofErr w:type="spellStart"/>
            <w:r>
              <w:rPr>
                <w:rFonts w:ascii="Adobe Caslon Pro Bold" w:hAnsi="Adobe Caslon Pro Bold"/>
              </w:rPr>
              <w:t>dba</w:t>
            </w:r>
            <w:proofErr w:type="spellEnd"/>
            <w:r>
              <w:rPr>
                <w:rFonts w:ascii="Adobe Caslon Pro Bold" w:hAnsi="Adobe Caslon Pro Bold"/>
              </w:rPr>
              <w:t xml:space="preserve"> e desenvolvedores, foi apresentado a ideia do projeto, que consiste em </w:t>
            </w:r>
            <w:proofErr w:type="gramStart"/>
            <w:r>
              <w:rPr>
                <w:rFonts w:ascii="Adobe Caslon Pro Bold" w:hAnsi="Adobe Caslon Pro Bold"/>
              </w:rPr>
              <w:t>implementar</w:t>
            </w:r>
            <w:proofErr w:type="gramEnd"/>
            <w:r>
              <w:rPr>
                <w:rFonts w:ascii="Adobe Caslon Pro Bold" w:hAnsi="Adobe Caslon Pro Bold"/>
              </w:rPr>
              <w:t xml:space="preserve"> um sistema de distribuição de medicamentos à matriz da Farmácia de Todos e suas filias, um projeto patrocinado pelo  Governo do Estado do Rio Grande do Norte e gerenciado pelas Centrais de Abastecimento do Rio Grande do Norte S. A</w:t>
            </w:r>
            <w:r w:rsidRPr="00433C68">
              <w:rPr>
                <w:rFonts w:ascii="Adobe Caslon Pro Bold" w:hAnsi="Adobe Caslon Pro Bold"/>
              </w:rPr>
              <w:t>.</w:t>
            </w:r>
            <w:r>
              <w:rPr>
                <w:rFonts w:ascii="Adobe Caslon Pro Bold" w:hAnsi="Adobe Caslon Pro Bold"/>
              </w:rPr>
              <w:t xml:space="preserve"> – CEASA.</w:t>
            </w:r>
          </w:p>
          <w:p w:rsidR="002F6035" w:rsidRDefault="002F6035" w:rsidP="002F6035">
            <w:pPr>
              <w:jc w:val="both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O sistema idealizado contempla a ideia de computação distribuída e baseia-se em relatos trazidos por membros que já visitaram o ambiente do cliente e, portanto, trouxeram à reunião fatos reais da situação do mesmo. </w:t>
            </w:r>
          </w:p>
          <w:p w:rsidR="002F6035" w:rsidRDefault="002F6035" w:rsidP="002F6035">
            <w:pPr>
              <w:jc w:val="both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Além dessa fonte, informações serão colhidas, nessa fase inicial, da análise de formulários e do software </w:t>
            </w:r>
            <w:proofErr w:type="spellStart"/>
            <w:proofErr w:type="gramStart"/>
            <w:r>
              <w:rPr>
                <w:rFonts w:ascii="Adobe Caslon Pro Bold" w:hAnsi="Adobe Caslon Pro Bold"/>
              </w:rPr>
              <w:t>UtraSolft</w:t>
            </w:r>
            <w:proofErr w:type="spellEnd"/>
            <w:proofErr w:type="gramEnd"/>
            <w:r>
              <w:rPr>
                <w:rFonts w:ascii="Adobe Caslon Pro Bold" w:hAnsi="Adobe Caslon Pro Bold"/>
              </w:rPr>
              <w:t xml:space="preserve">, atual plataforma de trabalho da matriz da Farmácia de Todos. Todo o material, virtual e modelos impressos, </w:t>
            </w:r>
            <w:proofErr w:type="gramStart"/>
            <w:r>
              <w:rPr>
                <w:rFonts w:ascii="Adobe Caslon Pro Bold" w:hAnsi="Adobe Caslon Pro Bold"/>
              </w:rPr>
              <w:t>foi cedido</w:t>
            </w:r>
            <w:proofErr w:type="gramEnd"/>
            <w:r>
              <w:rPr>
                <w:rFonts w:ascii="Adobe Caslon Pro Bold" w:hAnsi="Adobe Caslon Pro Bold"/>
              </w:rPr>
              <w:t xml:space="preserve"> pelo cliente e deverá ser replicado aos membros da equipe o mais breve, para que todos possam analisá-lo e levantar os requisitos </w:t>
            </w:r>
            <w:r>
              <w:rPr>
                <w:rFonts w:ascii="Adobe Caslon Pro Bold" w:hAnsi="Adobe Caslon Pro Bold"/>
              </w:rPr>
              <w:lastRenderedPageBreak/>
              <w:t>funcionais e não funcionais do sistema. Para tal cumprimento, acordou-se que um componente ganharia a incumbência de disponibilizar em um repositório de comum acesso (a ser criado e compartilhado à equipe) aos membros e que todos deveriam adquirir o conjunto de material fornecido para cumprir as tarefas, tornando-se a realização destas, pré-requisito para a ocorrência da próxima reunião interna.</w:t>
            </w:r>
          </w:p>
          <w:p w:rsidR="002F6035" w:rsidRPr="004C0416" w:rsidRDefault="002F6035" w:rsidP="002F6035">
            <w:pPr>
              <w:jc w:val="both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Por fim,</w:t>
            </w:r>
            <w:proofErr w:type="gramStart"/>
            <w:r>
              <w:rPr>
                <w:rFonts w:ascii="Adobe Caslon Pro Bold" w:hAnsi="Adobe Caslon Pro Bold"/>
              </w:rPr>
              <w:t xml:space="preserve">  </w:t>
            </w:r>
            <w:proofErr w:type="gramEnd"/>
            <w:r>
              <w:rPr>
                <w:rFonts w:ascii="Adobe Caslon Pro Bold" w:hAnsi="Adobe Caslon Pro Bold"/>
              </w:rPr>
              <w:t xml:space="preserve">o encontro culminou em um </w:t>
            </w:r>
            <w:r>
              <w:rPr>
                <w:rFonts w:ascii="Adobe Caslon Pro Bold" w:hAnsi="Adobe Caslon Pro Bold"/>
                <w:i/>
              </w:rPr>
              <w:t>brainstorming</w:t>
            </w:r>
            <w:r>
              <w:rPr>
                <w:rFonts w:ascii="Adobe Caslon Pro Bold" w:hAnsi="Adobe Caslon Pro Bold"/>
              </w:rPr>
              <w:t xml:space="preserve"> acerca dos recursos visuais e tecnológicos a serem usadas na divulgação e apresentação do projeto nos próximos meses e também forma traçadas diretrizes de trabalho à curto prazo e marcada a próxima reunião, seguindo a conveniência de horários dos presentes.</w:t>
            </w:r>
          </w:p>
          <w:p w:rsidR="00433C68" w:rsidRPr="00433C68" w:rsidRDefault="00433C68" w:rsidP="002F6035">
            <w:pPr>
              <w:jc w:val="both"/>
              <w:rPr>
                <w:rFonts w:ascii="Adobe Caslon Pro Bold" w:hAnsi="Adobe Caslon Pro Bold"/>
              </w:rPr>
            </w:pPr>
          </w:p>
        </w:tc>
      </w:tr>
      <w:tr w:rsidR="00433C68" w:rsidRPr="00433C68" w:rsidTr="00922C73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433C68" w:rsidRPr="00433C68" w:rsidRDefault="00433C68" w:rsidP="00922C73">
            <w:pPr>
              <w:jc w:val="both"/>
              <w:rPr>
                <w:rFonts w:ascii="Adobe Caslon Pro Bold" w:hAnsi="Adobe Caslon Pro Bold"/>
              </w:rPr>
            </w:pPr>
          </w:p>
        </w:tc>
      </w:tr>
      <w:tr w:rsidR="00433C68" w:rsidRPr="00433C68" w:rsidTr="00922C73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3C68" w:rsidRPr="000D298E" w:rsidRDefault="00433C68" w:rsidP="00922C73">
            <w:pPr>
              <w:jc w:val="center"/>
              <w:rPr>
                <w:rStyle w:val="TtulodoLivro"/>
              </w:rPr>
            </w:pPr>
            <w:r w:rsidRPr="000D298E">
              <w:rPr>
                <w:rStyle w:val="TtulodoLivro"/>
              </w:rPr>
              <w:t>Ações</w:t>
            </w:r>
            <w:r w:rsidR="009D4560" w:rsidRPr="000D298E">
              <w:rPr>
                <w:rStyle w:val="TtulodoLivro"/>
              </w:rPr>
              <w:t xml:space="preserve"> delegadas</w:t>
            </w:r>
          </w:p>
        </w:tc>
      </w:tr>
      <w:tr w:rsidR="00433C68" w:rsidRPr="00433C68" w:rsidTr="00922C73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3C68" w:rsidRPr="000D298E" w:rsidRDefault="00433C68" w:rsidP="00922C73">
            <w:pPr>
              <w:rPr>
                <w:rStyle w:val="TtulodoLivro"/>
              </w:rPr>
            </w:pPr>
            <w:r w:rsidRPr="000D298E">
              <w:rPr>
                <w:rStyle w:val="TtulodoLivro"/>
              </w:rPr>
              <w:t>Descrição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3C68" w:rsidRPr="000D298E" w:rsidRDefault="00433C68" w:rsidP="00922C73">
            <w:pPr>
              <w:jc w:val="center"/>
              <w:rPr>
                <w:rStyle w:val="TtulodoLivro"/>
              </w:rPr>
            </w:pPr>
            <w:r w:rsidRPr="000D298E">
              <w:rPr>
                <w:rStyle w:val="TtulodoLivro"/>
              </w:rPr>
              <w:t>Responsável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3C68" w:rsidRPr="000D298E" w:rsidRDefault="00433C68" w:rsidP="00922C73">
            <w:pPr>
              <w:jc w:val="center"/>
              <w:rPr>
                <w:rStyle w:val="TtulodoLivro"/>
              </w:rPr>
            </w:pPr>
            <w:r w:rsidRPr="000D298E">
              <w:rPr>
                <w:rStyle w:val="TtulodoLivro"/>
              </w:rPr>
              <w:t>Prazo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3C68" w:rsidRPr="000D298E" w:rsidRDefault="00433C68" w:rsidP="00922C73">
            <w:pPr>
              <w:jc w:val="center"/>
              <w:rPr>
                <w:rStyle w:val="TtulodoLivro"/>
              </w:rPr>
            </w:pPr>
            <w:r w:rsidRPr="000D298E">
              <w:rPr>
                <w:rStyle w:val="TtulodoLivro"/>
              </w:rPr>
              <w:t>Prioridade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Documentar reunião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Edmilson Campos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7B79F3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04</w:t>
            </w:r>
            <w:r w:rsidRPr="00433C68">
              <w:rPr>
                <w:rFonts w:ascii="Adobe Caslon Pro Bold" w:hAnsi="Adobe Caslon Pro Bold"/>
              </w:rPr>
              <w:t>/0</w:t>
            </w:r>
            <w:r>
              <w:rPr>
                <w:rFonts w:ascii="Adobe Caslon Pro Bold" w:hAnsi="Adobe Caslon Pro Bold"/>
              </w:rPr>
              <w:t>1</w:t>
            </w:r>
            <w:r w:rsidRPr="00433C68">
              <w:rPr>
                <w:rFonts w:ascii="Adobe Caslon Pro Bold" w:hAnsi="Adobe Caslon Pro Bold"/>
              </w:rPr>
              <w:t>/20</w:t>
            </w:r>
            <w:r>
              <w:rPr>
                <w:rFonts w:ascii="Adobe Caslon Pro Bold" w:hAnsi="Adobe Caslon Pro Bold"/>
              </w:rPr>
              <w:t>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7B79F3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Média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 w:rsidRPr="00433C68">
              <w:rPr>
                <w:rFonts w:ascii="Adobe Caslon Pro Bold" w:hAnsi="Adobe Caslon Pro Bold"/>
              </w:rPr>
              <w:t xml:space="preserve">Agendar </w:t>
            </w:r>
            <w:r>
              <w:rPr>
                <w:rFonts w:ascii="Adobe Caslon Pro Bold" w:hAnsi="Adobe Caslon Pro Bold"/>
              </w:rPr>
              <w:t>próxima reunião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Edmilson Campos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04</w:t>
            </w:r>
            <w:r w:rsidRPr="00433C68">
              <w:rPr>
                <w:rFonts w:ascii="Adobe Caslon Pro Bold" w:hAnsi="Adobe Caslon Pro Bold"/>
              </w:rPr>
              <w:t>/0</w:t>
            </w:r>
            <w:r>
              <w:rPr>
                <w:rFonts w:ascii="Adobe Caslon Pro Bold" w:hAnsi="Adobe Caslon Pro Bold"/>
              </w:rPr>
              <w:t>1</w:t>
            </w:r>
            <w:r w:rsidRPr="00433C68">
              <w:rPr>
                <w:rFonts w:ascii="Adobe Caslon Pro Bold" w:hAnsi="Adobe Caslon Pro Bold"/>
              </w:rPr>
              <w:t>/20</w:t>
            </w:r>
            <w:r>
              <w:rPr>
                <w:rFonts w:ascii="Adobe Caslon Pro Bold" w:hAnsi="Adobe Caslon Pro Bold"/>
              </w:rPr>
              <w:t>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 w:rsidRPr="00433C68">
              <w:rPr>
                <w:rFonts w:ascii="Adobe Caslon Pro Bold" w:hAnsi="Adobe Caslon Pro Bold"/>
              </w:rPr>
              <w:t>Alta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Criar repositório SVN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Amanda Priscilla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04/01/2010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Alta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Disponibilizar material de base para análise no repositório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2F6035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Ari Barreto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05/01/2010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Alta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Analisar material em repositório e levantar requisitos funcionais e não funcionais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Equipe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08/01/2010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Alta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Criar proposta de protótipo de telas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0D298E" w:rsidRDefault="002F6035" w:rsidP="000D298E">
            <w:pPr>
              <w:jc w:val="center"/>
              <w:rPr>
                <w:rFonts w:ascii="Adobe Caslon Pro Bold" w:hAnsi="Adobe Caslon Pro Bold"/>
                <w:i/>
              </w:rPr>
            </w:pPr>
            <w:r>
              <w:rPr>
                <w:rFonts w:ascii="Adobe Caslon Pro Bold" w:hAnsi="Adobe Caslon Pro Bold"/>
                <w:i/>
              </w:rPr>
              <w:t>Designs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08/01/2010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Baixa</w:t>
            </w:r>
          </w:p>
        </w:tc>
      </w:tr>
      <w:tr w:rsidR="002F6035" w:rsidRPr="00433C68" w:rsidTr="000D298E">
        <w:trPr>
          <w:jc w:val="center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Apresentar sugestões de nomes ao projeto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0D298E" w:rsidRDefault="002F6035" w:rsidP="000D298E">
            <w:pPr>
              <w:jc w:val="center"/>
              <w:rPr>
                <w:rFonts w:ascii="Adobe Caslon Pro Bold" w:hAnsi="Adobe Caslon Pro Bold"/>
              </w:rPr>
            </w:pPr>
            <w:r w:rsidRPr="000D298E">
              <w:rPr>
                <w:rFonts w:ascii="Adobe Caslon Pro Bold" w:hAnsi="Adobe Caslon Pro Bold"/>
              </w:rPr>
              <w:t>Equipe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7B79F3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08/01/2010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Default="002F6035" w:rsidP="000D298E">
            <w:pPr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Baixa</w:t>
            </w:r>
          </w:p>
        </w:tc>
      </w:tr>
      <w:tr w:rsidR="002F6035" w:rsidRPr="000D298E" w:rsidTr="000D298E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F6035" w:rsidRPr="000D298E" w:rsidRDefault="002F6035" w:rsidP="007B79F3">
            <w:pPr>
              <w:jc w:val="center"/>
              <w:rPr>
                <w:rStyle w:val="TtulodoLivro"/>
              </w:rPr>
            </w:pPr>
          </w:p>
        </w:tc>
      </w:tr>
      <w:tr w:rsidR="002F6035" w:rsidRPr="000D298E" w:rsidTr="007B79F3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035" w:rsidRPr="000D298E" w:rsidRDefault="002F6035" w:rsidP="000D298E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Ações concluídas</w:t>
            </w:r>
          </w:p>
        </w:tc>
      </w:tr>
      <w:tr w:rsidR="002F6035" w:rsidRPr="000D298E" w:rsidTr="00424EED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035" w:rsidRPr="000D298E" w:rsidRDefault="002F6035" w:rsidP="000D298E">
            <w:pPr>
              <w:rPr>
                <w:rStyle w:val="TtulodoLivro"/>
              </w:rPr>
            </w:pPr>
            <w:r w:rsidRPr="000D298E">
              <w:rPr>
                <w:rStyle w:val="TtulodoLivro"/>
              </w:rPr>
              <w:t>Descrição</w:t>
            </w:r>
          </w:p>
        </w:tc>
      </w:tr>
      <w:tr w:rsidR="002F6035" w:rsidRPr="00433C68" w:rsidTr="00EA0DC9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A próxima reunião agenda-se para o dia 08/01/2010 às 10h, nas dependências do </w:t>
            </w:r>
            <w:proofErr w:type="spellStart"/>
            <w:r>
              <w:rPr>
                <w:rFonts w:ascii="Adobe Caslon Pro Bold" w:hAnsi="Adobe Caslon Pro Bold"/>
              </w:rPr>
              <w:t>lab</w:t>
            </w:r>
            <w:proofErr w:type="spellEnd"/>
            <w:r>
              <w:rPr>
                <w:rFonts w:ascii="Adobe Caslon Pro Bold" w:hAnsi="Adobe Caslon Pro Bold"/>
              </w:rPr>
              <w:t xml:space="preserve"> </w:t>
            </w:r>
            <w:proofErr w:type="gramStart"/>
            <w:r>
              <w:rPr>
                <w:rFonts w:ascii="Adobe Caslon Pro Bold" w:hAnsi="Adobe Caslon Pro Bold"/>
              </w:rPr>
              <w:t>01</w:t>
            </w:r>
            <w:proofErr w:type="gramEnd"/>
          </w:p>
        </w:tc>
      </w:tr>
      <w:tr w:rsidR="002F6035" w:rsidRPr="00433C68" w:rsidTr="0003780F">
        <w:trPr>
          <w:jc w:val="center"/>
        </w:trPr>
        <w:tc>
          <w:tcPr>
            <w:tcW w:w="95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F6035" w:rsidRPr="00433C68" w:rsidRDefault="002F6035" w:rsidP="005C64CC">
            <w:pPr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 xml:space="preserve">A cor base para construção dos protótipos é vermelho, e o azul não deve ser </w:t>
            </w:r>
            <w:proofErr w:type="gramStart"/>
            <w:r>
              <w:rPr>
                <w:rFonts w:ascii="Adobe Caslon Pro Bold" w:hAnsi="Adobe Caslon Pro Bold"/>
              </w:rPr>
              <w:t>adotado</w:t>
            </w:r>
            <w:proofErr w:type="gramEnd"/>
          </w:p>
        </w:tc>
      </w:tr>
    </w:tbl>
    <w:p w:rsidR="00C041BC" w:rsidRDefault="00C041BC" w:rsidP="00433C68"/>
    <w:sectPr w:rsidR="00C041BC" w:rsidSect="005F0D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65" w:right="1701" w:bottom="1418" w:left="284" w:header="709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517" w:rsidRDefault="004E1517" w:rsidP="00FC3A3B">
      <w:r>
        <w:separator/>
      </w:r>
    </w:p>
  </w:endnote>
  <w:endnote w:type="continuationSeparator" w:id="0">
    <w:p w:rsidR="004E1517" w:rsidRDefault="004E1517" w:rsidP="00FC3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1A" w:rsidRDefault="005F0D1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A3B" w:rsidRDefault="00FC3A3B" w:rsidP="00FC3A3B">
    <w:pPr>
      <w:pStyle w:val="Rodap"/>
      <w:tabs>
        <w:tab w:val="clear" w:pos="8504"/>
        <w:tab w:val="right" w:pos="10206"/>
      </w:tabs>
      <w:ind w:right="-1701" w:hanging="1701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1A" w:rsidRDefault="005F0D1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517" w:rsidRDefault="004E1517" w:rsidP="00FC3A3B">
      <w:r>
        <w:separator/>
      </w:r>
    </w:p>
  </w:footnote>
  <w:footnote w:type="continuationSeparator" w:id="0">
    <w:p w:rsidR="004E1517" w:rsidRDefault="004E1517" w:rsidP="00FC3A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1A" w:rsidRDefault="005F0D1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1A" w:rsidRDefault="005F0D1A">
    <w:pPr>
      <w:pStyle w:val="Cabealho"/>
    </w:pPr>
    <w:r w:rsidRPr="005F0D1A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-227965</wp:posOffset>
          </wp:positionH>
          <wp:positionV relativeFrom="page">
            <wp:posOffset>-180975</wp:posOffset>
          </wp:positionV>
          <wp:extent cx="7686675" cy="10877550"/>
          <wp:effectExtent l="0" t="0" r="0" b="0"/>
          <wp:wrapNone/>
          <wp:docPr id="2" name="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6675" cy="1087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7BC7">
      <w:t>e</w:t>
    </w:r>
    <w:r>
      <w:t>Aata de reunião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1A" w:rsidRDefault="005F0D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5A835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B042BD3"/>
    <w:multiLevelType w:val="hybridMultilevel"/>
    <w:tmpl w:val="011E5E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FC3A3B"/>
    <w:rsid w:val="000D298E"/>
    <w:rsid w:val="001A1604"/>
    <w:rsid w:val="00235526"/>
    <w:rsid w:val="002928C3"/>
    <w:rsid w:val="002F6035"/>
    <w:rsid w:val="003C4972"/>
    <w:rsid w:val="00433C68"/>
    <w:rsid w:val="004E1517"/>
    <w:rsid w:val="00522163"/>
    <w:rsid w:val="005F0D1A"/>
    <w:rsid w:val="00663F2E"/>
    <w:rsid w:val="00707727"/>
    <w:rsid w:val="0074020A"/>
    <w:rsid w:val="007F0CE1"/>
    <w:rsid w:val="008C201B"/>
    <w:rsid w:val="00922C73"/>
    <w:rsid w:val="00963FE8"/>
    <w:rsid w:val="009D4560"/>
    <w:rsid w:val="009F5226"/>
    <w:rsid w:val="00AA6670"/>
    <w:rsid w:val="00C041BC"/>
    <w:rsid w:val="00CF340B"/>
    <w:rsid w:val="00D47BC7"/>
    <w:rsid w:val="00E242E3"/>
    <w:rsid w:val="00E4763F"/>
    <w:rsid w:val="00F626F1"/>
    <w:rsid w:val="00FC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68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3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3A3B"/>
  </w:style>
  <w:style w:type="paragraph" w:styleId="Rodap">
    <w:name w:val="footer"/>
    <w:basedOn w:val="Normal"/>
    <w:link w:val="RodapChar"/>
    <w:uiPriority w:val="99"/>
    <w:unhideWhenUsed/>
    <w:rsid w:val="00FC3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C3A3B"/>
  </w:style>
  <w:style w:type="paragraph" w:styleId="Textodebalo">
    <w:name w:val="Balloon Text"/>
    <w:basedOn w:val="Normal"/>
    <w:link w:val="TextodebaloChar"/>
    <w:uiPriority w:val="99"/>
    <w:semiHidden/>
    <w:unhideWhenUsed/>
    <w:rsid w:val="00FC3A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A3B"/>
    <w:rPr>
      <w:rFonts w:ascii="Tahoma" w:hAnsi="Tahoma" w:cs="Tahoma"/>
      <w:sz w:val="16"/>
      <w:szCs w:val="16"/>
    </w:rPr>
  </w:style>
  <w:style w:type="paragraph" w:customStyle="1" w:styleId="CorpodetextoMsoTitle">
    <w:name w:val="Corpo de texto.MsoTitle"/>
    <w:basedOn w:val="Corpodetexto"/>
    <w:rsid w:val="00433C68"/>
  </w:style>
  <w:style w:type="paragraph" w:styleId="Corpodetexto">
    <w:name w:val="Body Text"/>
    <w:basedOn w:val="Normal"/>
    <w:link w:val="CorpodetextoChar"/>
    <w:uiPriority w:val="99"/>
    <w:semiHidden/>
    <w:unhideWhenUsed/>
    <w:rsid w:val="00433C6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33C68"/>
    <w:rPr>
      <w:rFonts w:ascii="Nimbus Roman No9 L" w:eastAsia="DejaVu Sans" w:hAnsi="Nimbus Roman No9 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433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elanormal"/>
    <w:uiPriority w:val="60"/>
    <w:rsid w:val="00433C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arcadores">
    <w:name w:val="List Bullet"/>
    <w:basedOn w:val="Normal"/>
    <w:uiPriority w:val="99"/>
    <w:unhideWhenUsed/>
    <w:rsid w:val="00433C68"/>
    <w:pPr>
      <w:numPr>
        <w:numId w:val="2"/>
      </w:numPr>
      <w:contextualSpacing/>
    </w:pPr>
  </w:style>
  <w:style w:type="character" w:styleId="TtulodoLivro">
    <w:name w:val="Book Title"/>
    <w:basedOn w:val="Fontepargpadro"/>
    <w:uiPriority w:val="33"/>
    <w:qFormat/>
    <w:rsid w:val="007F0CE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68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A3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A3B"/>
  </w:style>
  <w:style w:type="paragraph" w:styleId="Footer">
    <w:name w:val="footer"/>
    <w:basedOn w:val="Normal"/>
    <w:link w:val="FooterChar"/>
    <w:uiPriority w:val="99"/>
    <w:unhideWhenUsed/>
    <w:rsid w:val="00FC3A3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A3B"/>
  </w:style>
  <w:style w:type="paragraph" w:styleId="BalloonText">
    <w:name w:val="Balloon Text"/>
    <w:basedOn w:val="Normal"/>
    <w:link w:val="BalloonTextChar"/>
    <w:uiPriority w:val="99"/>
    <w:semiHidden/>
    <w:unhideWhenUsed/>
    <w:rsid w:val="00FC3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3B"/>
    <w:rPr>
      <w:rFonts w:ascii="Tahoma" w:hAnsi="Tahoma" w:cs="Tahoma"/>
      <w:sz w:val="16"/>
      <w:szCs w:val="16"/>
    </w:rPr>
  </w:style>
  <w:style w:type="paragraph" w:customStyle="1" w:styleId="CorpodetextoMsoTitle">
    <w:name w:val="Corpo de texto.MsoTitle"/>
    <w:basedOn w:val="BodyText"/>
    <w:rsid w:val="00433C68"/>
  </w:style>
  <w:style w:type="paragraph" w:styleId="BodyText">
    <w:name w:val="Body Text"/>
    <w:basedOn w:val="Normal"/>
    <w:link w:val="BodyTextChar"/>
    <w:uiPriority w:val="99"/>
    <w:semiHidden/>
    <w:unhideWhenUsed/>
    <w:rsid w:val="00433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3C68"/>
    <w:rPr>
      <w:rFonts w:ascii="Nimbus Roman No9 L" w:eastAsia="DejaVu Sans" w:hAnsi="Nimbus Roman No9 L" w:cs="Times New Roman"/>
      <w:sz w:val="24"/>
      <w:szCs w:val="24"/>
    </w:rPr>
  </w:style>
  <w:style w:type="table" w:styleId="TableGrid">
    <w:name w:val="Table Grid"/>
    <w:basedOn w:val="TableNormal"/>
    <w:uiPriority w:val="59"/>
    <w:rsid w:val="00433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33C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433C68"/>
    <w:pPr>
      <w:numPr>
        <w:numId w:val="2"/>
      </w:numPr>
      <w:contextualSpacing/>
    </w:pPr>
  </w:style>
  <w:style w:type="character" w:styleId="BookTitle">
    <w:name w:val="Book Title"/>
    <w:basedOn w:val="DefaultParagraphFont"/>
    <w:uiPriority w:val="33"/>
    <w:qFormat/>
    <w:rsid w:val="007F0CE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Edmilson</dc:creator>
  <cp:lastModifiedBy>Neto</cp:lastModifiedBy>
  <cp:revision>3</cp:revision>
  <dcterms:created xsi:type="dcterms:W3CDTF">2010-01-06T04:11:00Z</dcterms:created>
  <dcterms:modified xsi:type="dcterms:W3CDTF">2010-01-06T04:14:00Z</dcterms:modified>
</cp:coreProperties>
</file>