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10311AC2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</w:t>
      </w:r>
      <w:proofErr w:type="spellStart"/>
      <w:r w:rsidR="00747406" w:rsidRPr="00747406">
        <w:rPr>
          <w:b/>
          <w:sz w:val="24"/>
          <w:u w:val="single"/>
        </w:rPr>
        <w:t>Yordanos</w:t>
      </w:r>
      <w:proofErr w:type="spellEnd"/>
      <w:r w:rsidR="00747406" w:rsidRPr="00747406">
        <w:rPr>
          <w:b/>
          <w:sz w:val="24"/>
          <w:u w:val="single"/>
        </w:rPr>
        <w:t xml:space="preserve"> </w:t>
      </w:r>
      <w:proofErr w:type="spellStart"/>
      <w:r w:rsidR="00747406" w:rsidRPr="00747406">
        <w:rPr>
          <w:b/>
          <w:sz w:val="24"/>
          <w:u w:val="single"/>
        </w:rPr>
        <w:t>Tessema</w:t>
      </w:r>
      <w:proofErr w:type="spellEnd"/>
      <w:r>
        <w:rPr>
          <w:b/>
          <w:sz w:val="24"/>
        </w:rPr>
        <w:t>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4B269338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</w:t>
      </w:r>
      <w:proofErr w:type="spellStart"/>
      <w:r w:rsidR="00747406" w:rsidRPr="00747406">
        <w:rPr>
          <w:bCs/>
          <w:sz w:val="24"/>
          <w:u w:val="single"/>
        </w:rPr>
        <w:t>Yordanos</w:t>
      </w:r>
      <w:proofErr w:type="spellEnd"/>
      <w:r w:rsidR="00747406" w:rsidRPr="00747406">
        <w:rPr>
          <w:bCs/>
          <w:sz w:val="24"/>
          <w:u w:val="single"/>
        </w:rPr>
        <w:t xml:space="preserve"> </w:t>
      </w:r>
      <w:proofErr w:type="spellStart"/>
      <w:r w:rsidR="00747406" w:rsidRPr="00747406">
        <w:rPr>
          <w:bCs/>
          <w:sz w:val="24"/>
          <w:u w:val="single"/>
        </w:rPr>
        <w:t>Tessema</w:t>
      </w:r>
      <w:proofErr w:type="spellEnd"/>
      <w:r>
        <w:rPr>
          <w:bCs/>
          <w:sz w:val="24"/>
        </w:rPr>
        <w:t>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4A75FBE7" w:rsidR="007208C1" w:rsidRDefault="00747406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 </w:t>
      </w:r>
      <w:r w:rsidRPr="00075D0D">
        <w:rPr>
          <w:bCs/>
          <w:sz w:val="24"/>
          <w:szCs w:val="24"/>
        </w:rPr>
        <w:t xml:space="preserve"> </w:t>
      </w:r>
      <w:r w:rsidRPr="00747406">
        <w:rPr>
          <w:bCs/>
          <w:sz w:val="24"/>
          <w:szCs w:val="24"/>
          <w:highlight w:val="red"/>
        </w:rPr>
        <w:t>F</w:t>
      </w:r>
      <w:proofErr w:type="gramEnd"/>
      <w:r w:rsidR="007208C1" w:rsidRPr="00AA38DB">
        <w:rPr>
          <w:b/>
          <w:bCs/>
          <w:sz w:val="24"/>
          <w:szCs w:val="24"/>
        </w:rPr>
        <w:t xml:space="preserve"> </w:t>
      </w:r>
      <w:r w:rsidR="007208C1"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 w:rsidR="007208C1"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 w:rsidR="007208C1"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47406">
        <w:rPr>
          <w:bCs/>
          <w:color w:val="000000" w:themeColor="text1"/>
          <w:sz w:val="24"/>
          <w:szCs w:val="24"/>
          <w:highlight w:val="red"/>
        </w:rPr>
        <w:t>T</w:t>
      </w:r>
      <w:r w:rsidRPr="00747406">
        <w:rPr>
          <w:bCs/>
          <w:color w:val="000000" w:themeColor="text1"/>
          <w:sz w:val="24"/>
          <w:szCs w:val="24"/>
        </w:rPr>
        <w:t xml:space="preserve"> </w:t>
      </w:r>
      <w:r w:rsidRPr="00075D0D">
        <w:rPr>
          <w:bCs/>
          <w:sz w:val="24"/>
          <w:szCs w:val="24"/>
        </w:rPr>
        <w:t xml:space="preserve">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747406">
        <w:rPr>
          <w:bCs/>
          <w:sz w:val="24"/>
          <w:szCs w:val="24"/>
          <w:highlight w:val="red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47406">
        <w:rPr>
          <w:color w:val="000000"/>
          <w:sz w:val="24"/>
          <w:szCs w:val="24"/>
          <w:highlight w:val="red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47406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747406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321D4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321D4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1321D4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1321D4">
        <w:rPr>
          <w:sz w:val="24"/>
          <w:szCs w:val="24"/>
          <w:highlight w:val="red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1321D4">
        <w:rPr>
          <w:sz w:val="24"/>
          <w:szCs w:val="24"/>
          <w:highlight w:val="red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1321D4">
        <w:rPr>
          <w:sz w:val="24"/>
          <w:szCs w:val="24"/>
          <w:highlight w:val="red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321D4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1321D4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321D4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4949F4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4949F4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9F4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9F4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9F4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4949F4">
        <w:rPr>
          <w:bCs/>
          <w:sz w:val="24"/>
          <w:szCs w:val="24"/>
          <w:highlight w:val="red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834B97">
        <w:rPr>
          <w:bCs/>
          <w:sz w:val="24"/>
          <w:szCs w:val="24"/>
          <w:highlight w:val="red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34B97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34B97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34B97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34B97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red"/>
        </w:rPr>
      </w:pPr>
      <w:r w:rsidRPr="00834B97">
        <w:rPr>
          <w:color w:val="000000"/>
          <w:sz w:val="24"/>
          <w:szCs w:val="24"/>
          <w:highlight w:val="red"/>
        </w:rPr>
        <w:t xml:space="preserve">Bytecode is executed by </w:t>
      </w:r>
      <w:proofErr w:type="gramStart"/>
      <w:r w:rsidRPr="00834B97">
        <w:rPr>
          <w:color w:val="000000"/>
          <w:sz w:val="24"/>
          <w:szCs w:val="24"/>
          <w:highlight w:val="red"/>
        </w:rPr>
        <w:t>JVM</w:t>
      </w:r>
      <w:proofErr w:type="gramEnd"/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834B97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red"/>
        </w:rPr>
      </w:pPr>
      <w:r w:rsidRPr="00834B97">
        <w:rPr>
          <w:sz w:val="24"/>
          <w:szCs w:val="24"/>
          <w:highlight w:val="red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A052C3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red"/>
        </w:rPr>
      </w:pPr>
      <w:r w:rsidRPr="00A052C3">
        <w:rPr>
          <w:sz w:val="24"/>
          <w:szCs w:val="24"/>
          <w:highlight w:val="red"/>
        </w:rPr>
        <w:t xml:space="preserve">Yes, if the headers for methodC and methodB say </w:t>
      </w:r>
      <w:r w:rsidRPr="00A052C3">
        <w:rPr>
          <w:rFonts w:ascii="Courier New" w:hAnsi="Courier New" w:cs="Courier New"/>
          <w:highlight w:val="red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A052C3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A052C3">
        <w:rPr>
          <w:sz w:val="24"/>
          <w:szCs w:val="24"/>
          <w:highlight w:val="red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A052C3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A052C3">
        <w:rPr>
          <w:sz w:val="24"/>
          <w:szCs w:val="24"/>
          <w:highlight w:val="red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4C6B58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red"/>
        </w:rPr>
      </w:pPr>
      <w:r w:rsidRPr="004C6B58">
        <w:rPr>
          <w:sz w:val="24"/>
          <w:szCs w:val="24"/>
          <w:highlight w:val="red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A052C3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red"/>
        </w:rPr>
      </w:pPr>
      <w:r w:rsidRPr="00A052C3">
        <w:rPr>
          <w:sz w:val="24"/>
          <w:szCs w:val="24"/>
          <w:highlight w:val="red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complete its function in a timely manner.</w:t>
      </w:r>
    </w:p>
    <w:p w14:paraId="6362DE5D" w14:textId="2E767DC2" w:rsidR="0095175B" w:rsidRPr="00A052C3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red"/>
        </w:rPr>
      </w:pPr>
      <w:r w:rsidRPr="00A052C3">
        <w:rPr>
          <w:sz w:val="24"/>
          <w:szCs w:val="24"/>
          <w:highlight w:val="red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2564B6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2564B6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2564B6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2564B6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2564B6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2564B6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2564B6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red"/>
        </w:rPr>
      </w:pPr>
      <w:r w:rsidRPr="002564B6">
        <w:rPr>
          <w:color w:val="000000"/>
          <w:highlight w:val="red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</w:t>
        </w:r>
        <w:r w:rsidR="00B22B75" w:rsidRPr="00B22B75">
          <w:rPr>
            <w:rStyle w:val="Hyperlink"/>
            <w:color w:val="000000"/>
            <w:u w:val="none"/>
          </w:rPr>
          <w:t>n</w:t>
        </w:r>
        <w:r w:rsidR="00B22B75" w:rsidRPr="00B22B75">
          <w:rPr>
            <w:rStyle w:val="Hyperlink"/>
            <w:color w:val="000000"/>
            <w:u w:val="none"/>
          </w:rPr>
          <w:t>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</w:t>
        </w:r>
        <w:r w:rsidR="00B22B75" w:rsidRPr="00B22B75">
          <w:rPr>
            <w:rStyle w:val="Hyperlink"/>
            <w:color w:val="000000"/>
            <w:u w:val="none"/>
          </w:rPr>
          <w:t>o</w:t>
        </w:r>
        <w:r w:rsidR="00B22B75" w:rsidRPr="00B22B75">
          <w:rPr>
            <w:rStyle w:val="Hyperlink"/>
            <w:color w:val="000000"/>
            <w:u w:val="none"/>
          </w:rPr>
          <w:t>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52410E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red"/>
        </w:rPr>
      </w:pPr>
      <w:r w:rsidRPr="0052410E">
        <w:rPr>
          <w:color w:val="000000"/>
          <w:highlight w:val="red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2564B6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red"/>
        </w:rPr>
      </w:pPr>
      <w:r w:rsidRPr="002564B6">
        <w:rPr>
          <w:rFonts w:eastAsiaTheme="minorEastAsia"/>
          <w:color w:val="000000" w:themeColor="text1"/>
          <w:sz w:val="24"/>
          <w:szCs w:val="24"/>
          <w:highlight w:val="red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2564B6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red"/>
        </w:rPr>
      </w:pPr>
      <w:r w:rsidRPr="002564B6">
        <w:rPr>
          <w:sz w:val="24"/>
          <w:szCs w:val="24"/>
          <w:highlight w:val="red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52410E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52410E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52410E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52410E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52410E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52410E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52410E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52410E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red"/>
        </w:rPr>
      </w:pPr>
      <w:r w:rsidRPr="0052410E">
        <w:rPr>
          <w:sz w:val="24"/>
          <w:szCs w:val="24"/>
          <w:highlight w:val="red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CE2183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red"/>
        </w:rPr>
      </w:pPr>
      <w:r w:rsidRPr="00CE2183">
        <w:rPr>
          <w:sz w:val="24"/>
          <w:szCs w:val="24"/>
          <w:highlight w:val="red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CE2183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red"/>
        </w:rPr>
      </w:pPr>
      <w:r w:rsidRPr="00CE2183">
        <w:rPr>
          <w:sz w:val="24"/>
          <w:szCs w:val="24"/>
          <w:highlight w:val="red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CE2183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red"/>
        </w:rPr>
      </w:pPr>
      <w:r w:rsidRPr="00CE2183">
        <w:rPr>
          <w:sz w:val="24"/>
          <w:szCs w:val="24"/>
          <w:highlight w:val="red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4C6B5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red"/>
        </w:rPr>
      </w:pPr>
      <w:r w:rsidRPr="004C6B58">
        <w:rPr>
          <w:sz w:val="24"/>
          <w:szCs w:val="24"/>
          <w:highlight w:val="red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510365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red"/>
        </w:rPr>
      </w:pPr>
      <w:r w:rsidRPr="00510365">
        <w:rPr>
          <w:sz w:val="24"/>
          <w:szCs w:val="24"/>
          <w:highlight w:val="red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510365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red"/>
        </w:rPr>
      </w:pPr>
      <w:r w:rsidRPr="00510365">
        <w:rPr>
          <w:sz w:val="24"/>
          <w:szCs w:val="24"/>
          <w:highlight w:val="red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4C6B5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red"/>
        </w:rPr>
      </w:pPr>
      <w:r w:rsidRPr="004C6B58">
        <w:rPr>
          <w:sz w:val="24"/>
          <w:szCs w:val="24"/>
          <w:highlight w:val="red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510365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red"/>
        </w:rPr>
      </w:pPr>
      <w:r w:rsidRPr="00510365">
        <w:rPr>
          <w:sz w:val="24"/>
          <w:szCs w:val="24"/>
          <w:highlight w:val="red"/>
        </w:rPr>
        <w:t xml:space="preserve">If an exception is raised in a method </w:t>
      </w:r>
      <w:r w:rsidRPr="00510365">
        <w:rPr>
          <w:rFonts w:ascii="Calibri" w:hAnsi="Calibri" w:cs="Calibri"/>
          <w:sz w:val="24"/>
          <w:szCs w:val="24"/>
          <w:highlight w:val="red"/>
        </w:rPr>
        <w:t>f</w:t>
      </w:r>
      <w:r w:rsidRPr="00510365">
        <w:rPr>
          <w:sz w:val="24"/>
          <w:szCs w:val="24"/>
          <w:highlight w:val="red"/>
        </w:rPr>
        <w:t xml:space="preserve"> and there is no try block in </w:t>
      </w:r>
      <w:r w:rsidRPr="00510365">
        <w:rPr>
          <w:rFonts w:ascii="Calibri" w:hAnsi="Calibri" w:cs="Calibri"/>
          <w:sz w:val="24"/>
          <w:szCs w:val="24"/>
          <w:highlight w:val="red"/>
        </w:rPr>
        <w:t xml:space="preserve">f </w:t>
      </w:r>
      <w:r w:rsidRPr="00510365">
        <w:rPr>
          <w:sz w:val="24"/>
          <w:szCs w:val="24"/>
          <w:highlight w:val="red"/>
        </w:rPr>
        <w:t xml:space="preserve">that handles the exception, then </w:t>
      </w:r>
      <w:r w:rsidRPr="00510365">
        <w:rPr>
          <w:rFonts w:ascii="Calibri" w:hAnsi="Calibri" w:cs="Calibri"/>
          <w:sz w:val="24"/>
          <w:szCs w:val="24"/>
          <w:highlight w:val="red"/>
        </w:rPr>
        <w:t>f</w:t>
      </w:r>
      <w:r w:rsidRPr="00510365">
        <w:rPr>
          <w:sz w:val="24"/>
          <w:szCs w:val="24"/>
          <w:highlight w:val="red"/>
        </w:rPr>
        <w:t xml:space="preserve"> exits and the exception propagates to the method that called </w:t>
      </w:r>
      <w:r w:rsidRPr="00510365">
        <w:rPr>
          <w:rFonts w:ascii="Calibri" w:hAnsi="Calibri" w:cs="Calibri"/>
          <w:sz w:val="24"/>
          <w:szCs w:val="24"/>
          <w:highlight w:val="red"/>
        </w:rPr>
        <w:t>f</w:t>
      </w:r>
      <w:r w:rsidRPr="00510365">
        <w:rPr>
          <w:sz w:val="24"/>
          <w:szCs w:val="24"/>
          <w:highlight w:val="red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4C6B58" w:rsidRDefault="00F91C71" w:rsidP="00715B51">
      <w:pPr>
        <w:pStyle w:val="ListParagraph"/>
        <w:numPr>
          <w:ilvl w:val="2"/>
          <w:numId w:val="2"/>
        </w:numPr>
        <w:rPr>
          <w:rFonts w:ascii="Courier New" w:hAnsi="Courier New" w:cs="Courier New"/>
          <w:highlight w:val="red"/>
        </w:rPr>
      </w:pPr>
      <w:r w:rsidRPr="004C6B58">
        <w:rPr>
          <w:rFonts w:ascii="Courier New" w:hAnsi="Courier New" w:cs="Courier New"/>
          <w:highlight w:val="red"/>
        </w:rPr>
        <w:t>public void someMethod () throws Exception {</w:t>
      </w:r>
    </w:p>
    <w:p w14:paraId="46880126" w14:textId="77777777" w:rsidR="00F91C71" w:rsidRPr="004C6B58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C6B58">
        <w:rPr>
          <w:rFonts w:ascii="Courier New" w:hAnsi="Courier New" w:cs="Courier New"/>
          <w:highlight w:val="red"/>
        </w:rPr>
        <w:t xml:space="preserve">  ...</w:t>
      </w:r>
    </w:p>
    <w:p w14:paraId="6AA0F348" w14:textId="77777777" w:rsidR="00F91C71" w:rsidRPr="004C6B58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C6B58">
        <w:rPr>
          <w:rFonts w:ascii="Courier New" w:hAnsi="Courier New" w:cs="Courier New"/>
          <w:highlight w:val="red"/>
        </w:rPr>
        <w:t xml:space="preserve">  if ( problem )</w:t>
      </w:r>
    </w:p>
    <w:p w14:paraId="3BA20140" w14:textId="77777777" w:rsidR="00F91C71" w:rsidRPr="004C6B58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C6B58">
        <w:rPr>
          <w:rFonts w:ascii="Courier New" w:hAnsi="Courier New" w:cs="Courier New"/>
          <w:highlight w:val="red"/>
        </w:rPr>
        <w:t xml:space="preserve">    throw new Exception("Useful Message");</w:t>
      </w:r>
    </w:p>
    <w:p w14:paraId="2FBA4763" w14:textId="2F564412" w:rsidR="00F91C71" w:rsidRPr="004C6B58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C6B58">
        <w:rPr>
          <w:rFonts w:ascii="Courier New" w:hAnsi="Courier New" w:cs="Courier New"/>
          <w:highlight w:val="red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4C6B58">
        <w:rPr>
          <w:rFonts w:ascii="Courier New" w:hAnsi="Courier New" w:cs="Courier New"/>
          <w:highlight w:val="red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321D4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564B6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49F4"/>
    <w:rsid w:val="004955A5"/>
    <w:rsid w:val="004A1310"/>
    <w:rsid w:val="004A41AD"/>
    <w:rsid w:val="004A602B"/>
    <w:rsid w:val="004C6B58"/>
    <w:rsid w:val="004D1796"/>
    <w:rsid w:val="004D283D"/>
    <w:rsid w:val="004D595E"/>
    <w:rsid w:val="004D6372"/>
    <w:rsid w:val="004E0E00"/>
    <w:rsid w:val="004F43AE"/>
    <w:rsid w:val="004F6344"/>
    <w:rsid w:val="0050606B"/>
    <w:rsid w:val="00510365"/>
    <w:rsid w:val="0051096F"/>
    <w:rsid w:val="005136EC"/>
    <w:rsid w:val="005148CB"/>
    <w:rsid w:val="005202D1"/>
    <w:rsid w:val="00520EE9"/>
    <w:rsid w:val="00521498"/>
    <w:rsid w:val="00522C6F"/>
    <w:rsid w:val="0052410E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47406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4B97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052C3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2183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shawelllyordi@gmail.com</cp:lastModifiedBy>
  <cp:revision>3</cp:revision>
  <cp:lastPrinted>2023-04-27T20:24:00Z</cp:lastPrinted>
  <dcterms:created xsi:type="dcterms:W3CDTF">2023-04-27T22:00:00Z</dcterms:created>
  <dcterms:modified xsi:type="dcterms:W3CDTF">2023-04-28T01:04:00Z</dcterms:modified>
</cp:coreProperties>
</file>