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0" w:after="80" w:line="26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主題：認識一貫道</w:t>
      </w:r>
    </w:p>
    <w:p>
      <w:pPr>
        <w:spacing w:before="0" w:after="30" w:line="26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一、從生命安頓切入道的意義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（一）一貫道不只是宗教知識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（二）人一生都在尋找心的安頓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（三）道是人人本具的良心善性</w:t>
      </w:r>
    </w:p>
    <w:p>
      <w:pPr>
        <w:spacing w:before="0" w:after="30" w:line="26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二、說明一貫的根本精神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（一）孔子說「吾道一以貫之」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（二）佛家講佛性，儒家講良知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（三）各教根本都提醒人回到本心</w:t>
      </w:r>
    </w:p>
    <w:p>
      <w:pPr>
        <w:spacing w:before="0" w:after="30" w:line="26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三、建立一貫道的傳承脈絡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（一）聖聖相傳的是心法慧命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（二）黃德輝、王覺一、劉清虛承前啟後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（三）師尊師母大開普渡收圓</w:t>
      </w:r>
    </w:p>
    <w:p>
      <w:pPr>
        <w:spacing w:before="0" w:after="30" w:line="26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四、看見先得後修的慈悲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（一）白陽道運重在庶民普渡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（二）先給人回頭機會，再慢慢修正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（三）夏盛珍老前人由戒除習氣到開荒成全</w:t>
      </w:r>
    </w:p>
    <w:p>
      <w:pPr>
        <w:spacing w:before="0" w:after="30" w:line="26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五、把一貫道落實在生活中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（一）知恩感恩，敬天地、孝父母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（二）修身立品，改脾氣、去毛病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（三）人倫實踐，信朋友、和鄉鄰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（四）立己立人，己立立人推向大同</w:t>
      </w:r>
    </w:p>
    <w:p>
      <w:pPr>
        <w:spacing w:before="0" w:after="30" w:line="26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六、以禮節與三寶提醒修道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（一）獻香叩首是收心與感恩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（二）三寶指出生命歸根返本之路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（三）得道是開始，修道才是實行</w:t>
      </w:r>
    </w:p>
    <w:p>
      <w:pPr>
        <w:spacing w:before="0" w:after="30" w:line="26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七、從自己開始承擔使命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（一）真實考場在家庭與人事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（二）行功了愿從一念愿心開始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（三）別人常從我們的態度認識道</w:t>
      </w:r>
    </w:p>
    <w:p>
      <w:pPr>
        <w:spacing w:before="0" w:after="30" w:line="26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八、結語回到原來的自己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（一）真正認識一貫道，是認出良心善性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（二）從良心、感恩、改過出發</w:t>
      </w:r>
    </w:p>
    <w:p>
      <w:pPr>
        <w:spacing w:before="0" w:after="10" w:line="260" w:lineRule="auto"/>
        <w:ind w:left="420"/>
      </w:pPr>
      <w:r>
        <w:rPr>
          <w:rFonts w:ascii="標楷體" w:eastAsia="標楷體" w:hAnsi="標楷體" w:hint="eastAsia"/>
          <w:sz w:val="24"/>
          <w:szCs w:val="24"/>
        </w:rPr>
        <w:t>（三）把道理活在日常生活中</w:t>
      </w:r>
    </w:p>
    <w:sectPr>
      <w:pgSz w:w="11906" w:h="16838"/>
      <w:pgMar w:top="720" w:right="900" w:bottom="720" w:left="900" w:header="360" w:footer="360" w:gutter="0"/>
      <w:cols w:space="425"/>
      <w:docGrid w:type="lines" w:linePitch="2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line="260" w:lineRule="auto"/>
    </w:pPr>
    <w:rPr>
      <w:rFonts w:ascii="標楷體" w:eastAsia="標楷體" w:hAnsi="標楷體" w:hint="eastAsia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???????</dc:title>
  <dc:creator>Codex</dc:creator>
</cp:coreProperties>
</file>