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B4576" w14:textId="77777777" w:rsidR="00ED37E8" w:rsidRPr="00ED37E8" w:rsidRDefault="00ED37E8" w:rsidP="00ED37E8">
      <w:r w:rsidRPr="00ED37E8">
        <w:t>Managed Services Transformation with AI</w:t>
      </w:r>
    </w:p>
    <w:p w14:paraId="43C48BEB" w14:textId="77777777" w:rsidR="00ED37E8" w:rsidRPr="00ED37E8" w:rsidRDefault="00ED37E8" w:rsidP="00ED37E8">
      <w:r w:rsidRPr="00ED37E8">
        <w:t>For years, managed services organizations have focused heavily on operational efficiency, SLA adherence, ticket resolution, cost optimization, and service stability. While these remain important, the expectations from enterprise operations are now changing rapidly.</w:t>
      </w:r>
    </w:p>
    <w:p w14:paraId="66389E38" w14:textId="77777777" w:rsidR="00ED37E8" w:rsidRPr="00ED37E8" w:rsidRDefault="00ED37E8" w:rsidP="00ED37E8">
      <w:r w:rsidRPr="00ED37E8">
        <w:t>Organizations no longer want managed services partners that simply maintain environments.</w:t>
      </w:r>
    </w:p>
    <w:p w14:paraId="251AC11B" w14:textId="77777777" w:rsidR="00ED37E8" w:rsidRPr="00ED37E8" w:rsidRDefault="00ED37E8" w:rsidP="00ED37E8">
      <w:r w:rsidRPr="00ED37E8">
        <w:t>They increasingly expect intelligent operations capable of:</w:t>
      </w:r>
    </w:p>
    <w:p w14:paraId="0E6EFED4" w14:textId="77777777" w:rsidR="00ED37E8" w:rsidRPr="00ED37E8" w:rsidRDefault="00ED37E8" w:rsidP="00ED37E8">
      <w:pPr>
        <w:numPr>
          <w:ilvl w:val="0"/>
          <w:numId w:val="1"/>
        </w:numPr>
      </w:pPr>
      <w:r w:rsidRPr="00ED37E8">
        <w:t>predicting issues</w:t>
      </w:r>
    </w:p>
    <w:p w14:paraId="5332D292" w14:textId="77777777" w:rsidR="00ED37E8" w:rsidRPr="00ED37E8" w:rsidRDefault="00ED37E8" w:rsidP="00ED37E8">
      <w:pPr>
        <w:numPr>
          <w:ilvl w:val="0"/>
          <w:numId w:val="1"/>
        </w:numPr>
      </w:pPr>
      <w:r w:rsidRPr="00ED37E8">
        <w:t>accelerating decisions</w:t>
      </w:r>
    </w:p>
    <w:p w14:paraId="5FC516C9" w14:textId="77777777" w:rsidR="00ED37E8" w:rsidRPr="00ED37E8" w:rsidRDefault="00ED37E8" w:rsidP="00ED37E8">
      <w:pPr>
        <w:numPr>
          <w:ilvl w:val="0"/>
          <w:numId w:val="1"/>
        </w:numPr>
      </w:pPr>
      <w:r w:rsidRPr="00ED37E8">
        <w:t>improving user experience</w:t>
      </w:r>
    </w:p>
    <w:p w14:paraId="2707FE81" w14:textId="77777777" w:rsidR="00ED37E8" w:rsidRPr="00ED37E8" w:rsidRDefault="00ED37E8" w:rsidP="00ED37E8">
      <w:pPr>
        <w:numPr>
          <w:ilvl w:val="0"/>
          <w:numId w:val="1"/>
        </w:numPr>
      </w:pPr>
      <w:r w:rsidRPr="00ED37E8">
        <w:t>reducing operational friction</w:t>
      </w:r>
    </w:p>
    <w:p w14:paraId="78BB5A66" w14:textId="77777777" w:rsidR="00ED37E8" w:rsidRPr="00ED37E8" w:rsidRDefault="00ED37E8" w:rsidP="00ED37E8">
      <w:pPr>
        <w:numPr>
          <w:ilvl w:val="0"/>
          <w:numId w:val="1"/>
        </w:numPr>
      </w:pPr>
      <w:r w:rsidRPr="00ED37E8">
        <w:t>enabling transformation continuously</w:t>
      </w:r>
    </w:p>
    <w:p w14:paraId="4687FC75" w14:textId="77777777" w:rsidR="00ED37E8" w:rsidRPr="00ED37E8" w:rsidRDefault="00ED37E8" w:rsidP="00ED37E8">
      <w:r w:rsidRPr="00ED37E8">
        <w:t>This is where AI is beginning to fundamentally reshape the future of managed services.</w:t>
      </w:r>
    </w:p>
    <w:p w14:paraId="69ECE2A7" w14:textId="77777777" w:rsidR="00ED37E8" w:rsidRPr="00ED37E8" w:rsidRDefault="00ED37E8" w:rsidP="00ED37E8">
      <w:r w:rsidRPr="00ED37E8">
        <w:t xml:space="preserve">However, one of the biggest misconceptions is that AI transformation in managed services is only about deploying chatbots or automating tickets. </w:t>
      </w:r>
      <w:proofErr w:type="gramStart"/>
      <w:r w:rsidRPr="00ED37E8">
        <w:t>In reality, the</w:t>
      </w:r>
      <w:proofErr w:type="gramEnd"/>
      <w:r w:rsidRPr="00ED37E8">
        <w:t xml:space="preserve"> transformation is much broader.</w:t>
      </w:r>
    </w:p>
    <w:p w14:paraId="3FC00BD1" w14:textId="77777777" w:rsidR="00ED37E8" w:rsidRPr="00ED37E8" w:rsidRDefault="00ED37E8" w:rsidP="00ED37E8">
      <w:r w:rsidRPr="00ED37E8">
        <w:t>AI is changing how service delivery itself is designed, orchestrated, governed, measured, and continuously optimized.</w:t>
      </w:r>
    </w:p>
    <w:p w14:paraId="45922106" w14:textId="77777777" w:rsidR="00ED37E8" w:rsidRPr="00ED37E8" w:rsidRDefault="00ED37E8" w:rsidP="00ED37E8">
      <w:r w:rsidRPr="00ED37E8">
        <w:t>Traditional managed services models were largely built around reactive operations. A ticket gets raised, a team investigates, escalation occurs, remediation is performed, and reporting follows afterward. AI-first operations are gradually shifting this model toward predictive, orchestration-led, and intelligence-driven service ecosystems.</w:t>
      </w:r>
    </w:p>
    <w:p w14:paraId="1209C3B1" w14:textId="77777777" w:rsidR="00ED37E8" w:rsidRPr="00ED37E8" w:rsidRDefault="00ED37E8" w:rsidP="00ED37E8">
      <w:r w:rsidRPr="00ED37E8">
        <w:t>The focus is moving from “managing incidents” toward preventing operational disruption altogether.</w:t>
      </w:r>
    </w:p>
    <w:p w14:paraId="1BA50EFB" w14:textId="77777777" w:rsidR="00ED37E8" w:rsidRPr="00ED37E8" w:rsidRDefault="00ED37E8" w:rsidP="00ED37E8">
      <w:r w:rsidRPr="00ED37E8">
        <w:t>This shift becomes visible across multiple operational areas.</w:t>
      </w:r>
    </w:p>
    <w:p w14:paraId="263C7712" w14:textId="77777777" w:rsidR="00ED37E8" w:rsidRPr="00ED37E8" w:rsidRDefault="00ED37E8" w:rsidP="00ED37E8">
      <w:r w:rsidRPr="00ED37E8">
        <w:t xml:space="preserve">In service desk operations, AI </w:t>
      </w:r>
      <w:proofErr w:type="gramStart"/>
      <w:r w:rsidRPr="00ED37E8">
        <w:t>is enabling</w:t>
      </w:r>
      <w:proofErr w:type="gramEnd"/>
      <w:r w:rsidRPr="00ED37E8">
        <w:t xml:space="preserve"> intelligent intake, automated categorization, contextual resolution guidance, conversational self-service, and faster routing decisions. Organizations are reducing dependency on manual triage while improving both employee experience and operational speed.</w:t>
      </w:r>
    </w:p>
    <w:p w14:paraId="78B0B6BE" w14:textId="77777777" w:rsidR="00ED37E8" w:rsidRPr="00ED37E8" w:rsidRDefault="00ED37E8" w:rsidP="00ED37E8">
      <w:r w:rsidRPr="00ED37E8">
        <w:t>In infrastructure and cloud operations, AI is increasingly supporting:</w:t>
      </w:r>
    </w:p>
    <w:p w14:paraId="2E5F829F" w14:textId="77777777" w:rsidR="00ED37E8" w:rsidRPr="00ED37E8" w:rsidRDefault="00ED37E8" w:rsidP="00ED37E8">
      <w:pPr>
        <w:numPr>
          <w:ilvl w:val="0"/>
          <w:numId w:val="2"/>
        </w:numPr>
      </w:pPr>
      <w:r w:rsidRPr="00ED37E8">
        <w:lastRenderedPageBreak/>
        <w:t>predictive monitoring</w:t>
      </w:r>
    </w:p>
    <w:p w14:paraId="2122E14F" w14:textId="77777777" w:rsidR="00ED37E8" w:rsidRPr="00ED37E8" w:rsidRDefault="00ED37E8" w:rsidP="00ED37E8">
      <w:pPr>
        <w:numPr>
          <w:ilvl w:val="0"/>
          <w:numId w:val="2"/>
        </w:numPr>
      </w:pPr>
      <w:r w:rsidRPr="00ED37E8">
        <w:t>anomaly detection</w:t>
      </w:r>
    </w:p>
    <w:p w14:paraId="522A5B7B" w14:textId="77777777" w:rsidR="00ED37E8" w:rsidRPr="00ED37E8" w:rsidRDefault="00ED37E8" w:rsidP="00ED37E8">
      <w:pPr>
        <w:numPr>
          <w:ilvl w:val="0"/>
          <w:numId w:val="2"/>
        </w:numPr>
      </w:pPr>
      <w:r w:rsidRPr="00ED37E8">
        <w:t>event correlation</w:t>
      </w:r>
    </w:p>
    <w:p w14:paraId="3E0457F9" w14:textId="77777777" w:rsidR="00ED37E8" w:rsidRPr="00ED37E8" w:rsidRDefault="00ED37E8" w:rsidP="00ED37E8">
      <w:pPr>
        <w:numPr>
          <w:ilvl w:val="0"/>
          <w:numId w:val="2"/>
        </w:numPr>
      </w:pPr>
      <w:r w:rsidRPr="00ED37E8">
        <w:t>capacity optimization</w:t>
      </w:r>
    </w:p>
    <w:p w14:paraId="47AFC093" w14:textId="77777777" w:rsidR="00ED37E8" w:rsidRPr="00ED37E8" w:rsidRDefault="00ED37E8" w:rsidP="00ED37E8">
      <w:pPr>
        <w:numPr>
          <w:ilvl w:val="0"/>
          <w:numId w:val="2"/>
        </w:numPr>
      </w:pPr>
      <w:r w:rsidRPr="00ED37E8">
        <w:t>automated remediation</w:t>
      </w:r>
    </w:p>
    <w:p w14:paraId="3C7BAE6E" w14:textId="77777777" w:rsidR="00ED37E8" w:rsidRPr="00ED37E8" w:rsidRDefault="00ED37E8" w:rsidP="00ED37E8">
      <w:pPr>
        <w:numPr>
          <w:ilvl w:val="0"/>
          <w:numId w:val="2"/>
        </w:numPr>
      </w:pPr>
      <w:r w:rsidRPr="00ED37E8">
        <w:t>operational observability</w:t>
      </w:r>
    </w:p>
    <w:p w14:paraId="6FDF826E" w14:textId="77777777" w:rsidR="00ED37E8" w:rsidRPr="00ED37E8" w:rsidRDefault="00ED37E8" w:rsidP="00ED37E8">
      <w:r w:rsidRPr="00ED37E8">
        <w:t>Instead of isolated monitoring tools generating large volumes of alerts, organizations are gradually building connected operational intelligence layers capable of identifying patterns, risks, and dependencies across environments.</w:t>
      </w:r>
    </w:p>
    <w:p w14:paraId="6C9BB94F" w14:textId="77777777" w:rsidR="00ED37E8" w:rsidRPr="00ED37E8" w:rsidRDefault="00ED37E8" w:rsidP="00ED37E8">
      <w:r w:rsidRPr="00ED37E8">
        <w:t>AI is also influencing workflow orchestration significantly.</w:t>
      </w:r>
    </w:p>
    <w:p w14:paraId="2D20F593" w14:textId="77777777" w:rsidR="00ED37E8" w:rsidRPr="00ED37E8" w:rsidRDefault="00ED37E8" w:rsidP="00ED37E8">
      <w:r w:rsidRPr="00ED37E8">
        <w:t>Many enterprise operations still depend heavily on fragmented processes involving multiple teams, approval layers, disconnected tools, and manual coordination. AI-enabled orchestration introduces the ability to connect workflows across ITSM, monitoring, cloud, identity, endpoint, collaboration, and business operations into more intelligent execution flows.</w:t>
      </w:r>
    </w:p>
    <w:p w14:paraId="6479D534" w14:textId="77777777" w:rsidR="00ED37E8" w:rsidRPr="00ED37E8" w:rsidRDefault="00ED37E8" w:rsidP="00ED37E8">
      <w:r w:rsidRPr="00ED37E8">
        <w:t>This is particularly important because operational complexity continues increasing faster than human coordination capacity.</w:t>
      </w:r>
    </w:p>
    <w:p w14:paraId="30F50CB3" w14:textId="77777777" w:rsidR="00ED37E8" w:rsidRPr="00ED37E8" w:rsidRDefault="00ED37E8" w:rsidP="00ED37E8">
      <w:r w:rsidRPr="00ED37E8">
        <w:t xml:space="preserve">Another major shift is occurring in operational </w:t>
      </w:r>
      <w:proofErr w:type="gramStart"/>
      <w:r w:rsidRPr="00ED37E8">
        <w:t>decision-making</w:t>
      </w:r>
      <w:proofErr w:type="gramEnd"/>
      <w:r w:rsidRPr="00ED37E8">
        <w:t>.</w:t>
      </w:r>
    </w:p>
    <w:p w14:paraId="43F4FC94" w14:textId="77777777" w:rsidR="00ED37E8" w:rsidRPr="00ED37E8" w:rsidRDefault="00ED37E8" w:rsidP="00ED37E8">
      <w:r w:rsidRPr="00ED37E8">
        <w:t xml:space="preserve">Traditionally, many service management decisions </w:t>
      </w:r>
      <w:proofErr w:type="gramStart"/>
      <w:r w:rsidRPr="00ED37E8">
        <w:t>depended</w:t>
      </w:r>
      <w:proofErr w:type="gramEnd"/>
      <w:r w:rsidRPr="00ED37E8">
        <w:t xml:space="preserve"> heavily on individual expertise, tribal knowledge, or manual analysis. AI is beginning to augment operational decisions by surfacing contextual insights, identifying probable causes, recommending actions, and improving visibility into enterprise operational health.</w:t>
      </w:r>
    </w:p>
    <w:p w14:paraId="288A9388" w14:textId="77777777" w:rsidR="00ED37E8" w:rsidRPr="00ED37E8" w:rsidRDefault="00ED37E8" w:rsidP="00ED37E8">
      <w:r w:rsidRPr="00ED37E8">
        <w:t>Importantly, this does not eliminate the role of human expertise.</w:t>
      </w:r>
    </w:p>
    <w:p w14:paraId="674A931C" w14:textId="77777777" w:rsidR="00ED37E8" w:rsidRPr="00ED37E8" w:rsidRDefault="00ED37E8" w:rsidP="00ED37E8">
      <w:r w:rsidRPr="00ED37E8">
        <w:t>The most effective AI-enabled managed services models focus on Human-AI collaboration rather than fully autonomous operations. AI assists with scale, speed, intelligence, and orchestration, while humans continue providing judgment, oversight, governance, and business context.</w:t>
      </w:r>
    </w:p>
    <w:p w14:paraId="32FA76AF" w14:textId="77777777" w:rsidR="00ED37E8" w:rsidRPr="00ED37E8" w:rsidRDefault="00ED37E8" w:rsidP="00ED37E8">
      <w:r w:rsidRPr="00ED37E8">
        <w:t>This balance becomes especially important in complex enterprise environments where operational decisions often carry security, compliance, financial, or customer experience implications.</w:t>
      </w:r>
    </w:p>
    <w:p w14:paraId="4DA7E56D" w14:textId="77777777" w:rsidR="00ED37E8" w:rsidRPr="00ED37E8" w:rsidRDefault="00ED37E8" w:rsidP="00ED37E8">
      <w:r w:rsidRPr="00ED37E8">
        <w:t>Another area where organizations are seeing increasing value is knowledge transformation.</w:t>
      </w:r>
    </w:p>
    <w:p w14:paraId="3D1955DF" w14:textId="77777777" w:rsidR="00ED37E8" w:rsidRPr="00ED37E8" w:rsidRDefault="00ED37E8" w:rsidP="00ED37E8">
      <w:r w:rsidRPr="00ED37E8">
        <w:lastRenderedPageBreak/>
        <w:t>Many enterprises possess large amounts of operational knowledge spread across tickets, SOPs, runbooks, KB articles, monitoring alerts, tribal expertise, and fragmented documentation. AI creates opportunities to convert this scattered operational intelligence into more accessible, contextual, and continuously improving knowledge ecosystems.</w:t>
      </w:r>
    </w:p>
    <w:p w14:paraId="10002C99" w14:textId="77777777" w:rsidR="00ED37E8" w:rsidRPr="00ED37E8" w:rsidRDefault="00ED37E8" w:rsidP="00ED37E8">
      <w:r w:rsidRPr="00ED37E8">
        <w:t>This significantly improves:</w:t>
      </w:r>
    </w:p>
    <w:p w14:paraId="71BBA23A" w14:textId="77777777" w:rsidR="00ED37E8" w:rsidRPr="00ED37E8" w:rsidRDefault="00ED37E8" w:rsidP="00ED37E8">
      <w:pPr>
        <w:numPr>
          <w:ilvl w:val="0"/>
          <w:numId w:val="3"/>
        </w:numPr>
      </w:pPr>
      <w:r w:rsidRPr="00ED37E8">
        <w:t>onboarding speed</w:t>
      </w:r>
    </w:p>
    <w:p w14:paraId="464B7133" w14:textId="77777777" w:rsidR="00ED37E8" w:rsidRPr="00ED37E8" w:rsidRDefault="00ED37E8" w:rsidP="00ED37E8">
      <w:pPr>
        <w:numPr>
          <w:ilvl w:val="0"/>
          <w:numId w:val="3"/>
        </w:numPr>
      </w:pPr>
      <w:r w:rsidRPr="00ED37E8">
        <w:t>support consistency</w:t>
      </w:r>
    </w:p>
    <w:p w14:paraId="57427B2E" w14:textId="77777777" w:rsidR="00ED37E8" w:rsidRPr="00ED37E8" w:rsidRDefault="00ED37E8" w:rsidP="00ED37E8">
      <w:pPr>
        <w:numPr>
          <w:ilvl w:val="0"/>
          <w:numId w:val="3"/>
        </w:numPr>
      </w:pPr>
      <w:r w:rsidRPr="00ED37E8">
        <w:t>operational scalability</w:t>
      </w:r>
    </w:p>
    <w:p w14:paraId="2C7C82C2" w14:textId="77777777" w:rsidR="00ED37E8" w:rsidRPr="00ED37E8" w:rsidRDefault="00ED37E8" w:rsidP="00ED37E8">
      <w:pPr>
        <w:numPr>
          <w:ilvl w:val="0"/>
          <w:numId w:val="3"/>
        </w:numPr>
      </w:pPr>
      <w:r w:rsidRPr="00ED37E8">
        <w:t>service quality</w:t>
      </w:r>
    </w:p>
    <w:p w14:paraId="3FB1074C" w14:textId="77777777" w:rsidR="00ED37E8" w:rsidRPr="00ED37E8" w:rsidRDefault="00ED37E8" w:rsidP="00ED37E8">
      <w:pPr>
        <w:numPr>
          <w:ilvl w:val="0"/>
          <w:numId w:val="3"/>
        </w:numPr>
      </w:pPr>
      <w:r w:rsidRPr="00ED37E8">
        <w:t>workforce productivity</w:t>
      </w:r>
    </w:p>
    <w:p w14:paraId="0571B8A4" w14:textId="77777777" w:rsidR="00ED37E8" w:rsidRPr="00ED37E8" w:rsidRDefault="00ED37E8" w:rsidP="00ED37E8">
      <w:r w:rsidRPr="00ED37E8">
        <w:t>At the same time, enterprises must remain realistic about AI transformation.</w:t>
      </w:r>
    </w:p>
    <w:p w14:paraId="76C530BC" w14:textId="77777777" w:rsidR="00ED37E8" w:rsidRPr="00ED37E8" w:rsidRDefault="00ED37E8" w:rsidP="00ED37E8">
      <w:r w:rsidRPr="00ED37E8">
        <w:t>Successful operational transformation does not happen simply by layering AI tools onto inefficient workflows. Organizations must redesign operational models, governance structures, workflows, escalation paths, observability frameworks, and execution rhythms alongside technology adoption.</w:t>
      </w:r>
    </w:p>
    <w:p w14:paraId="05EB8F3E" w14:textId="77777777" w:rsidR="00ED37E8" w:rsidRPr="00ED37E8" w:rsidRDefault="00ED37E8" w:rsidP="00ED37E8">
      <w:r w:rsidRPr="00ED37E8">
        <w:t>This is why AI transformation in managed services is ultimately an operating model transformation initiative — not just a technology deployment exercise.</w:t>
      </w:r>
    </w:p>
    <w:p w14:paraId="38E2E337" w14:textId="77777777" w:rsidR="00ED37E8" w:rsidRPr="00ED37E8" w:rsidRDefault="00ED37E8" w:rsidP="00ED37E8">
      <w:r w:rsidRPr="00ED37E8">
        <w:t>The organizations generating the strongest outcomes from AI-enabled managed services typically focus on three parallel dimensions simultaneously:</w:t>
      </w:r>
    </w:p>
    <w:p w14:paraId="73337677" w14:textId="77777777" w:rsidR="00ED37E8" w:rsidRPr="00ED37E8" w:rsidRDefault="00ED37E8" w:rsidP="00ED37E8">
      <w:pPr>
        <w:numPr>
          <w:ilvl w:val="0"/>
          <w:numId w:val="4"/>
        </w:numPr>
      </w:pPr>
      <w:r w:rsidRPr="00ED37E8">
        <w:t>operational intelligence</w:t>
      </w:r>
    </w:p>
    <w:p w14:paraId="1854A9FF" w14:textId="77777777" w:rsidR="00ED37E8" w:rsidRPr="00ED37E8" w:rsidRDefault="00ED37E8" w:rsidP="00ED37E8">
      <w:pPr>
        <w:numPr>
          <w:ilvl w:val="0"/>
          <w:numId w:val="4"/>
        </w:numPr>
      </w:pPr>
      <w:r w:rsidRPr="00ED37E8">
        <w:t>workflow orchestration</w:t>
      </w:r>
    </w:p>
    <w:p w14:paraId="030A4B5F" w14:textId="77777777" w:rsidR="00ED37E8" w:rsidRPr="00ED37E8" w:rsidRDefault="00ED37E8" w:rsidP="00ED37E8">
      <w:pPr>
        <w:numPr>
          <w:ilvl w:val="0"/>
          <w:numId w:val="4"/>
        </w:numPr>
      </w:pPr>
      <w:r w:rsidRPr="00ED37E8">
        <w:t>governance confidence</w:t>
      </w:r>
    </w:p>
    <w:p w14:paraId="3CFA23AC" w14:textId="77777777" w:rsidR="00ED37E8" w:rsidRPr="00ED37E8" w:rsidRDefault="00ED37E8" w:rsidP="00ED37E8">
      <w:r w:rsidRPr="00ED37E8">
        <w:t>Together, these capabilities create more resilient, scalable, predictive, and experience-driven enterprise operations.</w:t>
      </w:r>
    </w:p>
    <w:p w14:paraId="6337651C" w14:textId="77777777" w:rsidR="00ED37E8" w:rsidRPr="00ED37E8" w:rsidRDefault="00ED37E8" w:rsidP="00ED37E8">
      <w:r w:rsidRPr="00ED37E8">
        <w:t>The future managed services organization will not operate purely as a support provider.</w:t>
      </w:r>
    </w:p>
    <w:p w14:paraId="5F2EDC08" w14:textId="77777777" w:rsidR="00ED37E8" w:rsidRPr="00ED37E8" w:rsidRDefault="00ED37E8" w:rsidP="00ED37E8">
      <w:r w:rsidRPr="00ED37E8">
        <w:t>It will increasingly function as an intelligent operational transformation partner capable of continuously optimizing enterprise workflows, accelerating business responsiveness, improving operational visibility, and enabling AI-first service ecosystems at scale.</w:t>
      </w:r>
    </w:p>
    <w:p w14:paraId="23BBF839" w14:textId="77777777" w:rsidR="00ED37E8" w:rsidRPr="00ED37E8" w:rsidRDefault="00ED37E8" w:rsidP="00ED37E8">
      <w:r w:rsidRPr="00ED37E8">
        <w:t>And organizations that begin building these capabilities now will likely define the next generation of enterprise operations.</w:t>
      </w:r>
    </w:p>
    <w:p w14:paraId="197FC132" w14:textId="77777777" w:rsidR="00156B9E" w:rsidRPr="00156B9E" w:rsidRDefault="00156B9E" w:rsidP="00156B9E">
      <w:r w:rsidRPr="00156B9E">
        <w:lastRenderedPageBreak/>
        <w:t>#AITransformation, #EnterpriseAI, #DigitalTransformation, #AIStrategy, #EnterpriseTransformation, #ManagedServices, #ManagedServicesTransformation, #AIOperations, #AgenticAI, #OperationalExcellence, #FutureOfWork, #Automation, #EnterpriseArchitecture, #AIAdoption, #TransformationStrategy, #AIAtScale, #WorkflowTransformation, #IntelligentOperations, #BusinessTransformation, #AIInnovation</w:t>
      </w:r>
    </w:p>
    <w:p w14:paraId="729B66C8" w14:textId="77777777" w:rsidR="00F8751B" w:rsidRDefault="00F8751B"/>
    <w:sectPr w:rsidR="00F87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4E51"/>
    <w:multiLevelType w:val="multilevel"/>
    <w:tmpl w:val="A17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57804"/>
    <w:multiLevelType w:val="multilevel"/>
    <w:tmpl w:val="171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060C96"/>
    <w:multiLevelType w:val="multilevel"/>
    <w:tmpl w:val="221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C081B"/>
    <w:multiLevelType w:val="multilevel"/>
    <w:tmpl w:val="4912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5080">
    <w:abstractNumId w:val="3"/>
  </w:num>
  <w:num w:numId="2" w16cid:durableId="72553034">
    <w:abstractNumId w:val="2"/>
  </w:num>
  <w:num w:numId="3" w16cid:durableId="428082275">
    <w:abstractNumId w:val="1"/>
  </w:num>
  <w:num w:numId="4" w16cid:durableId="48670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E8"/>
    <w:rsid w:val="00156B9E"/>
    <w:rsid w:val="00492586"/>
    <w:rsid w:val="00E97679"/>
    <w:rsid w:val="00ED37E8"/>
    <w:rsid w:val="00F70E02"/>
    <w:rsid w:val="00F8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F212"/>
  <w15:chartTrackingRefBased/>
  <w15:docId w15:val="{C092E6C1-2E63-48FE-971F-9E81EE1F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7E8"/>
    <w:rPr>
      <w:rFonts w:eastAsiaTheme="majorEastAsia" w:cstheme="majorBidi"/>
      <w:color w:val="272727" w:themeColor="text1" w:themeTint="D8"/>
    </w:rPr>
  </w:style>
  <w:style w:type="paragraph" w:styleId="Title">
    <w:name w:val="Title"/>
    <w:basedOn w:val="Normal"/>
    <w:next w:val="Normal"/>
    <w:link w:val="TitleChar"/>
    <w:uiPriority w:val="10"/>
    <w:qFormat/>
    <w:rsid w:val="00ED3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7E8"/>
    <w:pPr>
      <w:spacing w:before="160"/>
      <w:jc w:val="center"/>
    </w:pPr>
    <w:rPr>
      <w:i/>
      <w:iCs/>
      <w:color w:val="404040" w:themeColor="text1" w:themeTint="BF"/>
    </w:rPr>
  </w:style>
  <w:style w:type="character" w:customStyle="1" w:styleId="QuoteChar">
    <w:name w:val="Quote Char"/>
    <w:basedOn w:val="DefaultParagraphFont"/>
    <w:link w:val="Quote"/>
    <w:uiPriority w:val="29"/>
    <w:rsid w:val="00ED37E8"/>
    <w:rPr>
      <w:i/>
      <w:iCs/>
      <w:color w:val="404040" w:themeColor="text1" w:themeTint="BF"/>
    </w:rPr>
  </w:style>
  <w:style w:type="paragraph" w:styleId="ListParagraph">
    <w:name w:val="List Paragraph"/>
    <w:basedOn w:val="Normal"/>
    <w:uiPriority w:val="34"/>
    <w:qFormat/>
    <w:rsid w:val="00ED37E8"/>
    <w:pPr>
      <w:ind w:left="720"/>
      <w:contextualSpacing/>
    </w:pPr>
  </w:style>
  <w:style w:type="character" w:styleId="IntenseEmphasis">
    <w:name w:val="Intense Emphasis"/>
    <w:basedOn w:val="DefaultParagraphFont"/>
    <w:uiPriority w:val="21"/>
    <w:qFormat/>
    <w:rsid w:val="00ED37E8"/>
    <w:rPr>
      <w:i/>
      <w:iCs/>
      <w:color w:val="0F4761" w:themeColor="accent1" w:themeShade="BF"/>
    </w:rPr>
  </w:style>
  <w:style w:type="paragraph" w:styleId="IntenseQuote">
    <w:name w:val="Intense Quote"/>
    <w:basedOn w:val="Normal"/>
    <w:next w:val="Normal"/>
    <w:link w:val="IntenseQuoteChar"/>
    <w:uiPriority w:val="30"/>
    <w:qFormat/>
    <w:rsid w:val="00ED3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7E8"/>
    <w:rPr>
      <w:i/>
      <w:iCs/>
      <w:color w:val="0F4761" w:themeColor="accent1" w:themeShade="BF"/>
    </w:rPr>
  </w:style>
  <w:style w:type="character" w:styleId="IntenseReference">
    <w:name w:val="Intense Reference"/>
    <w:basedOn w:val="DefaultParagraphFont"/>
    <w:uiPriority w:val="32"/>
    <w:qFormat/>
    <w:rsid w:val="00ED3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710</Words>
  <Characters>5254</Characters>
  <Application>Microsoft Office Word</Application>
  <DocSecurity>0</DocSecurity>
  <Lines>97</Lines>
  <Paragraphs>61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Yajuvinder Suneja</dc:creator>
  <cp:keywords/>
  <dc:description/>
  <cp:lastModifiedBy>Yajuvinder Suneja</cp:lastModifiedBy>
  <cp:revision>2</cp:revision>
  <dcterms:created xsi:type="dcterms:W3CDTF">2026-05-16T18:04:00Z</dcterms:created>
  <dcterms:modified xsi:type="dcterms:W3CDTF">2026-05-16T18:09:00Z</dcterms:modified>
</cp:coreProperties>
</file>