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FA56F" w14:textId="77777777" w:rsidR="00E009B2" w:rsidRDefault="001628C2" w:rsidP="00990FC3">
      <w:pPr>
        <w:shd w:val="clear" w:color="auto" w:fill="FFFFFF"/>
        <w:ind w:firstLineChars="200" w:firstLine="720"/>
        <w:jc w:val="center"/>
        <w:rPr>
          <w:b/>
          <w:bCs/>
          <w:color w:val="000000"/>
          <w:sz w:val="36"/>
          <w:szCs w:val="36"/>
          <w:lang w:val="en-IN"/>
        </w:rPr>
      </w:pPr>
      <w:r>
        <w:rPr>
          <w:b/>
          <w:bCs/>
          <w:color w:val="000000"/>
          <w:sz w:val="36"/>
          <w:szCs w:val="36"/>
          <w:lang w:val="en-GB"/>
        </w:rPr>
        <w:t>A</w:t>
      </w:r>
      <w:r>
        <w:rPr>
          <w:b/>
          <w:bCs/>
          <w:color w:val="000000"/>
          <w:sz w:val="36"/>
          <w:szCs w:val="36"/>
          <w:lang w:val="en-IN"/>
        </w:rPr>
        <w:t>nalysis</w:t>
      </w:r>
      <w:r w:rsidR="00BE46A3">
        <w:rPr>
          <w:b/>
          <w:bCs/>
          <w:color w:val="000000"/>
          <w:sz w:val="36"/>
          <w:szCs w:val="36"/>
          <w:lang w:val="en-IN"/>
        </w:rPr>
        <w:t xml:space="preserve"> </w:t>
      </w:r>
      <w:r>
        <w:rPr>
          <w:b/>
          <w:bCs/>
          <w:color w:val="000000"/>
          <w:sz w:val="36"/>
          <w:szCs w:val="36"/>
          <w:lang w:val="en-IN"/>
        </w:rPr>
        <w:t>of</w:t>
      </w:r>
      <w:r>
        <w:rPr>
          <w:b/>
          <w:bCs/>
          <w:color w:val="000000"/>
          <w:sz w:val="36"/>
          <w:szCs w:val="36"/>
          <w:lang w:val="en-GB"/>
        </w:rPr>
        <w:t xml:space="preserve"> FDM </w:t>
      </w:r>
      <w:r>
        <w:rPr>
          <w:b/>
          <w:bCs/>
          <w:color w:val="000000"/>
          <w:sz w:val="36"/>
          <w:szCs w:val="36"/>
          <w:lang w:val="en-IN"/>
        </w:rPr>
        <w:t>parameters</w:t>
      </w:r>
      <w:r w:rsidR="00BE46A3">
        <w:rPr>
          <w:b/>
          <w:bCs/>
          <w:color w:val="000000"/>
          <w:sz w:val="36"/>
          <w:szCs w:val="36"/>
          <w:lang w:val="en-IN"/>
        </w:rPr>
        <w:t xml:space="preserve"> </w:t>
      </w:r>
      <w:r>
        <w:rPr>
          <w:b/>
          <w:bCs/>
          <w:color w:val="000000"/>
          <w:sz w:val="36"/>
          <w:szCs w:val="36"/>
          <w:lang w:val="en-IN"/>
        </w:rPr>
        <w:t>of</w:t>
      </w:r>
      <w:r>
        <w:rPr>
          <w:b/>
          <w:bCs/>
          <w:color w:val="000000"/>
          <w:sz w:val="36"/>
          <w:szCs w:val="36"/>
          <w:lang w:val="en-GB"/>
        </w:rPr>
        <w:t xml:space="preserve"> PLA/CFRP </w:t>
      </w:r>
      <w:r>
        <w:rPr>
          <w:b/>
          <w:bCs/>
          <w:color w:val="000000"/>
          <w:sz w:val="36"/>
          <w:szCs w:val="36"/>
          <w:lang w:val="en-IN"/>
        </w:rPr>
        <w:t>composites</w:t>
      </w:r>
      <w:r w:rsidR="00BE46A3">
        <w:rPr>
          <w:b/>
          <w:bCs/>
          <w:color w:val="000000"/>
          <w:sz w:val="36"/>
          <w:szCs w:val="36"/>
          <w:lang w:val="en-IN"/>
        </w:rPr>
        <w:t xml:space="preserve"> </w:t>
      </w:r>
      <w:r>
        <w:rPr>
          <w:b/>
          <w:bCs/>
          <w:color w:val="000000"/>
          <w:sz w:val="36"/>
          <w:szCs w:val="36"/>
          <w:lang w:val="en-IN"/>
        </w:rPr>
        <w:t>for</w:t>
      </w:r>
      <w:r w:rsidR="00BE46A3">
        <w:rPr>
          <w:b/>
          <w:bCs/>
          <w:color w:val="000000"/>
          <w:sz w:val="36"/>
          <w:szCs w:val="36"/>
          <w:lang w:val="en-IN"/>
        </w:rPr>
        <w:t xml:space="preserve"> </w:t>
      </w:r>
      <w:r>
        <w:rPr>
          <w:b/>
          <w:bCs/>
          <w:color w:val="000000"/>
          <w:sz w:val="36"/>
          <w:szCs w:val="36"/>
          <w:lang w:val="en-IN"/>
        </w:rPr>
        <w:t>the</w:t>
      </w:r>
      <w:r w:rsidR="00BE46A3">
        <w:rPr>
          <w:b/>
          <w:bCs/>
          <w:color w:val="000000"/>
          <w:sz w:val="36"/>
          <w:szCs w:val="36"/>
          <w:lang w:val="en-IN"/>
        </w:rPr>
        <w:t xml:space="preserve"> </w:t>
      </w:r>
      <w:r>
        <w:rPr>
          <w:b/>
          <w:bCs/>
          <w:color w:val="000000"/>
          <w:sz w:val="36"/>
          <w:szCs w:val="36"/>
          <w:lang w:val="en-IN"/>
        </w:rPr>
        <w:t>mechanical</w:t>
      </w:r>
      <w:r w:rsidR="00BE46A3">
        <w:rPr>
          <w:b/>
          <w:bCs/>
          <w:color w:val="000000"/>
          <w:sz w:val="36"/>
          <w:szCs w:val="36"/>
          <w:lang w:val="en-IN"/>
        </w:rPr>
        <w:t xml:space="preserve"> </w:t>
      </w:r>
      <w:r>
        <w:rPr>
          <w:b/>
          <w:bCs/>
          <w:color w:val="000000"/>
          <w:sz w:val="36"/>
          <w:szCs w:val="36"/>
          <w:lang w:val="en-IN"/>
        </w:rPr>
        <w:t>properties</w:t>
      </w:r>
      <w:r w:rsidR="00BE46A3">
        <w:rPr>
          <w:b/>
          <w:bCs/>
          <w:color w:val="000000"/>
          <w:sz w:val="36"/>
          <w:szCs w:val="36"/>
          <w:lang w:val="en-IN"/>
        </w:rPr>
        <w:t xml:space="preserve"> </w:t>
      </w:r>
      <w:r>
        <w:rPr>
          <w:b/>
          <w:bCs/>
          <w:color w:val="000000"/>
          <w:sz w:val="36"/>
          <w:szCs w:val="36"/>
          <w:lang w:val="en-IN"/>
        </w:rPr>
        <w:t>by</w:t>
      </w:r>
      <w:r w:rsidR="00BE46A3">
        <w:rPr>
          <w:b/>
          <w:bCs/>
          <w:color w:val="000000"/>
          <w:sz w:val="36"/>
          <w:szCs w:val="36"/>
          <w:lang w:val="en-IN"/>
        </w:rPr>
        <w:t xml:space="preserve"> </w:t>
      </w:r>
      <w:r>
        <w:rPr>
          <w:b/>
          <w:bCs/>
          <w:color w:val="000000"/>
          <w:sz w:val="36"/>
          <w:szCs w:val="36"/>
          <w:lang w:val="en-IN"/>
        </w:rPr>
        <w:t>design</w:t>
      </w:r>
      <w:r w:rsidR="00BE46A3">
        <w:rPr>
          <w:b/>
          <w:bCs/>
          <w:color w:val="000000"/>
          <w:sz w:val="36"/>
          <w:szCs w:val="36"/>
          <w:lang w:val="en-IN"/>
        </w:rPr>
        <w:t xml:space="preserve"> </w:t>
      </w:r>
      <w:r>
        <w:rPr>
          <w:b/>
          <w:bCs/>
          <w:color w:val="000000"/>
          <w:sz w:val="36"/>
          <w:szCs w:val="36"/>
          <w:lang w:val="en-IN"/>
        </w:rPr>
        <w:t>of</w:t>
      </w:r>
      <w:r w:rsidR="00BE46A3">
        <w:rPr>
          <w:b/>
          <w:bCs/>
          <w:color w:val="000000"/>
          <w:sz w:val="36"/>
          <w:szCs w:val="36"/>
          <w:lang w:val="en-IN"/>
        </w:rPr>
        <w:t xml:space="preserve"> </w:t>
      </w:r>
      <w:r>
        <w:rPr>
          <w:b/>
          <w:bCs/>
          <w:color w:val="000000"/>
          <w:sz w:val="36"/>
          <w:szCs w:val="36"/>
          <w:lang w:val="en-IN"/>
        </w:rPr>
        <w:t>experiment</w:t>
      </w:r>
    </w:p>
    <w:p w14:paraId="7FCA9C5D" w14:textId="77777777" w:rsidR="00725C00" w:rsidRDefault="00725C00" w:rsidP="00725C00">
      <w:pPr>
        <w:shd w:val="clear" w:color="auto" w:fill="FFFFFF"/>
        <w:ind w:firstLineChars="200" w:firstLine="560"/>
        <w:jc w:val="center"/>
        <w:rPr>
          <w:color w:val="000000"/>
          <w:sz w:val="28"/>
          <w:szCs w:val="28"/>
          <w:lang w:val="en-IN"/>
        </w:rPr>
      </w:pPr>
      <w:r>
        <w:rPr>
          <w:color w:val="000000"/>
          <w:sz w:val="28"/>
          <w:szCs w:val="28"/>
          <w:lang w:val="en-IN"/>
        </w:rPr>
        <w:t>M.P.Jenarthanan</w:t>
      </w:r>
      <w:r>
        <w:rPr>
          <w:color w:val="000000"/>
          <w:sz w:val="28"/>
          <w:szCs w:val="28"/>
          <w:vertAlign w:val="superscript"/>
          <w:lang w:val="en-IN"/>
        </w:rPr>
        <w:t>1</w:t>
      </w:r>
      <w:r>
        <w:rPr>
          <w:color w:val="000000"/>
          <w:sz w:val="28"/>
          <w:szCs w:val="28"/>
          <w:lang w:val="en-IN"/>
        </w:rPr>
        <w:t>, Surya Y</w:t>
      </w:r>
      <w:r>
        <w:rPr>
          <w:color w:val="000000"/>
          <w:sz w:val="28"/>
          <w:szCs w:val="28"/>
          <w:vertAlign w:val="superscript"/>
          <w:lang w:val="en-IN"/>
        </w:rPr>
        <w:t>1</w:t>
      </w:r>
      <w:r>
        <w:rPr>
          <w:color w:val="000000"/>
          <w:sz w:val="28"/>
          <w:szCs w:val="28"/>
          <w:lang w:val="en-IN"/>
        </w:rPr>
        <w:t>, Abdul Basit</w:t>
      </w:r>
      <w:r>
        <w:rPr>
          <w:color w:val="000000"/>
          <w:sz w:val="28"/>
          <w:szCs w:val="28"/>
          <w:vertAlign w:val="superscript"/>
          <w:lang w:val="en-IN"/>
        </w:rPr>
        <w:t>1</w:t>
      </w:r>
      <w:r>
        <w:rPr>
          <w:color w:val="000000"/>
          <w:sz w:val="28"/>
          <w:szCs w:val="28"/>
          <w:lang w:val="en-IN"/>
        </w:rPr>
        <w:t xml:space="preserve"> and M.Karthikeyan</w:t>
      </w:r>
      <w:r>
        <w:rPr>
          <w:color w:val="000000"/>
          <w:sz w:val="28"/>
          <w:szCs w:val="28"/>
          <w:vertAlign w:val="superscript"/>
          <w:lang w:val="en-IN"/>
        </w:rPr>
        <w:t>1⁕</w:t>
      </w:r>
    </w:p>
    <w:p w14:paraId="1ADDA488" w14:textId="77777777" w:rsidR="00725C00" w:rsidRDefault="00725C00" w:rsidP="00725C00">
      <w:pPr>
        <w:pStyle w:val="AuthorAffiliation"/>
        <w:ind w:firstLineChars="200" w:firstLine="400"/>
        <w:rPr>
          <w:iCs/>
          <w:lang w:val="en-IN"/>
        </w:rPr>
      </w:pPr>
      <w:r>
        <w:rPr>
          <w:i w:val="0"/>
          <w:iCs/>
          <w:vertAlign w:val="superscript"/>
        </w:rPr>
        <w:t xml:space="preserve">1 </w:t>
      </w:r>
      <w:r>
        <w:rPr>
          <w:iCs/>
          <w:color w:val="000000"/>
          <w:lang w:val="en-IN"/>
        </w:rPr>
        <w:t>SASTRA Deemed to be University, Thanjavur 613401</w:t>
      </w:r>
      <w:r>
        <w:br/>
      </w:r>
      <w:r w:rsidRPr="004F28DE">
        <w:rPr>
          <w:iCs/>
          <w:lang w:val="en-IN"/>
        </w:rPr>
        <w:t>jenarthanan@mech.sastra.edu</w:t>
      </w:r>
      <w:r>
        <w:rPr>
          <w:iCs/>
          <w:lang w:val="en-IN"/>
        </w:rPr>
        <w:t xml:space="preserve">, </w:t>
      </w:r>
      <w:r w:rsidRPr="00E56041">
        <w:rPr>
          <w:iCs/>
          <w:lang w:val="en-IN"/>
        </w:rPr>
        <w:t>ysuryachola@gmail.com</w:t>
      </w:r>
      <w:r>
        <w:rPr>
          <w:iCs/>
          <w:lang w:val="en-IN"/>
        </w:rPr>
        <w:t>,</w:t>
      </w:r>
      <w:r>
        <w:rPr>
          <w:szCs w:val="28"/>
          <w:vertAlign w:val="superscript"/>
        </w:rPr>
        <w:t xml:space="preserve"> </w:t>
      </w:r>
      <w:r w:rsidR="00B36723">
        <w:rPr>
          <w:szCs w:val="28"/>
        </w:rPr>
        <w:t>11.abbasit</w:t>
      </w:r>
      <w:r w:rsidRPr="00E56041">
        <w:rPr>
          <w:iCs/>
          <w:szCs w:val="28"/>
          <w:lang w:val="en-IN"/>
        </w:rPr>
        <w:t>@gmail.com</w:t>
      </w:r>
      <w:r>
        <w:rPr>
          <w:iCs/>
          <w:szCs w:val="28"/>
          <w:lang w:val="en-IN"/>
        </w:rPr>
        <w:t xml:space="preserve"> and </w:t>
      </w:r>
      <w:r>
        <w:rPr>
          <w:iCs/>
          <w:vertAlign w:val="superscript"/>
          <w:lang w:val="en-IN"/>
        </w:rPr>
        <w:t>⁕</w:t>
      </w:r>
      <w:r>
        <w:rPr>
          <w:iCs/>
          <w:lang w:val="en-IN"/>
        </w:rPr>
        <w:t>karthikeyan@mech.sastra.edu</w:t>
      </w:r>
    </w:p>
    <w:p w14:paraId="43FDBBEA" w14:textId="77777777" w:rsidR="00725C00" w:rsidRDefault="00725C00" w:rsidP="00725C00">
      <w:pPr>
        <w:pStyle w:val="AuthorAffiliation"/>
        <w:ind w:firstLineChars="200" w:firstLine="400"/>
        <w:rPr>
          <w:lang w:val="en-GB" w:eastAsia="en-GB"/>
        </w:rPr>
      </w:pPr>
    </w:p>
    <w:p w14:paraId="781ED6EC" w14:textId="77777777" w:rsidR="001628C2" w:rsidRDefault="001628C2" w:rsidP="00990FC3">
      <w:pPr>
        <w:shd w:val="clear" w:color="auto" w:fill="FFFFFF"/>
        <w:ind w:left="113" w:right="113" w:firstLineChars="200" w:firstLine="360"/>
        <w:jc w:val="both"/>
        <w:rPr>
          <w:color w:val="000000"/>
          <w:sz w:val="18"/>
          <w:szCs w:val="18"/>
          <w:lang w:val="en-IN"/>
        </w:rPr>
      </w:pPr>
      <w:r>
        <w:rPr>
          <w:b/>
          <w:bCs/>
          <w:color w:val="000000"/>
          <w:sz w:val="18"/>
          <w:szCs w:val="18"/>
        </w:rPr>
        <w:t xml:space="preserve">Abstract. </w:t>
      </w:r>
      <w:r>
        <w:rPr>
          <w:color w:val="000000"/>
          <w:sz w:val="18"/>
          <w:szCs w:val="18"/>
        </w:rPr>
        <w:t>In this research, </w:t>
      </w:r>
      <w:bookmarkStart w:id="0" w:name="_Hlk108871030"/>
      <w:bookmarkEnd w:id="0"/>
      <w:r>
        <w:rPr>
          <w:color w:val="000000"/>
          <w:sz w:val="18"/>
          <w:szCs w:val="18"/>
        </w:rPr>
        <w:t xml:space="preserve">the optimal </w:t>
      </w:r>
      <w:r w:rsidR="00BE46A3">
        <w:rPr>
          <w:color w:val="000000"/>
          <w:sz w:val="18"/>
          <w:szCs w:val="18"/>
        </w:rPr>
        <w:t>combination of proc</w:t>
      </w:r>
      <w:r>
        <w:rPr>
          <w:color w:val="000000"/>
          <w:sz w:val="18"/>
          <w:szCs w:val="18"/>
        </w:rPr>
        <w:t>ess parameters of Fusion Deposition Modelling (FDM)/3D printing are determined based on mechanical properties such as tensile and hardness of Polylactic acid (PLA)/Carbon fibre composites (CF-PLA).</w:t>
      </w:r>
      <w:bookmarkStart w:id="1" w:name="_Hlk108871084"/>
      <w:bookmarkEnd w:id="1"/>
      <w:r>
        <w:rPr>
          <w:color w:val="000000"/>
          <w:sz w:val="18"/>
          <w:szCs w:val="18"/>
        </w:rPr>
        <w:t> The experiments are designed based on </w:t>
      </w:r>
      <w:r>
        <w:rPr>
          <w:color w:val="000000"/>
          <w:sz w:val="18"/>
          <w:szCs w:val="18"/>
          <w:lang w:val="en-IN"/>
        </w:rPr>
        <w:t>Response Surface Methodology. </w:t>
      </w:r>
      <w:r>
        <w:rPr>
          <w:color w:val="000000"/>
          <w:sz w:val="18"/>
          <w:szCs w:val="18"/>
        </w:rPr>
        <w:t>Central Composite Design of L</w:t>
      </w:r>
      <w:r>
        <w:rPr>
          <w:color w:val="000000"/>
          <w:sz w:val="18"/>
          <w:szCs w:val="18"/>
          <w:vertAlign w:val="subscript"/>
        </w:rPr>
        <w:t xml:space="preserve">13 </w:t>
      </w:r>
      <w:r>
        <w:rPr>
          <w:color w:val="000000"/>
          <w:sz w:val="18"/>
          <w:szCs w:val="18"/>
        </w:rPr>
        <w:t>with </w:t>
      </w:r>
      <w:r>
        <w:rPr>
          <w:color w:val="000000"/>
          <w:sz w:val="18"/>
          <w:szCs w:val="18"/>
          <w:lang w:val="en-IN"/>
        </w:rPr>
        <w:t>2 factors (speed and infill %), 3 level Design of Experiment (DoE) has been implemented for the box type resin deposition pattern, The interaction effect of the input process parameters factors has been analysed by solving the regression equation and the response surface plots. The significant levels and parameters have been identified using Analysis of Variance (ANOVA). The second order response surface model showed the optimal combination of input parameters for the higher tensile strength and hardness.</w:t>
      </w:r>
    </w:p>
    <w:p w14:paraId="5228108C" w14:textId="77777777" w:rsidR="001628C2" w:rsidRDefault="001628C2" w:rsidP="00990FC3">
      <w:pPr>
        <w:shd w:val="clear" w:color="auto" w:fill="FFFFFF"/>
        <w:ind w:left="113" w:right="113" w:firstLineChars="200" w:firstLine="480"/>
        <w:jc w:val="both"/>
        <w:rPr>
          <w:b/>
        </w:rPr>
      </w:pPr>
    </w:p>
    <w:p w14:paraId="660FAB97" w14:textId="77777777" w:rsidR="00E009B2" w:rsidRPr="001628C2" w:rsidRDefault="001628C2" w:rsidP="00990FC3">
      <w:pPr>
        <w:pStyle w:val="Heading2"/>
        <w:numPr>
          <w:ilvl w:val="0"/>
          <w:numId w:val="7"/>
        </w:numPr>
        <w:rPr>
          <w:szCs w:val="24"/>
        </w:rPr>
      </w:pPr>
      <w:r w:rsidRPr="001628C2">
        <w:rPr>
          <w:szCs w:val="24"/>
        </w:rPr>
        <w:t>INTRODUCTION</w:t>
      </w:r>
    </w:p>
    <w:p w14:paraId="0236ACCE" w14:textId="77777777" w:rsidR="00E009B2" w:rsidRPr="006C3DA2" w:rsidRDefault="001628C2" w:rsidP="00990FC3">
      <w:pPr>
        <w:ind w:left="113" w:firstLineChars="200" w:firstLine="420"/>
        <w:jc w:val="both"/>
        <w:rPr>
          <w:color w:val="231F20"/>
          <w:w w:val="105"/>
          <w:sz w:val="20"/>
        </w:rPr>
      </w:pPr>
      <w:r w:rsidRPr="006C3DA2">
        <w:rPr>
          <w:color w:val="231F20"/>
          <w:w w:val="105"/>
          <w:sz w:val="20"/>
        </w:rPr>
        <w:t xml:space="preserve">In recent times, several PLA-based technologies have emerged with an emphasis on achieving chemical, mechanical and biological properties equivalent or superior to conventional polymers. The frequent need for a chemical or physical modiﬁcation of PLA to achieve suitable properties for it intended consumer and biomedical applications has demanded signiﬁcant attention in the last decade. </w:t>
      </w:r>
    </w:p>
    <w:p w14:paraId="0690125D" w14:textId="77777777" w:rsidR="00E009B2" w:rsidRPr="006C3DA2" w:rsidRDefault="001628C2" w:rsidP="00990FC3">
      <w:pPr>
        <w:ind w:left="113" w:firstLineChars="200" w:firstLine="400"/>
        <w:jc w:val="both"/>
        <w:rPr>
          <w:color w:val="000000"/>
          <w:sz w:val="20"/>
        </w:rPr>
      </w:pPr>
      <w:r w:rsidRPr="006C3DA2">
        <w:rPr>
          <w:color w:val="000000" w:themeColor="text1"/>
          <w:sz w:val="20"/>
        </w:rPr>
        <w:t xml:space="preserve">Zhaobing </w:t>
      </w:r>
      <w:r w:rsidRPr="006C3DA2">
        <w:rPr>
          <w:i/>
          <w:iCs/>
          <w:color w:val="000000"/>
          <w:sz w:val="20"/>
        </w:rPr>
        <w:t>et al</w:t>
      </w:r>
      <w:r w:rsidRPr="006C3DA2">
        <w:rPr>
          <w:color w:val="000000"/>
          <w:sz w:val="20"/>
        </w:rPr>
        <w:t xml:space="preserve"> (2019) investigated the mechanical characteristics of samples fabricated by FDM with different additives, i.e. wood, ceramic, and copper, aluminum and carbon fiber, based PLA composites are comprehensively investigated. The effects of different PLA composites, build orientations and raster angles on mechanical responses were compared and analyzed. Xin </w:t>
      </w:r>
      <w:r w:rsidRPr="006C3DA2">
        <w:rPr>
          <w:i/>
          <w:iCs/>
          <w:color w:val="000000"/>
          <w:sz w:val="20"/>
        </w:rPr>
        <w:t>et al</w:t>
      </w:r>
      <w:r w:rsidRPr="006C3DA2">
        <w:rPr>
          <w:color w:val="000000"/>
          <w:sz w:val="20"/>
        </w:rPr>
        <w:t xml:space="preserve"> (2017) reviewed on 3D printing techniques of polymer composite materials and the properties and performance of 3D printed composite parts as well as their potential applications in the fields of biomedical, electronics and aerospace engineering. Common 3D printing techniques such as FDM, SLS, inkjet 3D printing, STL, and 3D plotting were reviewed. The formation methodology and the performance of particle-, fiber- and nanomaterial-reinforced polymer composites were emphasized.</w:t>
      </w:r>
    </w:p>
    <w:p w14:paraId="601D1DC0" w14:textId="77777777" w:rsidR="00E009B2" w:rsidRPr="006C3DA2" w:rsidRDefault="001628C2" w:rsidP="00990FC3">
      <w:pPr>
        <w:ind w:left="113" w:firstLineChars="200" w:firstLine="400"/>
        <w:jc w:val="both"/>
        <w:rPr>
          <w:color w:val="000000"/>
          <w:sz w:val="20"/>
        </w:rPr>
      </w:pPr>
      <w:r w:rsidRPr="006C3DA2">
        <w:rPr>
          <w:color w:val="000000"/>
          <w:sz w:val="20"/>
        </w:rPr>
        <w:t xml:space="preserve">Javeed (2016) discussed the 3D printing applications for ecological monitoring and sample collection is discussed. The application was summarized in hydrodynamics, biomechanics, locomotion tangible coral props and coral reef restoration. </w:t>
      </w:r>
      <w:r w:rsidRPr="006C3DA2">
        <w:rPr>
          <w:color w:val="000000" w:themeColor="text1"/>
          <w:sz w:val="20"/>
        </w:rPr>
        <w:t xml:space="preserve">Mary </w:t>
      </w:r>
      <w:r w:rsidRPr="006C3DA2">
        <w:rPr>
          <w:i/>
          <w:iCs/>
          <w:color w:val="000000" w:themeColor="text1"/>
          <w:sz w:val="20"/>
        </w:rPr>
        <w:t>et al</w:t>
      </w:r>
      <w:r w:rsidRPr="006C3DA2">
        <w:rPr>
          <w:color w:val="000000" w:themeColor="text1"/>
          <w:sz w:val="20"/>
        </w:rPr>
        <w:t xml:space="preserve"> (2016) presented the major opportunities, constraints, and economic considerations for Design for Additive Manufacturing (AM). They explored the issues related to design and redesign for direct and indirect AM production. They also highlighted key industrial applications, and outlined future challenges.</w:t>
      </w:r>
    </w:p>
    <w:p w14:paraId="580B46C7" w14:textId="77777777" w:rsidR="00E009B2" w:rsidRPr="006C3DA2" w:rsidRDefault="001628C2" w:rsidP="00990FC3">
      <w:pPr>
        <w:ind w:left="113" w:firstLineChars="200" w:firstLine="400"/>
        <w:jc w:val="both"/>
        <w:rPr>
          <w:color w:val="000000"/>
          <w:sz w:val="20"/>
        </w:rPr>
      </w:pPr>
      <w:r w:rsidRPr="006C3DA2">
        <w:rPr>
          <w:color w:val="000000"/>
          <w:sz w:val="20"/>
        </w:rPr>
        <w:t xml:space="preserve">Zengguang </w:t>
      </w:r>
      <w:r w:rsidRPr="006C3DA2">
        <w:rPr>
          <w:i/>
          <w:iCs/>
          <w:color w:val="000000"/>
          <w:sz w:val="20"/>
        </w:rPr>
        <w:t>et al</w:t>
      </w:r>
      <w:r w:rsidRPr="006C3DA2">
        <w:rPr>
          <w:color w:val="000000"/>
          <w:sz w:val="20"/>
        </w:rPr>
        <w:t xml:space="preserve"> (2019) overviewed in the interface bonding property, mechanical properties, and shape precision promotion of FDM 3D-printed PLA parts as well as the functional expansion of the PLA parts. </w:t>
      </w:r>
      <w:r w:rsidRPr="006C3DA2">
        <w:rPr>
          <w:color w:val="000000" w:themeColor="text1"/>
          <w:sz w:val="20"/>
        </w:rPr>
        <w:t xml:space="preserve">Vladimir </w:t>
      </w:r>
      <w:r w:rsidRPr="006C3DA2">
        <w:rPr>
          <w:i/>
          <w:iCs/>
          <w:color w:val="000000"/>
          <w:sz w:val="20"/>
        </w:rPr>
        <w:t>et al</w:t>
      </w:r>
      <w:r w:rsidRPr="006C3DA2">
        <w:rPr>
          <w:color w:val="000000"/>
          <w:sz w:val="20"/>
        </w:rPr>
        <w:t xml:space="preserve"> (2018) studied the influence of geometrical parameters of FDM-fused filament fabrication 3D printing process on printed part strength for open source desktop 3D printers. The study was conducted using a set of different nozzles size and arrangement of layer heights from the minimum to maximum physical limits of the machine. Song </w:t>
      </w:r>
      <w:r w:rsidRPr="006C3DA2">
        <w:rPr>
          <w:i/>
          <w:iCs/>
          <w:color w:val="000000"/>
          <w:sz w:val="20"/>
        </w:rPr>
        <w:t>et al</w:t>
      </w:r>
      <w:r w:rsidRPr="006C3DA2">
        <w:rPr>
          <w:color w:val="000000"/>
          <w:sz w:val="20"/>
        </w:rPr>
        <w:t xml:space="preserve"> (2017) fabricated dense PLA blocks by 3D-printing, depositing a polymer filament in a single direction via FDM. Specimens were cut from printed blocks using conventional machining and were used to perform tension, compression and fracture experiments along different material directions. The response of the unidirectional, 3D-printed material was compared to that of homogeneous injection-moulded PLA, showing that manufacturing by 3D-printing improves toughness. </w:t>
      </w:r>
      <w:hyperlink r:id="rId9">
        <w:r w:rsidRPr="006C3DA2">
          <w:rPr>
            <w:color w:val="000000" w:themeColor="text1"/>
            <w:sz w:val="20"/>
          </w:rPr>
          <w:t>J</w:t>
        </w:r>
      </w:hyperlink>
      <w:hyperlink r:id="rId10">
        <w:r w:rsidRPr="006C3DA2">
          <w:rPr>
            <w:color w:val="000000" w:themeColor="text1"/>
            <w:sz w:val="20"/>
          </w:rPr>
          <w:t>ohn</w:t>
        </w:r>
      </w:hyperlink>
      <w:r w:rsidRPr="006C3DA2">
        <w:rPr>
          <w:i/>
          <w:iCs/>
          <w:color w:val="000000"/>
          <w:sz w:val="20"/>
        </w:rPr>
        <w:t>et al</w:t>
      </w:r>
      <w:r w:rsidRPr="006C3DA2">
        <w:rPr>
          <w:color w:val="000000"/>
          <w:sz w:val="20"/>
        </w:rPr>
        <w:t xml:space="preserve"> (2018) discussed about AM and also the most employed AM technologies for polymers. The commonly-used ASTM and ISO mechanical test standards which have been used by various research groups to test the strength of the 3D-printed parts have been reported.</w:t>
      </w:r>
    </w:p>
    <w:p w14:paraId="43A73867" w14:textId="77777777" w:rsidR="00E009B2" w:rsidRPr="006C3DA2" w:rsidRDefault="001628C2" w:rsidP="00990FC3">
      <w:pPr>
        <w:ind w:left="113" w:firstLineChars="200" w:firstLine="400"/>
        <w:jc w:val="both"/>
        <w:rPr>
          <w:color w:val="000000"/>
          <w:sz w:val="20"/>
        </w:rPr>
      </w:pPr>
      <w:r w:rsidRPr="006C3DA2">
        <w:rPr>
          <w:color w:val="000000"/>
          <w:sz w:val="20"/>
        </w:rPr>
        <w:t xml:space="preserve">David </w:t>
      </w:r>
      <w:r w:rsidRPr="006C3DA2">
        <w:rPr>
          <w:i/>
          <w:iCs/>
          <w:color w:val="000000"/>
          <w:sz w:val="20"/>
        </w:rPr>
        <w:t>et al</w:t>
      </w:r>
      <w:r w:rsidRPr="006C3DA2">
        <w:rPr>
          <w:color w:val="000000"/>
          <w:sz w:val="20"/>
        </w:rPr>
        <w:t xml:space="preserve"> (2017) gathered materials requirements for AM information for the categories of ISO/ASTM AM categories. Polymers, metals, ceramics and composites were considered. Microstructural features affecting AM part properties were listed. Shilpesh and Harshit (2018) studied the tensile strength of the FDM printed PLA part. The effect of process input parameter, namely, raster angle, layer height and raster width, have been studied.  Saurabh </w:t>
      </w:r>
      <w:r w:rsidRPr="006C3DA2">
        <w:rPr>
          <w:color w:val="000000" w:themeColor="text1"/>
          <w:sz w:val="20"/>
        </w:rPr>
        <w:t xml:space="preserve">and Inderdeep (2018) explored fiber surface treatment in order to limit the environmental hazards of conventionally </w:t>
      </w:r>
      <w:r w:rsidRPr="006C3DA2">
        <w:rPr>
          <w:color w:val="000000" w:themeColor="text1"/>
          <w:sz w:val="20"/>
        </w:rPr>
        <w:lastRenderedPageBreak/>
        <w:t xml:space="preserve">used chemical treatments. Fiber surface modification of Aloe Vera fibers prior to their incorporation into PLA based biocomposites was done using an aqueous solution of sodium bicarbonate </w:t>
      </w:r>
    </w:p>
    <w:p w14:paraId="012BA7C8" w14:textId="77777777" w:rsidR="00E009B2" w:rsidRPr="006C3DA2" w:rsidRDefault="001628C2" w:rsidP="00990FC3">
      <w:pPr>
        <w:ind w:left="113" w:firstLineChars="200" w:firstLine="400"/>
        <w:jc w:val="both"/>
        <w:rPr>
          <w:color w:val="000000" w:themeColor="text1"/>
          <w:sz w:val="20"/>
        </w:rPr>
      </w:pPr>
      <w:r w:rsidRPr="006C3DA2">
        <w:rPr>
          <w:color w:val="000000"/>
          <w:sz w:val="20"/>
        </w:rPr>
        <w:t xml:space="preserve">Chacon </w:t>
      </w:r>
      <w:r w:rsidRPr="006C3DA2">
        <w:rPr>
          <w:i/>
          <w:iCs/>
          <w:color w:val="000000"/>
          <w:sz w:val="20"/>
        </w:rPr>
        <w:t xml:space="preserve">et al </w:t>
      </w:r>
      <w:r w:rsidRPr="006C3DA2">
        <w:rPr>
          <w:color w:val="000000" w:themeColor="text1"/>
          <w:sz w:val="20"/>
        </w:rPr>
        <w:t>(2019)</w:t>
      </w:r>
      <w:r w:rsidRPr="006C3DA2">
        <w:rPr>
          <w:color w:val="000000"/>
          <w:sz w:val="20"/>
        </w:rPr>
        <w:t xml:space="preserve"> stated that the mechanical performance of 3D printed continuous fibre reinforced thermoplastic composites was studied. Continuous glass, carbon and Kevlar reinforced nylon composites were manufactured by FDM technology. Tensile and three-point bending tests were carried out to determine the mechanical response of the printed specimens Kovan </w:t>
      </w:r>
      <w:r w:rsidRPr="006C3DA2">
        <w:rPr>
          <w:i/>
          <w:iCs/>
          <w:color w:val="000000"/>
          <w:sz w:val="20"/>
        </w:rPr>
        <w:t xml:space="preserve">et al </w:t>
      </w:r>
      <w:r w:rsidRPr="006C3DA2">
        <w:rPr>
          <w:color w:val="000000" w:themeColor="text1"/>
          <w:sz w:val="20"/>
        </w:rPr>
        <w:t xml:space="preserve">(2018) </w:t>
      </w:r>
      <w:r w:rsidRPr="006C3DA2">
        <w:rPr>
          <w:color w:val="000000"/>
          <w:sz w:val="20"/>
        </w:rPr>
        <w:t>used PLA and PLA matrix 15% short carbon fibre reinforced composites. PLA Carbon composites were also observed to have a very low tensile strength in comparison to pure PLA specimens at a layer thickness of 0.2 mm. However, no significant change in the tensile strengths of the PLA Carbon composites at the layer thickness of 0.2 was observed with changing printing orientation angle.</w:t>
      </w:r>
    </w:p>
    <w:p w14:paraId="02D04767" w14:textId="77777777" w:rsidR="00E009B2" w:rsidRPr="006C3DA2" w:rsidRDefault="001628C2" w:rsidP="00990FC3">
      <w:pPr>
        <w:ind w:left="113" w:firstLineChars="200" w:firstLine="400"/>
        <w:jc w:val="both"/>
        <w:rPr>
          <w:color w:val="000000" w:themeColor="text1"/>
          <w:sz w:val="20"/>
        </w:rPr>
      </w:pPr>
      <w:r w:rsidRPr="006C3DA2">
        <w:rPr>
          <w:color w:val="000000" w:themeColor="text1"/>
          <w:sz w:val="20"/>
        </w:rPr>
        <w:t>A mathematical model for surface roughness and delamination through RSM was developed by Jenarthanan </w:t>
      </w:r>
      <w:r w:rsidRPr="006C3DA2">
        <w:rPr>
          <w:i/>
          <w:iCs/>
          <w:color w:val="000000" w:themeColor="text1"/>
          <w:sz w:val="20"/>
        </w:rPr>
        <w:t>et al.</w:t>
      </w:r>
      <w:r w:rsidRPr="006C3DA2">
        <w:rPr>
          <w:color w:val="000000" w:themeColor="text1"/>
          <w:sz w:val="20"/>
        </w:rPr>
        <w:t> (2012) and Jenarthanan and Jeyapaul (2013) in milling of GFRP and CFRP composites, respectively with solid carbide end mill cutter coated with polycrystalline diamond.</w:t>
      </w:r>
      <w:r w:rsidRPr="006C3DA2">
        <w:rPr>
          <w:color w:val="222222"/>
          <w:sz w:val="20"/>
          <w:shd w:val="clear" w:color="auto" w:fill="FFFFFF"/>
        </w:rPr>
        <w:t xml:space="preserve"> Naresh Neeli </w:t>
      </w:r>
      <w:r w:rsidRPr="006C3DA2">
        <w:rPr>
          <w:i/>
          <w:color w:val="222222"/>
          <w:sz w:val="20"/>
          <w:shd w:val="clear" w:color="auto" w:fill="FFFFFF"/>
        </w:rPr>
        <w:t xml:space="preserve">et al. </w:t>
      </w:r>
      <w:r w:rsidRPr="006C3DA2">
        <w:rPr>
          <w:color w:val="222222"/>
          <w:sz w:val="20"/>
          <w:shd w:val="clear" w:color="auto" w:fill="FFFFFF"/>
        </w:rPr>
        <w:t xml:space="preserve">(2018) </w:t>
      </w:r>
      <w:r w:rsidRPr="006C3DA2">
        <w:rPr>
          <w:color w:val="000000" w:themeColor="text1"/>
          <w:sz w:val="20"/>
        </w:rPr>
        <w:t>carried out the experiments as per the Taguchi experimental design and an L</w:t>
      </w:r>
      <w:r w:rsidRPr="006C3DA2">
        <w:rPr>
          <w:color w:val="000000" w:themeColor="text1"/>
          <w:sz w:val="20"/>
          <w:vertAlign w:val="subscript"/>
        </w:rPr>
        <w:t>27</w:t>
      </w:r>
      <w:r w:rsidRPr="006C3DA2">
        <w:rPr>
          <w:color w:val="000000" w:themeColor="text1"/>
          <w:sz w:val="20"/>
        </w:rPr>
        <w:t xml:space="preserve"> orthogonal array was used to study the influence of various combinations of process parameters on surface roughness and delamination factor. As a dynamic approach, the multiple response optimization was carried out using RSM and DFA for simultaneous evaluation. These two methods are best suited for multiple criteria evaluation and are also not much complicated.</w:t>
      </w:r>
    </w:p>
    <w:p w14:paraId="0B4FE030" w14:textId="77777777" w:rsidR="00E009B2" w:rsidRPr="006C3DA2" w:rsidRDefault="001628C2" w:rsidP="00990FC3">
      <w:pPr>
        <w:ind w:left="113" w:firstLineChars="200" w:firstLine="400"/>
        <w:jc w:val="both"/>
        <w:rPr>
          <w:sz w:val="20"/>
          <w:lang w:val="en-IN"/>
        </w:rPr>
      </w:pPr>
      <w:r w:rsidRPr="006C3DA2">
        <w:rPr>
          <w:color w:val="000000" w:themeColor="text1"/>
          <w:sz w:val="20"/>
        </w:rPr>
        <w:t xml:space="preserve">In the present study, the mechanical properties such as tensile and hardness of </w:t>
      </w:r>
      <w:r w:rsidRPr="006C3DA2">
        <w:rPr>
          <w:sz w:val="20"/>
        </w:rPr>
        <w:t xml:space="preserve">CF-PLA </w:t>
      </w:r>
      <w:r w:rsidRPr="006C3DA2">
        <w:rPr>
          <w:color w:val="000000" w:themeColor="text1"/>
          <w:sz w:val="20"/>
        </w:rPr>
        <w:t xml:space="preserve">composites samples fabricated by 3D Printers are evaluated. Identification of the influence of the operating parameters of 3D printing such as infill % and speed for the box type pattern has been analyzed. </w:t>
      </w:r>
      <w:r w:rsidRPr="006C3DA2">
        <w:rPr>
          <w:sz w:val="20"/>
          <w:lang w:val="en-IN"/>
        </w:rPr>
        <w:t>The interaction effect of the factors has been obtained by solving the regression equation and the response surface plots. The “Design Expert 12.0” software has been used for the analysis. The significant factors have been identified using ANOVA.</w:t>
      </w:r>
    </w:p>
    <w:p w14:paraId="12583F08" w14:textId="77777777" w:rsidR="00E009B2" w:rsidRDefault="00E009B2" w:rsidP="00990FC3">
      <w:pPr>
        <w:ind w:left="113" w:firstLineChars="200" w:firstLine="400"/>
        <w:jc w:val="both"/>
        <w:rPr>
          <w:sz w:val="20"/>
          <w:lang w:val="en-IN"/>
        </w:rPr>
      </w:pPr>
    </w:p>
    <w:p w14:paraId="5E76D9D6" w14:textId="77777777" w:rsidR="00E009B2" w:rsidRDefault="001628C2" w:rsidP="00990FC3">
      <w:pPr>
        <w:pStyle w:val="Heading2"/>
        <w:rPr>
          <w:lang w:val="en-IN"/>
        </w:rPr>
      </w:pPr>
      <w:r>
        <w:rPr>
          <w:lang w:val="en-IN"/>
        </w:rPr>
        <w:t>2. EXPERIMENTAL PROCEDURE</w:t>
      </w:r>
    </w:p>
    <w:p w14:paraId="108FD5E2" w14:textId="77777777" w:rsidR="00E009B2" w:rsidRPr="001628C2" w:rsidRDefault="001628C2" w:rsidP="00990FC3">
      <w:pPr>
        <w:pStyle w:val="Heading3"/>
      </w:pPr>
      <w:r w:rsidRPr="001628C2">
        <w:t>2.1 Materials:</w:t>
      </w:r>
    </w:p>
    <w:p w14:paraId="790CF905" w14:textId="77777777" w:rsidR="00E009B2" w:rsidRPr="006C3DA2" w:rsidRDefault="001628C2" w:rsidP="00990FC3">
      <w:pPr>
        <w:ind w:left="113" w:firstLine="720"/>
        <w:jc w:val="both"/>
        <w:rPr>
          <w:color w:val="000000" w:themeColor="text1"/>
          <w:sz w:val="20"/>
        </w:rPr>
      </w:pPr>
      <w:r w:rsidRPr="006C3DA2">
        <w:rPr>
          <w:color w:val="000000" w:themeColor="text1"/>
          <w:sz w:val="20"/>
        </w:rPr>
        <w:t>The filaments of virgin PLA (Ingeo4043D, Nature Works LLC) and PLA with different additive powder (carbon fiber) with a diameter of 1.75mm were used as printing materials, which were purchased from Exclametric Technologies, Chennai. The blend ratio of PLA and each additive was chosen as approximately 3:2 in this research, which is believed to have the effectively modified mechanical properties compared to the virgin PLA.</w:t>
      </w:r>
    </w:p>
    <w:p w14:paraId="01BA1E52" w14:textId="77777777" w:rsidR="00E009B2" w:rsidRDefault="001628C2" w:rsidP="00990FC3">
      <w:pPr>
        <w:pStyle w:val="Heading3"/>
      </w:pPr>
      <w:r>
        <w:t>2.2 Equipment:</w:t>
      </w:r>
    </w:p>
    <w:p w14:paraId="5C29D9AC" w14:textId="77777777" w:rsidR="00E009B2" w:rsidRPr="006C3DA2" w:rsidRDefault="001628C2" w:rsidP="00990FC3">
      <w:pPr>
        <w:ind w:left="113"/>
        <w:jc w:val="both"/>
        <w:rPr>
          <w:color w:val="000000" w:themeColor="text1"/>
          <w:sz w:val="20"/>
        </w:rPr>
      </w:pPr>
      <w:r>
        <w:rPr>
          <w:color w:val="000000" w:themeColor="text1"/>
          <w:sz w:val="18"/>
          <w:szCs w:val="18"/>
        </w:rPr>
        <w:t xml:space="preserve">             </w:t>
      </w:r>
      <w:r w:rsidRPr="006C3DA2">
        <w:rPr>
          <w:color w:val="000000" w:themeColor="text1"/>
          <w:sz w:val="20"/>
        </w:rPr>
        <w:t>The FDM printer (Model: Creator Pro, Flashforge Co., Ltd., China) was used in this research. The control accuracy of the printer is about ±0.1–0.2 mm. Mechanical properties were tested in a universal testing machine (Model: DNS-100, manufactured by Sino test Equipment Co., Ltd., China) with a load of 100 kN. The samples were loaded up to material failure at a displacement rate of 50 mm/min for tensile test. Hardness was tested in a hardness tester (Model: AI-RAB250, manufactured by AKASH industries) with a load of 160 Kgs.</w:t>
      </w:r>
    </w:p>
    <w:p w14:paraId="4C9089EE" w14:textId="77777777" w:rsidR="00E009B2" w:rsidRDefault="001628C2" w:rsidP="00990FC3">
      <w:pPr>
        <w:pStyle w:val="Heading3"/>
      </w:pPr>
      <w:r>
        <w:t>2.3 Test Sample preparation:</w:t>
      </w:r>
    </w:p>
    <w:p w14:paraId="60085643" w14:textId="77777777" w:rsidR="00AD7570" w:rsidRDefault="001628C2" w:rsidP="00990FC3">
      <w:pPr>
        <w:ind w:left="113" w:firstLine="720"/>
        <w:jc w:val="both"/>
        <w:rPr>
          <w:sz w:val="20"/>
        </w:rPr>
      </w:pPr>
      <w:r w:rsidRPr="006C3DA2">
        <w:rPr>
          <w:color w:val="000000" w:themeColor="text1"/>
          <w:sz w:val="20"/>
        </w:rPr>
        <w:t>To evaluate the mechanical properties, dog-bone shaped parts with box type pattern  were fabricated by the FDM printer according to the ASTM D638 standard. The sample was prepared to make sure</w:t>
      </w:r>
      <w:bookmarkStart w:id="2" w:name="_bookmark8"/>
      <w:bookmarkEnd w:id="2"/>
      <w:r w:rsidRPr="006C3DA2">
        <w:rPr>
          <w:color w:val="000000" w:themeColor="text1"/>
          <w:sz w:val="20"/>
        </w:rPr>
        <w:t xml:space="preserve"> the obtained values of mechanical properties reliable. The Dimensions of the tested sample are presented in </w:t>
      </w:r>
      <w:hyperlink w:anchor="_bookmark5" w:history="1">
        <w:r w:rsidRPr="006C3DA2">
          <w:rPr>
            <w:color w:val="000000" w:themeColor="text1"/>
            <w:sz w:val="20"/>
          </w:rPr>
          <w:t>Figure.1</w:t>
        </w:r>
      </w:hyperlink>
      <w:r w:rsidRPr="006C3DA2">
        <w:rPr>
          <w:sz w:val="20"/>
        </w:rPr>
        <w:t xml:space="preserve">. </w:t>
      </w:r>
      <w:r w:rsidRPr="006C3DA2">
        <w:rPr>
          <w:color w:val="000000" w:themeColor="text1"/>
          <w:sz w:val="20"/>
        </w:rPr>
        <w:t>For printing orientation, kind of printing path was designed with raster angles of 0</w:t>
      </w:r>
      <w:r w:rsidRPr="006C3DA2">
        <w:rPr>
          <w:color w:val="000000" w:themeColor="text1"/>
          <w:sz w:val="20"/>
          <w:vertAlign w:val="superscript"/>
        </w:rPr>
        <w:t>◦</w:t>
      </w:r>
      <w:r w:rsidRPr="006C3DA2">
        <w:rPr>
          <w:color w:val="000000" w:themeColor="text1"/>
          <w:sz w:val="20"/>
        </w:rPr>
        <w:t>where, for instance, 0</w:t>
      </w:r>
      <w:r w:rsidRPr="006C3DA2">
        <w:rPr>
          <w:color w:val="000000" w:themeColor="text1"/>
          <w:sz w:val="20"/>
          <w:vertAlign w:val="superscript"/>
        </w:rPr>
        <w:t xml:space="preserve">◦ </w:t>
      </w:r>
      <w:r w:rsidRPr="006C3DA2">
        <w:rPr>
          <w:color w:val="000000" w:themeColor="text1"/>
          <w:sz w:val="20"/>
        </w:rPr>
        <w:t>means the axial direction along the sample length in the corresponding printing orientation, and 90</w:t>
      </w:r>
      <w:r w:rsidRPr="006C3DA2">
        <w:rPr>
          <w:color w:val="000000" w:themeColor="text1"/>
          <w:sz w:val="20"/>
          <w:vertAlign w:val="superscript"/>
        </w:rPr>
        <w:t>◦</w:t>
      </w:r>
      <w:r w:rsidRPr="006C3DA2">
        <w:rPr>
          <w:color w:val="000000" w:themeColor="text1"/>
          <w:sz w:val="20"/>
        </w:rPr>
        <w:t xml:space="preserve"> is the transverse direction. The printing path with raster angles follows a similar routine as that of 0</w:t>
      </w:r>
      <w:r w:rsidRPr="006C3DA2">
        <w:rPr>
          <w:color w:val="000000" w:themeColor="text1"/>
          <w:sz w:val="20"/>
          <w:vertAlign w:val="superscript"/>
        </w:rPr>
        <w:t>◦</w:t>
      </w:r>
      <w:r w:rsidRPr="006C3DA2">
        <w:rPr>
          <w:color w:val="000000" w:themeColor="text1"/>
          <w:sz w:val="20"/>
        </w:rPr>
        <w:t>/90</w:t>
      </w:r>
      <w:r w:rsidRPr="006C3DA2">
        <w:rPr>
          <w:color w:val="000000" w:themeColor="text1"/>
          <w:sz w:val="20"/>
          <w:vertAlign w:val="superscript"/>
        </w:rPr>
        <w:t>◦</w:t>
      </w:r>
      <w:r w:rsidRPr="006C3DA2">
        <w:rPr>
          <w:color w:val="000000" w:themeColor="text1"/>
          <w:sz w:val="20"/>
        </w:rPr>
        <w:t xml:space="preserve">does. Key printing parameters adopted in this work is provided in </w:t>
      </w:r>
      <w:hyperlink w:anchor="_bookmark8" w:history="1">
        <w:r w:rsidRPr="006C3DA2">
          <w:rPr>
            <w:color w:val="000000" w:themeColor="text1"/>
            <w:sz w:val="20"/>
          </w:rPr>
          <w:t>Table 1.</w:t>
        </w:r>
      </w:hyperlink>
    </w:p>
    <w:p w14:paraId="3AE22A46" w14:textId="77777777" w:rsidR="00AD7570" w:rsidRDefault="00AD7570" w:rsidP="00990FC3">
      <w:pPr>
        <w:ind w:left="113" w:firstLine="720"/>
        <w:jc w:val="both"/>
        <w:rPr>
          <w:sz w:val="20"/>
        </w:rPr>
      </w:pPr>
    </w:p>
    <w:p w14:paraId="117C826B" w14:textId="77777777" w:rsidR="003C4D1D" w:rsidRDefault="003C4D1D" w:rsidP="003C4D1D">
      <w:pPr>
        <w:pStyle w:val="TableCaption"/>
        <w:jc w:val="left"/>
        <w:rPr>
          <w:color w:val="000000" w:themeColor="text1"/>
          <w:sz w:val="20"/>
          <w:szCs w:val="20"/>
        </w:rPr>
      </w:pPr>
    </w:p>
    <w:p w14:paraId="70A4052E" w14:textId="77777777" w:rsidR="00AD7570" w:rsidRPr="00AD7570" w:rsidRDefault="00AD7570" w:rsidP="003C4D1D">
      <w:pPr>
        <w:pStyle w:val="TableCaption"/>
        <w:rPr>
          <w:b/>
        </w:rPr>
      </w:pPr>
      <w:r w:rsidRPr="00AD7570">
        <w:rPr>
          <w:b/>
        </w:rPr>
        <w:t>TABLE 1</w:t>
      </w:r>
      <w:r w:rsidR="00D479A6">
        <w:rPr>
          <w:b/>
        </w:rPr>
        <w:t xml:space="preserve">: </w:t>
      </w:r>
      <w:r w:rsidR="003C4D1D" w:rsidRPr="003C4D1D">
        <w:rPr>
          <w:color w:val="000000" w:themeColor="text1"/>
        </w:rPr>
        <w:t>Material Properties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8"/>
        <w:gridCol w:w="2621"/>
      </w:tblGrid>
      <w:tr w:rsidR="00E009B2" w14:paraId="66379B7C" w14:textId="77777777" w:rsidTr="00B96A65">
        <w:trPr>
          <w:trHeight w:val="274"/>
          <w:jc w:val="center"/>
        </w:trPr>
        <w:tc>
          <w:tcPr>
            <w:tcW w:w="5458" w:type="dxa"/>
            <w:tcBorders>
              <w:top w:val="single" w:sz="12" w:space="0" w:color="auto"/>
              <w:bottom w:val="single" w:sz="12" w:space="0" w:color="auto"/>
            </w:tcBorders>
          </w:tcPr>
          <w:p w14:paraId="5F67AC65" w14:textId="77777777" w:rsidR="00E009B2" w:rsidRPr="00AD7570" w:rsidRDefault="001628C2" w:rsidP="00990FC3">
            <w:pPr>
              <w:jc w:val="center"/>
              <w:rPr>
                <w:rFonts w:eastAsiaTheme="minorHAnsi"/>
                <w:b/>
                <w:color w:val="000000" w:themeColor="text1"/>
                <w:sz w:val="20"/>
                <w:lang w:val="en-IN"/>
              </w:rPr>
            </w:pPr>
            <w:r w:rsidRPr="00AD7570">
              <w:rPr>
                <w:rFonts w:eastAsiaTheme="minorHAnsi"/>
                <w:b/>
                <w:color w:val="000000" w:themeColor="text1"/>
                <w:sz w:val="20"/>
                <w:lang w:val="en-IN"/>
              </w:rPr>
              <w:t>MATERIAL</w:t>
            </w:r>
          </w:p>
        </w:tc>
        <w:tc>
          <w:tcPr>
            <w:tcW w:w="2621" w:type="dxa"/>
            <w:tcBorders>
              <w:top w:val="single" w:sz="12" w:space="0" w:color="auto"/>
              <w:bottom w:val="single" w:sz="12" w:space="0" w:color="auto"/>
            </w:tcBorders>
          </w:tcPr>
          <w:p w14:paraId="274D941B" w14:textId="77777777" w:rsidR="00E009B2" w:rsidRPr="00AD7570" w:rsidRDefault="001628C2" w:rsidP="00990FC3">
            <w:pPr>
              <w:jc w:val="center"/>
              <w:rPr>
                <w:rFonts w:eastAsiaTheme="minorHAnsi"/>
                <w:b/>
                <w:color w:val="000000" w:themeColor="text1"/>
                <w:sz w:val="20"/>
                <w:lang w:val="en-IN"/>
              </w:rPr>
            </w:pPr>
            <w:r w:rsidRPr="00AD7570">
              <w:rPr>
                <w:rFonts w:eastAsiaTheme="minorHAnsi"/>
                <w:b/>
                <w:color w:val="000000" w:themeColor="text1"/>
                <w:sz w:val="20"/>
                <w:lang w:val="en-IN"/>
              </w:rPr>
              <w:t>Carbon fiber-based PLA</w:t>
            </w:r>
          </w:p>
        </w:tc>
      </w:tr>
      <w:tr w:rsidR="00AD7570" w14:paraId="7E480584" w14:textId="77777777" w:rsidTr="00B96A65">
        <w:trPr>
          <w:trHeight w:val="67"/>
          <w:jc w:val="center"/>
        </w:trPr>
        <w:tc>
          <w:tcPr>
            <w:tcW w:w="5458" w:type="dxa"/>
            <w:tcBorders>
              <w:top w:val="single" w:sz="12" w:space="0" w:color="auto"/>
            </w:tcBorders>
          </w:tcPr>
          <w:p w14:paraId="7E54CF6A" w14:textId="77777777" w:rsidR="00AD7570" w:rsidRPr="00AD7570" w:rsidRDefault="00AD7570" w:rsidP="00990FC3">
            <w:pPr>
              <w:rPr>
                <w:rFonts w:eastAsiaTheme="minorHAnsi"/>
                <w:color w:val="000000" w:themeColor="text1"/>
                <w:sz w:val="20"/>
                <w:lang w:val="en-IN"/>
              </w:rPr>
            </w:pPr>
          </w:p>
        </w:tc>
        <w:tc>
          <w:tcPr>
            <w:tcW w:w="2621" w:type="dxa"/>
            <w:tcBorders>
              <w:top w:val="single" w:sz="12" w:space="0" w:color="auto"/>
            </w:tcBorders>
          </w:tcPr>
          <w:p w14:paraId="16A620E1" w14:textId="77777777" w:rsidR="00AD7570" w:rsidRDefault="00AD7570" w:rsidP="00990FC3">
            <w:pPr>
              <w:jc w:val="center"/>
              <w:rPr>
                <w:rFonts w:eastAsiaTheme="minorHAnsi"/>
                <w:color w:val="000000" w:themeColor="text1"/>
                <w:sz w:val="20"/>
                <w:lang w:val="en-IN"/>
              </w:rPr>
            </w:pPr>
          </w:p>
        </w:tc>
      </w:tr>
      <w:tr w:rsidR="00E009B2" w14:paraId="6E059C43" w14:textId="77777777" w:rsidTr="00AD7570">
        <w:trPr>
          <w:trHeight w:val="292"/>
          <w:jc w:val="center"/>
        </w:trPr>
        <w:tc>
          <w:tcPr>
            <w:tcW w:w="5458" w:type="dxa"/>
          </w:tcPr>
          <w:p w14:paraId="2C08987C" w14:textId="77777777" w:rsidR="00E009B2" w:rsidRPr="00AD7570" w:rsidRDefault="001628C2" w:rsidP="00990FC3">
            <w:pPr>
              <w:ind w:left="113"/>
              <w:jc w:val="center"/>
              <w:rPr>
                <w:rFonts w:eastAsiaTheme="minorHAnsi"/>
                <w:color w:val="000000" w:themeColor="text1"/>
                <w:sz w:val="20"/>
                <w:lang w:val="en-IN"/>
              </w:rPr>
            </w:pPr>
            <w:r w:rsidRPr="00AD7570">
              <w:rPr>
                <w:rFonts w:eastAsiaTheme="minorHAnsi"/>
                <w:color w:val="000000" w:themeColor="text1"/>
                <w:sz w:val="20"/>
                <w:lang w:val="en-IN"/>
              </w:rPr>
              <w:t>Platform temperature</w:t>
            </w:r>
          </w:p>
        </w:tc>
        <w:tc>
          <w:tcPr>
            <w:tcW w:w="2621" w:type="dxa"/>
          </w:tcPr>
          <w:p w14:paraId="60CE865E" w14:textId="77777777" w:rsidR="00E009B2" w:rsidRDefault="001628C2" w:rsidP="00990FC3">
            <w:pPr>
              <w:jc w:val="center"/>
              <w:rPr>
                <w:rFonts w:eastAsiaTheme="minorHAnsi"/>
                <w:color w:val="000000" w:themeColor="text1"/>
                <w:sz w:val="20"/>
                <w:lang w:val="en-IN"/>
              </w:rPr>
            </w:pPr>
            <w:r>
              <w:rPr>
                <w:rFonts w:eastAsiaTheme="minorHAnsi"/>
                <w:color w:val="000000" w:themeColor="text1"/>
                <w:sz w:val="20"/>
                <w:lang w:val="en-IN"/>
              </w:rPr>
              <w:t>65◦ C</w:t>
            </w:r>
          </w:p>
        </w:tc>
      </w:tr>
      <w:tr w:rsidR="00E009B2" w14:paraId="2765A4C0" w14:textId="77777777" w:rsidTr="00AD7570">
        <w:trPr>
          <w:trHeight w:val="292"/>
          <w:jc w:val="center"/>
        </w:trPr>
        <w:tc>
          <w:tcPr>
            <w:tcW w:w="5458" w:type="dxa"/>
          </w:tcPr>
          <w:p w14:paraId="6848A78E" w14:textId="77777777" w:rsidR="00E009B2" w:rsidRPr="00AD7570" w:rsidRDefault="001628C2" w:rsidP="00990FC3">
            <w:pPr>
              <w:ind w:left="113"/>
              <w:jc w:val="center"/>
              <w:rPr>
                <w:rFonts w:eastAsiaTheme="minorHAnsi"/>
                <w:color w:val="000000" w:themeColor="text1"/>
                <w:sz w:val="20"/>
                <w:lang w:val="en-IN"/>
              </w:rPr>
            </w:pPr>
            <w:r w:rsidRPr="00AD7570">
              <w:rPr>
                <w:rFonts w:eastAsiaTheme="minorHAnsi"/>
                <w:color w:val="000000" w:themeColor="text1"/>
                <w:sz w:val="20"/>
                <w:lang w:val="en-IN"/>
              </w:rPr>
              <w:t>Nozzle</w:t>
            </w:r>
            <w:r w:rsidR="00052A13">
              <w:rPr>
                <w:rFonts w:eastAsiaTheme="minorHAnsi"/>
                <w:color w:val="000000" w:themeColor="text1"/>
                <w:sz w:val="20"/>
                <w:lang w:val="en-IN"/>
              </w:rPr>
              <w:t xml:space="preserve"> </w:t>
            </w:r>
            <w:r w:rsidRPr="00AD7570">
              <w:rPr>
                <w:rFonts w:eastAsiaTheme="minorHAnsi"/>
                <w:color w:val="000000" w:themeColor="text1"/>
                <w:sz w:val="20"/>
                <w:lang w:val="en-IN"/>
              </w:rPr>
              <w:t>temperature</w:t>
            </w:r>
          </w:p>
        </w:tc>
        <w:tc>
          <w:tcPr>
            <w:tcW w:w="2621" w:type="dxa"/>
          </w:tcPr>
          <w:p w14:paraId="4650DE1C" w14:textId="77777777" w:rsidR="00E009B2" w:rsidRDefault="001628C2" w:rsidP="00990FC3">
            <w:pPr>
              <w:jc w:val="center"/>
              <w:rPr>
                <w:rFonts w:eastAsiaTheme="minorHAnsi"/>
                <w:color w:val="000000" w:themeColor="text1"/>
                <w:sz w:val="20"/>
                <w:lang w:val="en-IN"/>
              </w:rPr>
            </w:pPr>
            <w:r>
              <w:rPr>
                <w:rFonts w:eastAsiaTheme="minorHAnsi"/>
                <w:color w:val="000000" w:themeColor="text1"/>
                <w:sz w:val="20"/>
                <w:lang w:val="en-IN"/>
              </w:rPr>
              <w:t>200◦ C</w:t>
            </w:r>
          </w:p>
        </w:tc>
      </w:tr>
      <w:tr w:rsidR="00E009B2" w14:paraId="22F199C6" w14:textId="77777777" w:rsidTr="00AD7570">
        <w:trPr>
          <w:trHeight w:val="292"/>
          <w:jc w:val="center"/>
        </w:trPr>
        <w:tc>
          <w:tcPr>
            <w:tcW w:w="5458" w:type="dxa"/>
          </w:tcPr>
          <w:p w14:paraId="016E25A8" w14:textId="77777777" w:rsidR="00E009B2" w:rsidRPr="00AD7570" w:rsidRDefault="001628C2" w:rsidP="00990FC3">
            <w:pPr>
              <w:jc w:val="center"/>
              <w:rPr>
                <w:rFonts w:eastAsiaTheme="minorHAnsi"/>
                <w:color w:val="000000" w:themeColor="text1"/>
                <w:sz w:val="20"/>
                <w:lang w:val="en-IN"/>
              </w:rPr>
            </w:pPr>
            <w:r w:rsidRPr="00AD7570">
              <w:rPr>
                <w:rFonts w:eastAsiaTheme="minorHAnsi"/>
                <w:color w:val="000000" w:themeColor="text1"/>
                <w:sz w:val="20"/>
                <w:lang w:val="en-IN"/>
              </w:rPr>
              <w:t>Nozzle</w:t>
            </w:r>
            <w:r w:rsidR="00052A13">
              <w:rPr>
                <w:rFonts w:eastAsiaTheme="minorHAnsi"/>
                <w:color w:val="000000" w:themeColor="text1"/>
                <w:sz w:val="20"/>
                <w:lang w:val="en-IN"/>
              </w:rPr>
              <w:t xml:space="preserve"> </w:t>
            </w:r>
            <w:r w:rsidRPr="00AD7570">
              <w:rPr>
                <w:rFonts w:eastAsiaTheme="minorHAnsi"/>
                <w:color w:val="000000" w:themeColor="text1"/>
                <w:sz w:val="20"/>
                <w:lang w:val="en-IN"/>
              </w:rPr>
              <w:t>diameter</w:t>
            </w:r>
          </w:p>
        </w:tc>
        <w:tc>
          <w:tcPr>
            <w:tcW w:w="2621" w:type="dxa"/>
          </w:tcPr>
          <w:p w14:paraId="79A75194" w14:textId="77777777" w:rsidR="00E009B2" w:rsidRDefault="001628C2" w:rsidP="00990FC3">
            <w:pPr>
              <w:jc w:val="center"/>
              <w:rPr>
                <w:rFonts w:eastAsiaTheme="minorHAnsi"/>
                <w:color w:val="000000" w:themeColor="text1"/>
                <w:sz w:val="20"/>
                <w:lang w:val="en-IN"/>
              </w:rPr>
            </w:pPr>
            <w:r>
              <w:rPr>
                <w:rFonts w:eastAsiaTheme="minorHAnsi"/>
                <w:color w:val="000000" w:themeColor="text1"/>
                <w:sz w:val="20"/>
                <w:lang w:val="en-IN"/>
              </w:rPr>
              <w:t>0.4mm</w:t>
            </w:r>
          </w:p>
        </w:tc>
      </w:tr>
      <w:tr w:rsidR="00E009B2" w14:paraId="53AF4878" w14:textId="77777777" w:rsidTr="00AD7570">
        <w:trPr>
          <w:trHeight w:val="301"/>
          <w:jc w:val="center"/>
        </w:trPr>
        <w:tc>
          <w:tcPr>
            <w:tcW w:w="5458" w:type="dxa"/>
          </w:tcPr>
          <w:p w14:paraId="29A4FB4D" w14:textId="77777777" w:rsidR="00E009B2" w:rsidRPr="00AD7570" w:rsidRDefault="001628C2" w:rsidP="00990FC3">
            <w:pPr>
              <w:jc w:val="center"/>
              <w:rPr>
                <w:rFonts w:eastAsiaTheme="minorHAnsi"/>
                <w:color w:val="000000" w:themeColor="text1"/>
                <w:sz w:val="20"/>
                <w:lang w:val="en-IN"/>
              </w:rPr>
            </w:pPr>
            <w:r w:rsidRPr="00AD7570">
              <w:rPr>
                <w:rFonts w:eastAsiaTheme="minorHAnsi"/>
                <w:color w:val="000000" w:themeColor="text1"/>
                <w:sz w:val="20"/>
                <w:lang w:val="en-IN"/>
              </w:rPr>
              <w:t>Layer</w:t>
            </w:r>
            <w:r w:rsidR="00052A13">
              <w:rPr>
                <w:rFonts w:eastAsiaTheme="minorHAnsi"/>
                <w:color w:val="000000" w:themeColor="text1"/>
                <w:sz w:val="20"/>
                <w:lang w:val="en-IN"/>
              </w:rPr>
              <w:t xml:space="preserve"> </w:t>
            </w:r>
            <w:r w:rsidRPr="00AD7570">
              <w:rPr>
                <w:rFonts w:eastAsiaTheme="minorHAnsi"/>
                <w:color w:val="000000" w:themeColor="text1"/>
                <w:sz w:val="20"/>
                <w:lang w:val="en-IN"/>
              </w:rPr>
              <w:t>height</w:t>
            </w:r>
          </w:p>
        </w:tc>
        <w:tc>
          <w:tcPr>
            <w:tcW w:w="2621" w:type="dxa"/>
          </w:tcPr>
          <w:p w14:paraId="39497F8E" w14:textId="77777777" w:rsidR="00E009B2" w:rsidRDefault="001628C2" w:rsidP="00990FC3">
            <w:pPr>
              <w:jc w:val="center"/>
              <w:rPr>
                <w:rFonts w:eastAsiaTheme="minorHAnsi"/>
                <w:color w:val="000000" w:themeColor="text1"/>
                <w:sz w:val="20"/>
                <w:lang w:val="en-IN"/>
              </w:rPr>
            </w:pPr>
            <w:r>
              <w:rPr>
                <w:rFonts w:eastAsiaTheme="minorHAnsi"/>
                <w:color w:val="000000" w:themeColor="text1"/>
                <w:sz w:val="20"/>
                <w:lang w:val="en-IN"/>
              </w:rPr>
              <w:t>0.3mm</w:t>
            </w:r>
          </w:p>
        </w:tc>
      </w:tr>
      <w:tr w:rsidR="00E009B2" w14:paraId="19FEA4AE" w14:textId="77777777" w:rsidTr="00B96A65">
        <w:trPr>
          <w:jc w:val="center"/>
        </w:trPr>
        <w:tc>
          <w:tcPr>
            <w:tcW w:w="5458" w:type="dxa"/>
            <w:tcBorders>
              <w:bottom w:val="single" w:sz="12" w:space="0" w:color="auto"/>
            </w:tcBorders>
          </w:tcPr>
          <w:p w14:paraId="067C144A" w14:textId="77777777" w:rsidR="00E009B2" w:rsidRPr="00AD7570" w:rsidRDefault="001628C2" w:rsidP="00990FC3">
            <w:pPr>
              <w:jc w:val="center"/>
              <w:rPr>
                <w:rFonts w:eastAsiaTheme="minorHAnsi"/>
                <w:color w:val="000000" w:themeColor="text1"/>
                <w:sz w:val="20"/>
                <w:lang w:val="en-IN"/>
              </w:rPr>
            </w:pPr>
            <w:r w:rsidRPr="00AD7570">
              <w:rPr>
                <w:rFonts w:eastAsiaTheme="minorHAnsi"/>
                <w:color w:val="000000" w:themeColor="text1"/>
                <w:sz w:val="20"/>
                <w:lang w:val="en-IN"/>
              </w:rPr>
              <w:t>Raster angle</w:t>
            </w:r>
          </w:p>
        </w:tc>
        <w:tc>
          <w:tcPr>
            <w:tcW w:w="2621" w:type="dxa"/>
            <w:tcBorders>
              <w:bottom w:val="single" w:sz="12" w:space="0" w:color="auto"/>
            </w:tcBorders>
          </w:tcPr>
          <w:p w14:paraId="6123158D" w14:textId="77777777" w:rsidR="00E009B2" w:rsidRDefault="001628C2" w:rsidP="00990FC3">
            <w:pPr>
              <w:jc w:val="center"/>
              <w:rPr>
                <w:rFonts w:eastAsiaTheme="minorHAnsi"/>
                <w:color w:val="000000" w:themeColor="text1"/>
                <w:sz w:val="20"/>
                <w:lang w:val="en-IN"/>
              </w:rPr>
            </w:pPr>
            <w:r>
              <w:rPr>
                <w:rFonts w:eastAsiaTheme="minorHAnsi"/>
                <w:color w:val="000000" w:themeColor="text1"/>
                <w:sz w:val="20"/>
                <w:lang w:val="en-IN"/>
              </w:rPr>
              <w:t>0◦</w:t>
            </w:r>
          </w:p>
        </w:tc>
      </w:tr>
    </w:tbl>
    <w:p w14:paraId="5900749C" w14:textId="77777777" w:rsidR="00E009B2" w:rsidRDefault="00E009B2" w:rsidP="00990FC3">
      <w:pPr>
        <w:ind w:firstLine="720"/>
        <w:jc w:val="both"/>
        <w:rPr>
          <w:color w:val="000000" w:themeColor="text1"/>
          <w:sz w:val="20"/>
        </w:rPr>
      </w:pPr>
    </w:p>
    <w:p w14:paraId="018676DE" w14:textId="77777777" w:rsidR="00E009B2" w:rsidRDefault="00E009B2" w:rsidP="00990FC3">
      <w:pPr>
        <w:ind w:firstLine="720"/>
        <w:jc w:val="center"/>
        <w:rPr>
          <w:color w:val="000000" w:themeColor="text1"/>
          <w:sz w:val="18"/>
          <w:szCs w:val="18"/>
          <w:lang w:val="en-IN"/>
        </w:rPr>
      </w:pPr>
    </w:p>
    <w:p w14:paraId="1E8ACF3C" w14:textId="77777777" w:rsidR="00E009B2" w:rsidRDefault="001628C2" w:rsidP="003C4D1D">
      <w:pPr>
        <w:ind w:firstLine="720"/>
        <w:jc w:val="center"/>
        <w:rPr>
          <w:color w:val="000000" w:themeColor="text1"/>
          <w:szCs w:val="24"/>
        </w:rPr>
      </w:pPr>
      <w:r>
        <w:rPr>
          <w:noProof/>
          <w:color w:val="000000" w:themeColor="text1"/>
          <w:szCs w:val="24"/>
        </w:rPr>
        <w:drawing>
          <wp:inline distT="0" distB="0" distL="0" distR="0" wp14:anchorId="5C564D85" wp14:editId="75E8D456">
            <wp:extent cx="4906480" cy="1191025"/>
            <wp:effectExtent l="19050" t="0" r="84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cstate="print">
                      <a:extLst>
                        <a:ext uri="{28A0092B-C50C-407E-A947-70E740481C1C}">
                          <a14:useLocalDpi xmlns:a14="http://schemas.microsoft.com/office/drawing/2010/main" val="0"/>
                        </a:ext>
                      </a:extLst>
                    </a:blip>
                    <a:srcRect t="5231" b="60663"/>
                    <a:stretch>
                      <a:fillRect/>
                    </a:stretch>
                  </pic:blipFill>
                  <pic:spPr>
                    <a:xfrm>
                      <a:off x="0" y="0"/>
                      <a:ext cx="4921607" cy="1194697"/>
                    </a:xfrm>
                    <a:prstGeom prst="rect">
                      <a:avLst/>
                    </a:prstGeom>
                    <a:ln>
                      <a:noFill/>
                    </a:ln>
                  </pic:spPr>
                </pic:pic>
              </a:graphicData>
            </a:graphic>
          </wp:inline>
        </w:drawing>
      </w:r>
    </w:p>
    <w:p w14:paraId="4E3CE732" w14:textId="77777777" w:rsidR="00E009B2" w:rsidRDefault="001628C2" w:rsidP="003C4D1D">
      <w:pPr>
        <w:ind w:firstLine="720"/>
        <w:jc w:val="center"/>
        <w:rPr>
          <w:color w:val="000000" w:themeColor="text1"/>
          <w:szCs w:val="24"/>
        </w:rPr>
      </w:pPr>
      <w:r>
        <w:rPr>
          <w:noProof/>
          <w:color w:val="000000" w:themeColor="text1"/>
          <w:szCs w:val="24"/>
        </w:rPr>
        <w:drawing>
          <wp:inline distT="0" distB="0" distL="0" distR="0" wp14:anchorId="0026CC1A" wp14:editId="6B70A14A">
            <wp:extent cx="4904105" cy="786765"/>
            <wp:effectExtent l="0" t="0" r="1079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cstate="print">
                      <a:extLst>
                        <a:ext uri="{28A0092B-C50C-407E-A947-70E740481C1C}">
                          <a14:useLocalDpi xmlns:a14="http://schemas.microsoft.com/office/drawing/2010/main" val="0"/>
                        </a:ext>
                      </a:extLst>
                    </a:blip>
                    <a:srcRect t="67077" b="10412"/>
                    <a:stretch>
                      <a:fillRect/>
                    </a:stretch>
                  </pic:blipFill>
                  <pic:spPr>
                    <a:xfrm>
                      <a:off x="0" y="0"/>
                      <a:ext cx="4904725" cy="787178"/>
                    </a:xfrm>
                    <a:prstGeom prst="rect">
                      <a:avLst/>
                    </a:prstGeom>
                    <a:ln>
                      <a:noFill/>
                    </a:ln>
                  </pic:spPr>
                </pic:pic>
              </a:graphicData>
            </a:graphic>
          </wp:inline>
        </w:drawing>
      </w:r>
    </w:p>
    <w:p w14:paraId="117E4990" w14:textId="77777777" w:rsidR="001628C2" w:rsidRDefault="001628C2" w:rsidP="00990FC3">
      <w:pPr>
        <w:ind w:firstLine="720"/>
        <w:jc w:val="both"/>
        <w:rPr>
          <w:color w:val="000000" w:themeColor="text1"/>
          <w:szCs w:val="24"/>
        </w:rPr>
      </w:pPr>
    </w:p>
    <w:p w14:paraId="34D8D3C2" w14:textId="77777777" w:rsidR="00E009B2" w:rsidRDefault="001628C2" w:rsidP="003C4D1D">
      <w:pPr>
        <w:ind w:firstLine="720"/>
        <w:jc w:val="center"/>
        <w:rPr>
          <w:bCs/>
          <w:color w:val="000000" w:themeColor="text1"/>
          <w:szCs w:val="24"/>
        </w:rPr>
      </w:pPr>
      <w:r>
        <w:rPr>
          <w:bCs/>
          <w:noProof/>
          <w:color w:val="000000" w:themeColor="text1"/>
          <w:szCs w:val="24"/>
        </w:rPr>
        <w:drawing>
          <wp:inline distT="0" distB="0" distL="0" distR="0" wp14:anchorId="5AE8754A" wp14:editId="22E88535">
            <wp:extent cx="2981325" cy="1757680"/>
            <wp:effectExtent l="0" t="0" r="9525" b="13970"/>
            <wp:docPr id="8" name="Picture 25" descr="IMG_E1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IMG_E1837.JPG"/>
                    <pic:cNvPicPr>
                      <a:picLocks noChangeAspect="1"/>
                    </pic:cNvPicPr>
                  </pic:nvPicPr>
                  <pic:blipFill>
                    <a:blip r:embed="rId12" cstate="print"/>
                    <a:srcRect l="6327" t="49444" r="33935"/>
                    <a:stretch>
                      <a:fillRect/>
                    </a:stretch>
                  </pic:blipFill>
                  <pic:spPr>
                    <a:xfrm>
                      <a:off x="0" y="0"/>
                      <a:ext cx="2981459" cy="1757966"/>
                    </a:xfrm>
                    <a:prstGeom prst="rect">
                      <a:avLst/>
                    </a:prstGeom>
                  </pic:spPr>
                </pic:pic>
              </a:graphicData>
            </a:graphic>
          </wp:inline>
        </w:drawing>
      </w:r>
    </w:p>
    <w:p w14:paraId="7D408706" w14:textId="77777777" w:rsidR="00AD7570" w:rsidRDefault="003C4D1D" w:rsidP="003C4D1D">
      <w:pPr>
        <w:pStyle w:val="Heading2"/>
        <w:rPr>
          <w:sz w:val="18"/>
          <w:szCs w:val="18"/>
          <w:lang w:val="en-IN"/>
        </w:rPr>
      </w:pPr>
      <w:r>
        <w:rPr>
          <w:sz w:val="18"/>
          <w:szCs w:val="18"/>
          <w:lang w:val="en-IN"/>
        </w:rPr>
        <w:t xml:space="preserve">              </w:t>
      </w:r>
      <w:r w:rsidR="00AD7570">
        <w:rPr>
          <w:sz w:val="18"/>
          <w:szCs w:val="18"/>
          <w:lang w:val="en-IN"/>
        </w:rPr>
        <w:t>FI</w:t>
      </w:r>
      <w:r>
        <w:rPr>
          <w:sz w:val="18"/>
          <w:szCs w:val="18"/>
          <w:lang w:val="en-IN"/>
        </w:rPr>
        <w:t xml:space="preserve">GURE 1: </w:t>
      </w:r>
      <w:r w:rsidRPr="003C4D1D">
        <w:rPr>
          <w:b w:val="0"/>
          <w:bCs/>
          <w:color w:val="000000" w:themeColor="text1"/>
          <w:sz w:val="18"/>
          <w:szCs w:val="18"/>
        </w:rPr>
        <w:t>Dimensions of specimen &amp; Test samples</w:t>
      </w:r>
    </w:p>
    <w:p w14:paraId="2F88F14F" w14:textId="77777777" w:rsidR="00E009B2" w:rsidRDefault="00E009B2" w:rsidP="003C4D1D">
      <w:pPr>
        <w:ind w:firstLine="720"/>
        <w:jc w:val="center"/>
        <w:rPr>
          <w:bCs/>
          <w:color w:val="000000" w:themeColor="text1"/>
          <w:szCs w:val="24"/>
        </w:rPr>
      </w:pPr>
    </w:p>
    <w:p w14:paraId="339E2E67" w14:textId="77777777" w:rsidR="00E009B2" w:rsidRDefault="001628C2" w:rsidP="00990FC3">
      <w:pPr>
        <w:tabs>
          <w:tab w:val="center" w:pos="4680"/>
          <w:tab w:val="left" w:pos="6840"/>
        </w:tabs>
        <w:jc w:val="center"/>
        <w:rPr>
          <w:b/>
          <w:color w:val="000000" w:themeColor="text1"/>
          <w:szCs w:val="24"/>
        </w:rPr>
      </w:pPr>
      <w:r>
        <w:rPr>
          <w:b/>
          <w:color w:val="000000" w:themeColor="text1"/>
          <w:szCs w:val="24"/>
        </w:rPr>
        <w:t>3. TESTING PROCESS</w:t>
      </w:r>
    </w:p>
    <w:p w14:paraId="566702ED" w14:textId="77777777" w:rsidR="00E009B2" w:rsidRDefault="001628C2" w:rsidP="00990FC3">
      <w:pPr>
        <w:pStyle w:val="Heading3"/>
        <w:rPr>
          <w:lang w:val="en-IN"/>
        </w:rPr>
      </w:pPr>
      <w:r>
        <w:t>3.1 Tensile Test</w:t>
      </w:r>
      <w:r>
        <w:rPr>
          <w:lang w:val="en-IN"/>
        </w:rPr>
        <w:t>:</w:t>
      </w:r>
    </w:p>
    <w:p w14:paraId="48E83250" w14:textId="77777777" w:rsidR="00E009B2" w:rsidRDefault="001628C2" w:rsidP="00990FC3">
      <w:pPr>
        <w:ind w:left="113" w:firstLine="720"/>
        <w:jc w:val="both"/>
        <w:rPr>
          <w:color w:val="000000" w:themeColor="text1"/>
          <w:sz w:val="20"/>
        </w:rPr>
      </w:pPr>
      <w:r w:rsidRPr="006C3DA2">
        <w:rPr>
          <w:color w:val="000000" w:themeColor="text1"/>
          <w:sz w:val="20"/>
        </w:rPr>
        <w:t>The stress obtained at the highest applied force is the tensile strength. The Yield Strength is the stress at which a prescribed amount of plastic deformation (commonly 0.2%) is produced. Elongation describes the extent to which the specimen stretched before fracture. Information Concerning the strength, stiffness, and ductility of a material can be obtained from a tensile test. Variations of the tensile testing include; Room Temperature, low Temperature, Elevated Temperature (ASTM E21), Shear, Temperature and Humidity, Combined Tension and Compression, Through Thickness, True Strain, Notched Tensile and r (ASTM E646) &amp; n (ASTM E517) values.</w:t>
      </w:r>
    </w:p>
    <w:p w14:paraId="0EDEF657" w14:textId="77777777" w:rsidR="00AD7570" w:rsidRPr="006C3DA2" w:rsidRDefault="00AD7570" w:rsidP="00990FC3">
      <w:pPr>
        <w:ind w:left="113" w:firstLine="720"/>
        <w:jc w:val="both"/>
        <w:rPr>
          <w:color w:val="000000" w:themeColor="text1"/>
          <w:sz w:val="20"/>
        </w:rPr>
      </w:pPr>
    </w:p>
    <w:p w14:paraId="1A9D21D4" w14:textId="77777777" w:rsidR="003C4D1D" w:rsidRDefault="003C4D1D" w:rsidP="00990FC3">
      <w:pPr>
        <w:jc w:val="center"/>
        <w:rPr>
          <w:b/>
          <w:bCs/>
          <w:color w:val="000000" w:themeColor="text1"/>
          <w:sz w:val="18"/>
          <w:szCs w:val="18"/>
        </w:rPr>
      </w:pPr>
    </w:p>
    <w:p w14:paraId="19277AAA" w14:textId="77777777" w:rsidR="00E009B2" w:rsidRPr="00AD7570" w:rsidRDefault="00AD7570" w:rsidP="00990FC3">
      <w:pPr>
        <w:jc w:val="center"/>
        <w:rPr>
          <w:b/>
          <w:bCs/>
          <w:color w:val="000000" w:themeColor="text1"/>
          <w:sz w:val="18"/>
          <w:szCs w:val="18"/>
        </w:rPr>
      </w:pPr>
      <w:r>
        <w:rPr>
          <w:b/>
          <w:bCs/>
          <w:color w:val="000000" w:themeColor="text1"/>
          <w:sz w:val="18"/>
          <w:szCs w:val="18"/>
        </w:rPr>
        <w:lastRenderedPageBreak/>
        <w:t>TABLE 2</w:t>
      </w:r>
      <w:r w:rsidR="003C4D1D">
        <w:rPr>
          <w:b/>
          <w:bCs/>
          <w:color w:val="000000" w:themeColor="text1"/>
          <w:sz w:val="18"/>
          <w:szCs w:val="18"/>
        </w:rPr>
        <w:t xml:space="preserve">: </w:t>
      </w:r>
      <w:r w:rsidR="003C4D1D" w:rsidRPr="003C4D1D">
        <w:rPr>
          <w:sz w:val="18"/>
          <w:szCs w:val="18"/>
        </w:rPr>
        <w:t>Input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9"/>
        <w:gridCol w:w="1890"/>
        <w:gridCol w:w="1800"/>
        <w:gridCol w:w="2430"/>
      </w:tblGrid>
      <w:tr w:rsidR="00E009B2" w:rsidRPr="00B96A65" w14:paraId="7E604B32" w14:textId="77777777" w:rsidTr="00B96A65">
        <w:trPr>
          <w:trHeight w:val="262"/>
          <w:jc w:val="center"/>
        </w:trPr>
        <w:tc>
          <w:tcPr>
            <w:tcW w:w="1979" w:type="dxa"/>
            <w:tcBorders>
              <w:top w:val="single" w:sz="12" w:space="0" w:color="auto"/>
              <w:bottom w:val="single" w:sz="12" w:space="0" w:color="auto"/>
            </w:tcBorders>
          </w:tcPr>
          <w:p w14:paraId="1A998B86" w14:textId="77777777" w:rsidR="00E009B2" w:rsidRPr="00B96A65" w:rsidRDefault="001628C2" w:rsidP="00990FC3">
            <w:pPr>
              <w:jc w:val="center"/>
              <w:rPr>
                <w:rFonts w:eastAsiaTheme="minorHAnsi"/>
                <w:b/>
                <w:bCs/>
                <w:color w:val="000000" w:themeColor="text1"/>
                <w:sz w:val="20"/>
                <w:szCs w:val="18"/>
                <w:lang w:val="en-IN"/>
              </w:rPr>
            </w:pPr>
            <w:r w:rsidRPr="00B96A65">
              <w:rPr>
                <w:rFonts w:eastAsiaTheme="minorHAnsi"/>
                <w:b/>
                <w:bCs/>
                <w:color w:val="000000" w:themeColor="text1"/>
                <w:sz w:val="20"/>
                <w:szCs w:val="18"/>
                <w:lang w:val="en-IN"/>
              </w:rPr>
              <w:t>S.No.</w:t>
            </w:r>
          </w:p>
        </w:tc>
        <w:tc>
          <w:tcPr>
            <w:tcW w:w="1890" w:type="dxa"/>
            <w:tcBorders>
              <w:top w:val="single" w:sz="12" w:space="0" w:color="auto"/>
              <w:bottom w:val="single" w:sz="12" w:space="0" w:color="auto"/>
            </w:tcBorders>
          </w:tcPr>
          <w:p w14:paraId="0F8A5D43" w14:textId="77777777" w:rsidR="00E009B2" w:rsidRPr="00B96A65" w:rsidRDefault="001628C2" w:rsidP="00990FC3">
            <w:pPr>
              <w:jc w:val="center"/>
              <w:rPr>
                <w:rFonts w:eastAsiaTheme="minorHAnsi"/>
                <w:b/>
                <w:bCs/>
                <w:color w:val="000000" w:themeColor="text1"/>
                <w:sz w:val="20"/>
                <w:szCs w:val="18"/>
                <w:lang w:val="en-IN"/>
              </w:rPr>
            </w:pPr>
            <w:r w:rsidRPr="00B96A65">
              <w:rPr>
                <w:rFonts w:eastAsiaTheme="minorHAnsi"/>
                <w:b/>
                <w:bCs/>
                <w:color w:val="000000" w:themeColor="text1"/>
                <w:sz w:val="20"/>
                <w:szCs w:val="18"/>
                <w:lang w:val="en-IN"/>
              </w:rPr>
              <w:t>Infill %</w:t>
            </w:r>
          </w:p>
        </w:tc>
        <w:tc>
          <w:tcPr>
            <w:tcW w:w="1800" w:type="dxa"/>
            <w:tcBorders>
              <w:top w:val="single" w:sz="12" w:space="0" w:color="auto"/>
              <w:bottom w:val="single" w:sz="12" w:space="0" w:color="auto"/>
            </w:tcBorders>
          </w:tcPr>
          <w:p w14:paraId="4A28950D" w14:textId="77777777" w:rsidR="00E009B2" w:rsidRPr="00B96A65" w:rsidRDefault="001628C2" w:rsidP="00990FC3">
            <w:pPr>
              <w:jc w:val="center"/>
              <w:rPr>
                <w:rFonts w:eastAsiaTheme="minorHAnsi"/>
                <w:b/>
                <w:bCs/>
                <w:color w:val="000000" w:themeColor="text1"/>
                <w:sz w:val="20"/>
                <w:szCs w:val="18"/>
                <w:lang w:val="en-IN"/>
              </w:rPr>
            </w:pPr>
            <w:r w:rsidRPr="00B96A65">
              <w:rPr>
                <w:rFonts w:eastAsiaTheme="minorHAnsi"/>
                <w:b/>
                <w:bCs/>
                <w:color w:val="000000" w:themeColor="text1"/>
                <w:sz w:val="20"/>
                <w:szCs w:val="18"/>
                <w:lang w:val="en-IN"/>
              </w:rPr>
              <w:t>Speed Range</w:t>
            </w:r>
          </w:p>
        </w:tc>
        <w:tc>
          <w:tcPr>
            <w:tcW w:w="2430" w:type="dxa"/>
            <w:tcBorders>
              <w:top w:val="single" w:sz="12" w:space="0" w:color="auto"/>
              <w:bottom w:val="single" w:sz="12" w:space="0" w:color="auto"/>
            </w:tcBorders>
          </w:tcPr>
          <w:p w14:paraId="11EAF907" w14:textId="77777777" w:rsidR="00E009B2" w:rsidRPr="00B96A65" w:rsidRDefault="001628C2" w:rsidP="00990FC3">
            <w:pPr>
              <w:jc w:val="center"/>
              <w:rPr>
                <w:rFonts w:eastAsiaTheme="minorHAnsi"/>
                <w:b/>
                <w:bCs/>
                <w:color w:val="000000" w:themeColor="text1"/>
                <w:sz w:val="20"/>
                <w:szCs w:val="18"/>
                <w:lang w:val="en-IN"/>
              </w:rPr>
            </w:pPr>
            <w:r w:rsidRPr="00B96A65">
              <w:rPr>
                <w:rFonts w:eastAsiaTheme="minorHAnsi"/>
                <w:b/>
                <w:bCs/>
                <w:color w:val="000000" w:themeColor="text1"/>
                <w:sz w:val="20"/>
                <w:szCs w:val="18"/>
                <w:lang w:val="en-IN"/>
              </w:rPr>
              <w:t>Structure</w:t>
            </w:r>
          </w:p>
        </w:tc>
      </w:tr>
      <w:tr w:rsidR="00AD7570" w:rsidRPr="00B96A65" w14:paraId="080012F2" w14:textId="77777777" w:rsidTr="00B96A65">
        <w:trPr>
          <w:trHeight w:val="157"/>
          <w:jc w:val="center"/>
        </w:trPr>
        <w:tc>
          <w:tcPr>
            <w:tcW w:w="1979" w:type="dxa"/>
            <w:tcBorders>
              <w:top w:val="single" w:sz="12" w:space="0" w:color="auto"/>
            </w:tcBorders>
          </w:tcPr>
          <w:p w14:paraId="4F31AC35" w14:textId="77777777" w:rsidR="00AD7570" w:rsidRPr="00B96A65" w:rsidRDefault="00AD7570" w:rsidP="00990FC3">
            <w:pPr>
              <w:jc w:val="center"/>
              <w:rPr>
                <w:rFonts w:eastAsiaTheme="minorHAnsi"/>
                <w:bCs/>
                <w:color w:val="000000" w:themeColor="text1"/>
                <w:sz w:val="20"/>
                <w:szCs w:val="18"/>
                <w:lang w:val="en-IN"/>
              </w:rPr>
            </w:pPr>
          </w:p>
        </w:tc>
        <w:tc>
          <w:tcPr>
            <w:tcW w:w="1890" w:type="dxa"/>
            <w:tcBorders>
              <w:top w:val="single" w:sz="12" w:space="0" w:color="auto"/>
            </w:tcBorders>
          </w:tcPr>
          <w:p w14:paraId="3FA84E70" w14:textId="77777777" w:rsidR="00AD7570" w:rsidRPr="00B96A65" w:rsidRDefault="00AD7570" w:rsidP="00990FC3">
            <w:pPr>
              <w:jc w:val="center"/>
              <w:rPr>
                <w:rFonts w:eastAsiaTheme="minorHAnsi"/>
                <w:bCs/>
                <w:color w:val="000000" w:themeColor="text1"/>
                <w:sz w:val="20"/>
                <w:szCs w:val="18"/>
                <w:lang w:val="en-IN"/>
              </w:rPr>
            </w:pPr>
          </w:p>
        </w:tc>
        <w:tc>
          <w:tcPr>
            <w:tcW w:w="1800" w:type="dxa"/>
            <w:tcBorders>
              <w:top w:val="single" w:sz="12" w:space="0" w:color="auto"/>
            </w:tcBorders>
          </w:tcPr>
          <w:p w14:paraId="36D5E8B8" w14:textId="77777777" w:rsidR="00AD7570" w:rsidRPr="00B96A65" w:rsidRDefault="00AD7570" w:rsidP="00990FC3">
            <w:pPr>
              <w:jc w:val="center"/>
              <w:rPr>
                <w:rFonts w:eastAsiaTheme="minorHAnsi"/>
                <w:bCs/>
                <w:color w:val="000000" w:themeColor="text1"/>
                <w:sz w:val="20"/>
                <w:szCs w:val="18"/>
                <w:lang w:val="en-IN"/>
              </w:rPr>
            </w:pPr>
          </w:p>
        </w:tc>
        <w:tc>
          <w:tcPr>
            <w:tcW w:w="2430" w:type="dxa"/>
            <w:tcBorders>
              <w:top w:val="single" w:sz="12" w:space="0" w:color="auto"/>
            </w:tcBorders>
          </w:tcPr>
          <w:p w14:paraId="474DA001" w14:textId="77777777" w:rsidR="00AD7570" w:rsidRPr="00B96A65" w:rsidRDefault="00AD7570" w:rsidP="00990FC3">
            <w:pPr>
              <w:jc w:val="center"/>
              <w:rPr>
                <w:rFonts w:eastAsiaTheme="minorHAnsi"/>
                <w:bCs/>
                <w:color w:val="000000" w:themeColor="text1"/>
                <w:sz w:val="20"/>
                <w:szCs w:val="18"/>
                <w:lang w:val="en-IN"/>
              </w:rPr>
            </w:pPr>
          </w:p>
        </w:tc>
      </w:tr>
      <w:tr w:rsidR="00E009B2" w:rsidRPr="00B96A65" w14:paraId="65C3C9B5" w14:textId="77777777" w:rsidTr="00AD7570">
        <w:trPr>
          <w:trHeight w:val="432"/>
          <w:jc w:val="center"/>
        </w:trPr>
        <w:tc>
          <w:tcPr>
            <w:tcW w:w="1979" w:type="dxa"/>
          </w:tcPr>
          <w:p w14:paraId="05E37375"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1</w:t>
            </w:r>
          </w:p>
        </w:tc>
        <w:tc>
          <w:tcPr>
            <w:tcW w:w="1890" w:type="dxa"/>
          </w:tcPr>
          <w:p w14:paraId="01D1030F"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10</w:t>
            </w:r>
          </w:p>
        </w:tc>
        <w:tc>
          <w:tcPr>
            <w:tcW w:w="1800" w:type="dxa"/>
          </w:tcPr>
          <w:p w14:paraId="4A6F08BA"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Low</w:t>
            </w:r>
          </w:p>
        </w:tc>
        <w:tc>
          <w:tcPr>
            <w:tcW w:w="2430" w:type="dxa"/>
          </w:tcPr>
          <w:p w14:paraId="20AE9CD8"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Box</w:t>
            </w:r>
          </w:p>
        </w:tc>
      </w:tr>
      <w:tr w:rsidR="00E009B2" w:rsidRPr="00B96A65" w14:paraId="46438E5B" w14:textId="77777777" w:rsidTr="00AD7570">
        <w:trPr>
          <w:trHeight w:val="465"/>
          <w:jc w:val="center"/>
        </w:trPr>
        <w:tc>
          <w:tcPr>
            <w:tcW w:w="1979" w:type="dxa"/>
          </w:tcPr>
          <w:p w14:paraId="231E0A49"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2</w:t>
            </w:r>
          </w:p>
        </w:tc>
        <w:tc>
          <w:tcPr>
            <w:tcW w:w="1890" w:type="dxa"/>
          </w:tcPr>
          <w:p w14:paraId="527D4AB7"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20</w:t>
            </w:r>
          </w:p>
        </w:tc>
        <w:tc>
          <w:tcPr>
            <w:tcW w:w="1800" w:type="dxa"/>
          </w:tcPr>
          <w:p w14:paraId="2BA8312A"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High</w:t>
            </w:r>
          </w:p>
        </w:tc>
        <w:tc>
          <w:tcPr>
            <w:tcW w:w="2430" w:type="dxa"/>
          </w:tcPr>
          <w:p w14:paraId="6E72D433"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Box</w:t>
            </w:r>
          </w:p>
        </w:tc>
      </w:tr>
      <w:tr w:rsidR="00E009B2" w:rsidRPr="00B96A65" w14:paraId="3E07566E" w14:textId="77777777" w:rsidTr="00B96A65">
        <w:trPr>
          <w:trHeight w:val="432"/>
          <w:jc w:val="center"/>
        </w:trPr>
        <w:tc>
          <w:tcPr>
            <w:tcW w:w="1979" w:type="dxa"/>
            <w:tcBorders>
              <w:bottom w:val="single" w:sz="12" w:space="0" w:color="auto"/>
            </w:tcBorders>
          </w:tcPr>
          <w:p w14:paraId="28B90D34"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3</w:t>
            </w:r>
          </w:p>
        </w:tc>
        <w:tc>
          <w:tcPr>
            <w:tcW w:w="1890" w:type="dxa"/>
            <w:tcBorders>
              <w:bottom w:val="single" w:sz="12" w:space="0" w:color="auto"/>
            </w:tcBorders>
          </w:tcPr>
          <w:p w14:paraId="5E3C5D0E"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30</w:t>
            </w:r>
          </w:p>
        </w:tc>
        <w:tc>
          <w:tcPr>
            <w:tcW w:w="1800" w:type="dxa"/>
            <w:tcBorders>
              <w:bottom w:val="single" w:sz="12" w:space="0" w:color="auto"/>
            </w:tcBorders>
          </w:tcPr>
          <w:p w14:paraId="4CCAC1C5"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Medium</w:t>
            </w:r>
          </w:p>
        </w:tc>
        <w:tc>
          <w:tcPr>
            <w:tcW w:w="2430" w:type="dxa"/>
            <w:tcBorders>
              <w:bottom w:val="single" w:sz="12" w:space="0" w:color="auto"/>
            </w:tcBorders>
          </w:tcPr>
          <w:p w14:paraId="19787AAF" w14:textId="77777777" w:rsidR="00E009B2" w:rsidRPr="00B96A65" w:rsidRDefault="001628C2" w:rsidP="00990FC3">
            <w:pPr>
              <w:jc w:val="center"/>
              <w:rPr>
                <w:rFonts w:eastAsiaTheme="minorHAnsi"/>
                <w:color w:val="000000" w:themeColor="text1"/>
                <w:sz w:val="20"/>
                <w:szCs w:val="18"/>
                <w:lang w:val="en-IN"/>
              </w:rPr>
            </w:pPr>
            <w:r w:rsidRPr="00B96A65">
              <w:rPr>
                <w:rFonts w:eastAsiaTheme="minorHAnsi"/>
                <w:color w:val="000000" w:themeColor="text1"/>
                <w:sz w:val="20"/>
                <w:szCs w:val="18"/>
                <w:lang w:val="en-IN"/>
              </w:rPr>
              <w:t>Box</w:t>
            </w:r>
          </w:p>
        </w:tc>
      </w:tr>
    </w:tbl>
    <w:p w14:paraId="3A8B7F0C" w14:textId="77777777" w:rsidR="00E009B2" w:rsidRDefault="00E009B2" w:rsidP="00990FC3">
      <w:pPr>
        <w:rPr>
          <w:b/>
          <w:color w:val="000000" w:themeColor="text1"/>
          <w:sz w:val="18"/>
          <w:szCs w:val="18"/>
        </w:rPr>
      </w:pPr>
    </w:p>
    <w:p w14:paraId="1495B4F9" w14:textId="77777777" w:rsidR="00E009B2" w:rsidRPr="00AD7570" w:rsidRDefault="00AD7570" w:rsidP="00990FC3">
      <w:pPr>
        <w:jc w:val="center"/>
        <w:rPr>
          <w:color w:val="000000" w:themeColor="text1"/>
          <w:sz w:val="18"/>
          <w:szCs w:val="18"/>
        </w:rPr>
      </w:pPr>
      <w:r>
        <w:rPr>
          <w:b/>
          <w:bCs/>
          <w:color w:val="000000" w:themeColor="text1"/>
          <w:sz w:val="18"/>
          <w:szCs w:val="18"/>
        </w:rPr>
        <w:t>TABLE 3</w:t>
      </w:r>
      <w:r w:rsidR="003C4D1D">
        <w:rPr>
          <w:b/>
          <w:bCs/>
          <w:color w:val="000000" w:themeColor="text1"/>
          <w:sz w:val="18"/>
          <w:szCs w:val="18"/>
        </w:rPr>
        <w:t xml:space="preserve">: </w:t>
      </w:r>
      <w:r w:rsidR="003C4D1D" w:rsidRPr="003C4D1D">
        <w:rPr>
          <w:color w:val="000000" w:themeColor="text1"/>
          <w:sz w:val="18"/>
          <w:szCs w:val="18"/>
        </w:rPr>
        <w:t>Test results of Tensile strength</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3"/>
        <w:gridCol w:w="2651"/>
      </w:tblGrid>
      <w:tr w:rsidR="00E009B2" w14:paraId="00D66ADA" w14:textId="77777777" w:rsidTr="00B96A65">
        <w:trPr>
          <w:trHeight w:val="350"/>
          <w:jc w:val="center"/>
        </w:trPr>
        <w:tc>
          <w:tcPr>
            <w:tcW w:w="5513" w:type="dxa"/>
            <w:tcBorders>
              <w:top w:val="single" w:sz="12" w:space="0" w:color="auto"/>
              <w:bottom w:val="single" w:sz="12" w:space="0" w:color="auto"/>
            </w:tcBorders>
          </w:tcPr>
          <w:p w14:paraId="4E4C5E1E" w14:textId="77777777" w:rsidR="00E009B2" w:rsidRPr="00AD7570" w:rsidRDefault="001628C2" w:rsidP="00990FC3">
            <w:pPr>
              <w:jc w:val="center"/>
              <w:rPr>
                <w:rFonts w:eastAsiaTheme="minorHAnsi"/>
                <w:b/>
                <w:bCs/>
                <w:color w:val="000000" w:themeColor="text1"/>
                <w:sz w:val="18"/>
                <w:szCs w:val="18"/>
                <w:lang w:val="en-IN"/>
              </w:rPr>
            </w:pPr>
            <w:r w:rsidRPr="00AD7570">
              <w:rPr>
                <w:rFonts w:eastAsiaTheme="minorHAnsi"/>
                <w:b/>
                <w:bCs/>
                <w:color w:val="000000" w:themeColor="text1"/>
                <w:sz w:val="18"/>
                <w:szCs w:val="18"/>
                <w:lang w:val="en-IN"/>
              </w:rPr>
              <w:br w:type="page"/>
            </w:r>
            <w:r w:rsidRPr="00AD7570">
              <w:rPr>
                <w:rFonts w:eastAsiaTheme="minorHAnsi"/>
                <w:b/>
                <w:bCs/>
                <w:color w:val="000000" w:themeColor="text1"/>
                <w:sz w:val="18"/>
                <w:szCs w:val="18"/>
                <w:lang w:val="en-IN"/>
              </w:rPr>
              <w:br w:type="page"/>
              <w:t>Sample no</w:t>
            </w:r>
          </w:p>
        </w:tc>
        <w:tc>
          <w:tcPr>
            <w:tcW w:w="2651" w:type="dxa"/>
            <w:tcBorders>
              <w:top w:val="single" w:sz="12" w:space="0" w:color="auto"/>
              <w:bottom w:val="single" w:sz="12" w:space="0" w:color="auto"/>
            </w:tcBorders>
          </w:tcPr>
          <w:p w14:paraId="62C37E70" w14:textId="77777777" w:rsidR="00E009B2" w:rsidRPr="00AD7570" w:rsidRDefault="001628C2" w:rsidP="00990FC3">
            <w:pPr>
              <w:jc w:val="center"/>
              <w:rPr>
                <w:rFonts w:eastAsiaTheme="minorHAnsi"/>
                <w:b/>
                <w:bCs/>
                <w:color w:val="000000" w:themeColor="text1"/>
                <w:sz w:val="18"/>
                <w:szCs w:val="18"/>
                <w:lang w:val="en-IN"/>
              </w:rPr>
            </w:pPr>
            <w:r w:rsidRPr="00AD7570">
              <w:rPr>
                <w:rFonts w:eastAsiaTheme="minorHAnsi"/>
                <w:b/>
                <w:bCs/>
                <w:color w:val="000000" w:themeColor="text1"/>
                <w:sz w:val="18"/>
                <w:szCs w:val="18"/>
                <w:lang w:val="en-IN"/>
              </w:rPr>
              <w:t>Tensile strength (MPa)</w:t>
            </w:r>
          </w:p>
        </w:tc>
      </w:tr>
      <w:tr w:rsidR="00AD7570" w14:paraId="3D897FFD" w14:textId="77777777" w:rsidTr="00B96A65">
        <w:trPr>
          <w:trHeight w:val="163"/>
          <w:jc w:val="center"/>
        </w:trPr>
        <w:tc>
          <w:tcPr>
            <w:tcW w:w="5513" w:type="dxa"/>
            <w:tcBorders>
              <w:top w:val="single" w:sz="12" w:space="0" w:color="auto"/>
            </w:tcBorders>
          </w:tcPr>
          <w:p w14:paraId="3CCDF0B5" w14:textId="77777777" w:rsidR="00AD7570" w:rsidRDefault="00AD7570" w:rsidP="00990FC3">
            <w:pPr>
              <w:jc w:val="center"/>
              <w:rPr>
                <w:rFonts w:eastAsiaTheme="minorHAnsi"/>
                <w:bCs/>
                <w:color w:val="000000" w:themeColor="text1"/>
                <w:sz w:val="18"/>
                <w:szCs w:val="18"/>
                <w:lang w:val="en-IN"/>
              </w:rPr>
            </w:pPr>
          </w:p>
        </w:tc>
        <w:tc>
          <w:tcPr>
            <w:tcW w:w="2651" w:type="dxa"/>
            <w:tcBorders>
              <w:top w:val="single" w:sz="12" w:space="0" w:color="auto"/>
            </w:tcBorders>
          </w:tcPr>
          <w:p w14:paraId="43981C7B" w14:textId="77777777" w:rsidR="00AD7570" w:rsidRDefault="00AD7570" w:rsidP="00990FC3">
            <w:pPr>
              <w:jc w:val="center"/>
              <w:rPr>
                <w:rFonts w:eastAsiaTheme="minorHAnsi"/>
                <w:bCs/>
                <w:color w:val="000000" w:themeColor="text1"/>
                <w:sz w:val="18"/>
                <w:szCs w:val="18"/>
                <w:lang w:val="en-IN"/>
              </w:rPr>
            </w:pPr>
          </w:p>
        </w:tc>
      </w:tr>
      <w:tr w:rsidR="00E009B2" w14:paraId="37F3213E" w14:textId="77777777" w:rsidTr="00AD7570">
        <w:trPr>
          <w:trHeight w:val="566"/>
          <w:jc w:val="center"/>
        </w:trPr>
        <w:tc>
          <w:tcPr>
            <w:tcW w:w="5513" w:type="dxa"/>
          </w:tcPr>
          <w:p w14:paraId="5EFFD690" w14:textId="77777777" w:rsidR="00E009B2" w:rsidRDefault="001628C2" w:rsidP="00990FC3">
            <w:pPr>
              <w:jc w:val="center"/>
              <w:rPr>
                <w:rFonts w:eastAsiaTheme="minorHAnsi"/>
                <w:color w:val="000000" w:themeColor="text1"/>
                <w:sz w:val="18"/>
                <w:szCs w:val="18"/>
                <w:lang w:val="en-IN"/>
              </w:rPr>
            </w:pPr>
            <w:r>
              <w:rPr>
                <w:rFonts w:eastAsiaTheme="minorHAnsi"/>
                <w:color w:val="000000" w:themeColor="text1"/>
                <w:sz w:val="18"/>
                <w:szCs w:val="18"/>
                <w:lang w:val="en-IN"/>
              </w:rPr>
              <w:t>1</w:t>
            </w:r>
          </w:p>
        </w:tc>
        <w:tc>
          <w:tcPr>
            <w:tcW w:w="2651" w:type="dxa"/>
          </w:tcPr>
          <w:p w14:paraId="17D7415C" w14:textId="77777777" w:rsidR="00E009B2" w:rsidRDefault="001628C2" w:rsidP="00990FC3">
            <w:pPr>
              <w:jc w:val="center"/>
              <w:rPr>
                <w:rFonts w:eastAsiaTheme="minorHAnsi"/>
                <w:color w:val="000000" w:themeColor="text1"/>
                <w:sz w:val="18"/>
                <w:szCs w:val="18"/>
                <w:lang w:val="en-IN"/>
              </w:rPr>
            </w:pPr>
            <w:r>
              <w:rPr>
                <w:rFonts w:eastAsiaTheme="minorHAnsi"/>
                <w:color w:val="000000" w:themeColor="text1"/>
                <w:sz w:val="18"/>
                <w:szCs w:val="18"/>
                <w:lang w:val="en-IN"/>
              </w:rPr>
              <w:t>27.45</w:t>
            </w:r>
          </w:p>
        </w:tc>
      </w:tr>
      <w:tr w:rsidR="00E009B2" w14:paraId="3DF120F7" w14:textId="77777777" w:rsidTr="00AD7570">
        <w:trPr>
          <w:trHeight w:val="566"/>
          <w:jc w:val="center"/>
        </w:trPr>
        <w:tc>
          <w:tcPr>
            <w:tcW w:w="5513" w:type="dxa"/>
          </w:tcPr>
          <w:p w14:paraId="054F118E" w14:textId="77777777" w:rsidR="00E009B2" w:rsidRDefault="001628C2" w:rsidP="00990FC3">
            <w:pPr>
              <w:jc w:val="center"/>
              <w:rPr>
                <w:rFonts w:eastAsiaTheme="minorHAnsi"/>
                <w:color w:val="000000" w:themeColor="text1"/>
                <w:sz w:val="18"/>
                <w:szCs w:val="18"/>
                <w:lang w:val="en-IN"/>
              </w:rPr>
            </w:pPr>
            <w:r>
              <w:rPr>
                <w:rFonts w:eastAsiaTheme="minorHAnsi"/>
                <w:color w:val="000000" w:themeColor="text1"/>
                <w:sz w:val="18"/>
                <w:szCs w:val="18"/>
                <w:lang w:val="en-IN"/>
              </w:rPr>
              <w:t>2</w:t>
            </w:r>
          </w:p>
        </w:tc>
        <w:tc>
          <w:tcPr>
            <w:tcW w:w="2651" w:type="dxa"/>
          </w:tcPr>
          <w:p w14:paraId="456139BF" w14:textId="77777777" w:rsidR="00E009B2" w:rsidRDefault="001628C2" w:rsidP="00990FC3">
            <w:pPr>
              <w:jc w:val="center"/>
              <w:rPr>
                <w:rFonts w:eastAsiaTheme="minorHAnsi"/>
                <w:color w:val="000000" w:themeColor="text1"/>
                <w:sz w:val="18"/>
                <w:szCs w:val="18"/>
                <w:lang w:val="en-IN"/>
              </w:rPr>
            </w:pPr>
            <w:r>
              <w:rPr>
                <w:rFonts w:eastAsiaTheme="minorHAnsi"/>
                <w:color w:val="000000" w:themeColor="text1"/>
                <w:sz w:val="18"/>
                <w:szCs w:val="18"/>
                <w:lang w:val="en-IN"/>
              </w:rPr>
              <w:t>24.68</w:t>
            </w:r>
          </w:p>
        </w:tc>
      </w:tr>
      <w:tr w:rsidR="00E009B2" w14:paraId="020AFED9" w14:textId="77777777" w:rsidTr="00B96A65">
        <w:trPr>
          <w:trHeight w:val="526"/>
          <w:jc w:val="center"/>
        </w:trPr>
        <w:tc>
          <w:tcPr>
            <w:tcW w:w="5513" w:type="dxa"/>
            <w:tcBorders>
              <w:bottom w:val="single" w:sz="12" w:space="0" w:color="auto"/>
            </w:tcBorders>
          </w:tcPr>
          <w:p w14:paraId="668A6FA1" w14:textId="77777777" w:rsidR="00E009B2" w:rsidRDefault="001628C2" w:rsidP="00990FC3">
            <w:pPr>
              <w:jc w:val="center"/>
              <w:rPr>
                <w:rFonts w:eastAsiaTheme="minorHAnsi"/>
                <w:color w:val="000000" w:themeColor="text1"/>
                <w:sz w:val="18"/>
                <w:szCs w:val="18"/>
                <w:lang w:val="en-IN"/>
              </w:rPr>
            </w:pPr>
            <w:r>
              <w:rPr>
                <w:rFonts w:eastAsiaTheme="minorHAnsi"/>
                <w:color w:val="000000" w:themeColor="text1"/>
                <w:sz w:val="18"/>
                <w:szCs w:val="18"/>
                <w:lang w:val="en-IN"/>
              </w:rPr>
              <w:t>3</w:t>
            </w:r>
          </w:p>
        </w:tc>
        <w:tc>
          <w:tcPr>
            <w:tcW w:w="2651" w:type="dxa"/>
            <w:tcBorders>
              <w:bottom w:val="single" w:sz="12" w:space="0" w:color="auto"/>
            </w:tcBorders>
          </w:tcPr>
          <w:p w14:paraId="67E973C3" w14:textId="77777777" w:rsidR="00E009B2" w:rsidRDefault="001628C2" w:rsidP="00990FC3">
            <w:pPr>
              <w:jc w:val="center"/>
              <w:rPr>
                <w:rFonts w:eastAsiaTheme="minorHAnsi"/>
                <w:color w:val="000000" w:themeColor="text1"/>
                <w:sz w:val="18"/>
                <w:szCs w:val="18"/>
                <w:lang w:val="en-IN"/>
              </w:rPr>
            </w:pPr>
            <w:r>
              <w:rPr>
                <w:rFonts w:eastAsiaTheme="minorHAnsi"/>
                <w:color w:val="000000" w:themeColor="text1"/>
                <w:sz w:val="18"/>
                <w:szCs w:val="18"/>
                <w:lang w:val="en-IN"/>
              </w:rPr>
              <w:t>35.76</w:t>
            </w:r>
          </w:p>
        </w:tc>
      </w:tr>
    </w:tbl>
    <w:p w14:paraId="7ADF79BC" w14:textId="77777777" w:rsidR="00E009B2" w:rsidRDefault="00E009B2" w:rsidP="00990FC3">
      <w:pPr>
        <w:ind w:firstLine="720"/>
        <w:jc w:val="both"/>
        <w:rPr>
          <w:color w:val="000000" w:themeColor="text1"/>
          <w:sz w:val="18"/>
          <w:szCs w:val="18"/>
        </w:rPr>
      </w:pPr>
    </w:p>
    <w:p w14:paraId="6A4E1643" w14:textId="77777777" w:rsidR="00E009B2" w:rsidRDefault="00E009B2" w:rsidP="00990FC3">
      <w:pPr>
        <w:ind w:firstLine="720"/>
        <w:jc w:val="both"/>
        <w:rPr>
          <w:b/>
          <w:color w:val="000000" w:themeColor="text1"/>
          <w:szCs w:val="24"/>
        </w:rPr>
      </w:pPr>
    </w:p>
    <w:p w14:paraId="50B8E793" w14:textId="77777777" w:rsidR="00E009B2" w:rsidRDefault="001628C2" w:rsidP="00990FC3">
      <w:pPr>
        <w:pStyle w:val="Heading3"/>
      </w:pPr>
      <w:r>
        <w:t>3.2 Hardness Test:</w:t>
      </w:r>
    </w:p>
    <w:p w14:paraId="6098C712" w14:textId="77777777" w:rsidR="00E009B2" w:rsidRPr="006C3DA2" w:rsidRDefault="006C3DA2" w:rsidP="00990FC3">
      <w:pPr>
        <w:ind w:left="113"/>
        <w:jc w:val="both"/>
        <w:rPr>
          <w:b/>
          <w:color w:val="000000" w:themeColor="text1"/>
          <w:sz w:val="20"/>
        </w:rPr>
      </w:pPr>
      <w:r>
        <w:rPr>
          <w:color w:val="000000" w:themeColor="text1"/>
          <w:sz w:val="20"/>
          <w:shd w:val="clear" w:color="auto" w:fill="FFFFFF"/>
        </w:rPr>
        <w:t xml:space="preserve">        </w:t>
      </w:r>
      <w:r w:rsidR="001628C2" w:rsidRPr="006C3DA2">
        <w:rPr>
          <w:color w:val="000000" w:themeColor="text1"/>
          <w:sz w:val="20"/>
          <w:shd w:val="clear" w:color="auto" w:fill="FFFFFF"/>
        </w:rPr>
        <w:t>All hardness tests involve the utilization of a particularly shaped indenter that is harder than the material under testing. The indenter is pressed onto the test surface with the use of a certain amount of force. The size of the depth of the indent is measured to determine the hardness value.</w:t>
      </w:r>
    </w:p>
    <w:p w14:paraId="6019E11E" w14:textId="77777777" w:rsidR="00E009B2" w:rsidRPr="006C3DA2" w:rsidRDefault="001628C2" w:rsidP="00990FC3">
      <w:pPr>
        <w:ind w:left="113" w:firstLine="374"/>
        <w:jc w:val="both"/>
        <w:rPr>
          <w:color w:val="000000" w:themeColor="text1"/>
          <w:sz w:val="20"/>
          <w:shd w:val="clear" w:color="auto" w:fill="FFFFFF"/>
        </w:rPr>
      </w:pPr>
      <w:r w:rsidRPr="006C3DA2">
        <w:rPr>
          <w:color w:val="000000" w:themeColor="text1"/>
          <w:sz w:val="20"/>
          <w:shd w:val="clear" w:color="auto" w:fill="FFFFFF"/>
        </w:rPr>
        <w:t>Rockwell &amp; Rockwell Superficial tests consist of forcing an indentor (Diamond or Ball) into the surface of a test piece in two steps i.e. first with preliminary test force and thereafter with additional test force and then measuring the depth of indentation after removal of additional test force (Remaining preliminary test force active) for measurement of hardness value.</w:t>
      </w:r>
    </w:p>
    <w:p w14:paraId="5BDE2519" w14:textId="77777777" w:rsidR="00E009B2" w:rsidRPr="006C3DA2" w:rsidRDefault="00E009B2" w:rsidP="00990FC3">
      <w:pPr>
        <w:ind w:firstLine="720"/>
        <w:jc w:val="both"/>
        <w:rPr>
          <w:b/>
          <w:color w:val="000000" w:themeColor="text1"/>
          <w:sz w:val="20"/>
          <w:lang w:val="en-IN"/>
        </w:rPr>
      </w:pPr>
    </w:p>
    <w:p w14:paraId="74420AD1" w14:textId="77777777" w:rsidR="00E009B2" w:rsidRDefault="00E009B2" w:rsidP="00990FC3">
      <w:pPr>
        <w:pStyle w:val="Paragraph"/>
        <w:ind w:firstLine="0"/>
      </w:pPr>
    </w:p>
    <w:p w14:paraId="24A5F2DB" w14:textId="77777777" w:rsidR="00E009B2" w:rsidRDefault="001628C2" w:rsidP="00990FC3">
      <w:pPr>
        <w:pStyle w:val="Heading2"/>
        <w:rPr>
          <w:lang w:val="en-IN"/>
        </w:rPr>
      </w:pPr>
      <w:r>
        <w:rPr>
          <w:lang w:val="en-IN"/>
        </w:rPr>
        <w:t>CALCULATIONS</w:t>
      </w:r>
    </w:p>
    <w:p w14:paraId="0D6289DD" w14:textId="77777777" w:rsidR="00E009B2" w:rsidRPr="006C3DA2" w:rsidRDefault="001628C2" w:rsidP="00990FC3">
      <w:pPr>
        <w:pStyle w:val="Paragraph"/>
        <w:ind w:left="113" w:firstLineChars="200" w:firstLine="400"/>
        <w:rPr>
          <w:color w:val="000000" w:themeColor="text1"/>
        </w:rPr>
      </w:pPr>
      <w:r w:rsidRPr="006C3DA2">
        <w:rPr>
          <w:color w:val="222222"/>
          <w:shd w:val="clear" w:color="auto" w:fill="FFFFFF"/>
        </w:rPr>
        <w:t>The </w:t>
      </w:r>
      <w:r w:rsidRPr="006C3DA2">
        <w:rPr>
          <w:bCs/>
          <w:color w:val="222222"/>
          <w:shd w:val="clear" w:color="auto" w:fill="FFFFFF"/>
        </w:rPr>
        <w:t>Rockwell hardness</w:t>
      </w:r>
      <w:r w:rsidRPr="006C3DA2">
        <w:rPr>
          <w:color w:val="222222"/>
          <w:shd w:val="clear" w:color="auto" w:fill="FFFFFF"/>
        </w:rPr>
        <w:t> (HR) is </w:t>
      </w:r>
      <w:r w:rsidRPr="006C3DA2">
        <w:rPr>
          <w:bCs/>
          <w:color w:val="222222"/>
          <w:shd w:val="clear" w:color="auto" w:fill="FFFFFF"/>
        </w:rPr>
        <w:t>calculated</w:t>
      </w:r>
      <w:r w:rsidRPr="006C3DA2">
        <w:rPr>
          <w:color w:val="222222"/>
          <w:shd w:val="clear" w:color="auto" w:fill="FFFFFF"/>
        </w:rPr>
        <w:t> by measuring the depth of an indent after an indenter has be</w:t>
      </w:r>
      <w:r w:rsidRPr="006C3DA2">
        <w:rPr>
          <w:color w:val="222222"/>
          <w:shd w:val="clear" w:color="auto" w:fill="FFFFFF"/>
          <w:lang w:val="en-IN"/>
        </w:rPr>
        <w:t xml:space="preserve">en </w:t>
      </w:r>
      <w:r w:rsidRPr="006C3DA2">
        <w:rPr>
          <w:color w:val="222222"/>
          <w:shd w:val="clear" w:color="auto" w:fill="FFFFFF"/>
        </w:rPr>
        <w:t>forced into the specimen material at a given load</w:t>
      </w:r>
      <w:r w:rsidRPr="006C3DA2">
        <w:rPr>
          <w:color w:val="000000" w:themeColor="text1"/>
        </w:rPr>
        <w:t>.</w:t>
      </w:r>
    </w:p>
    <w:p w14:paraId="184F8FA5" w14:textId="77777777" w:rsidR="00E009B2" w:rsidRPr="006C3DA2" w:rsidRDefault="001628C2" w:rsidP="00990FC3">
      <w:pPr>
        <w:ind w:left="113"/>
        <w:jc w:val="both"/>
        <w:rPr>
          <w:color w:val="000000" w:themeColor="text1"/>
          <w:sz w:val="20"/>
        </w:rPr>
      </w:pPr>
      <w:r w:rsidRPr="006C3DA2">
        <w:rPr>
          <w:color w:val="000000" w:themeColor="text1"/>
          <w:sz w:val="20"/>
        </w:rPr>
        <w:t>Scale=B (Red Dial)</w:t>
      </w:r>
    </w:p>
    <w:p w14:paraId="3F4674CC" w14:textId="77777777" w:rsidR="00E009B2" w:rsidRPr="006C3DA2" w:rsidRDefault="001628C2" w:rsidP="00990FC3">
      <w:pPr>
        <w:ind w:left="113"/>
        <w:jc w:val="both"/>
        <w:rPr>
          <w:color w:val="000000" w:themeColor="text1"/>
          <w:sz w:val="20"/>
        </w:rPr>
      </w:pPr>
      <w:r w:rsidRPr="006C3DA2">
        <w:rPr>
          <w:color w:val="000000" w:themeColor="text1"/>
          <w:sz w:val="20"/>
        </w:rPr>
        <w:t>Load=160kgs</w:t>
      </w:r>
    </w:p>
    <w:p w14:paraId="0CFB975F" w14:textId="77777777" w:rsidR="00E009B2" w:rsidRPr="006C3DA2" w:rsidRDefault="001628C2" w:rsidP="00990FC3">
      <w:pPr>
        <w:ind w:left="113"/>
        <w:jc w:val="both"/>
        <w:rPr>
          <w:sz w:val="20"/>
        </w:rPr>
      </w:pPr>
      <w:r w:rsidRPr="006C3DA2">
        <w:rPr>
          <w:sz w:val="20"/>
        </w:rPr>
        <w:t>Indenter = 1/4" ball (mm)</w:t>
      </w:r>
    </w:p>
    <w:p w14:paraId="2AEAC226" w14:textId="77777777" w:rsidR="00E009B2" w:rsidRPr="006C3DA2" w:rsidRDefault="001628C2" w:rsidP="00990FC3">
      <w:pPr>
        <w:ind w:left="113"/>
        <w:jc w:val="both"/>
        <w:rPr>
          <w:color w:val="000000" w:themeColor="text1"/>
          <w:sz w:val="20"/>
          <w:shd w:val="clear" w:color="auto" w:fill="FFFFFF"/>
        </w:rPr>
      </w:pPr>
      <w:r w:rsidRPr="006C3DA2">
        <w:rPr>
          <w:color w:val="000000" w:themeColor="text1"/>
          <w:sz w:val="20"/>
          <w:shd w:val="clear" w:color="auto" w:fill="FFFFFF"/>
        </w:rPr>
        <w:t>Officially, hardness testing loads are expressed in Newton (N). However, historically, loads were expressed in kilogram-force (kgf), gram-force (gf), or pond (p). The correlation between kgf, kp, and N is</w:t>
      </w:r>
    </w:p>
    <w:p w14:paraId="0B26ECD9" w14:textId="77777777" w:rsidR="00E009B2" w:rsidRDefault="001628C2" w:rsidP="00990FC3">
      <w:pPr>
        <w:ind w:left="113"/>
        <w:jc w:val="both"/>
        <w:rPr>
          <w:color w:val="000000" w:themeColor="text1"/>
          <w:sz w:val="20"/>
          <w:shd w:val="clear" w:color="auto" w:fill="FFFFFF"/>
        </w:rPr>
      </w:pPr>
      <w:r w:rsidRPr="006C3DA2">
        <w:rPr>
          <w:color w:val="000000" w:themeColor="text1"/>
          <w:sz w:val="20"/>
          <w:shd w:val="clear" w:color="auto" w:fill="FFFFFF"/>
        </w:rPr>
        <w:t>1.0 kgf = 1,000 gf = 1.0 kp = 9.81 N.</w:t>
      </w:r>
    </w:p>
    <w:p w14:paraId="6F58E76B" w14:textId="77777777" w:rsidR="006C3DA2" w:rsidRDefault="006C3DA2" w:rsidP="00990FC3">
      <w:pPr>
        <w:ind w:left="113"/>
        <w:jc w:val="both"/>
        <w:rPr>
          <w:color w:val="000000" w:themeColor="text1"/>
          <w:sz w:val="20"/>
          <w:shd w:val="clear" w:color="auto" w:fill="FFFFFF"/>
        </w:rPr>
      </w:pPr>
    </w:p>
    <w:p w14:paraId="40B2E29E" w14:textId="77777777" w:rsidR="006C3DA2" w:rsidRDefault="006C3DA2" w:rsidP="00990FC3">
      <w:pPr>
        <w:ind w:left="113"/>
        <w:jc w:val="both"/>
        <w:rPr>
          <w:color w:val="000000" w:themeColor="text1"/>
          <w:sz w:val="20"/>
          <w:shd w:val="clear" w:color="auto" w:fill="FFFFFF"/>
        </w:rPr>
      </w:pPr>
    </w:p>
    <w:p w14:paraId="29AC8CB5" w14:textId="77777777" w:rsidR="00725C00" w:rsidRDefault="00725C00" w:rsidP="00990FC3">
      <w:pPr>
        <w:ind w:left="113"/>
        <w:jc w:val="both"/>
        <w:rPr>
          <w:color w:val="000000" w:themeColor="text1"/>
          <w:sz w:val="20"/>
          <w:shd w:val="clear" w:color="auto" w:fill="FFFFFF"/>
        </w:rPr>
      </w:pPr>
    </w:p>
    <w:p w14:paraId="5B9ED644" w14:textId="77777777" w:rsidR="00725C00" w:rsidRDefault="00725C00" w:rsidP="00990FC3">
      <w:pPr>
        <w:ind w:left="113"/>
        <w:jc w:val="both"/>
        <w:rPr>
          <w:color w:val="000000" w:themeColor="text1"/>
          <w:sz w:val="20"/>
          <w:shd w:val="clear" w:color="auto" w:fill="FFFFFF"/>
        </w:rPr>
      </w:pPr>
    </w:p>
    <w:p w14:paraId="778ED8B9" w14:textId="77777777" w:rsidR="00725C00" w:rsidRDefault="00725C00" w:rsidP="00990FC3">
      <w:pPr>
        <w:ind w:left="113"/>
        <w:jc w:val="both"/>
        <w:rPr>
          <w:color w:val="000000" w:themeColor="text1"/>
          <w:sz w:val="20"/>
          <w:shd w:val="clear" w:color="auto" w:fill="FFFFFF"/>
        </w:rPr>
      </w:pPr>
    </w:p>
    <w:p w14:paraId="3E1D323C" w14:textId="77777777" w:rsidR="00725C00" w:rsidRDefault="00725C00" w:rsidP="00990FC3">
      <w:pPr>
        <w:ind w:left="113"/>
        <w:jc w:val="both"/>
        <w:rPr>
          <w:color w:val="000000" w:themeColor="text1"/>
          <w:sz w:val="20"/>
          <w:shd w:val="clear" w:color="auto" w:fill="FFFFFF"/>
        </w:rPr>
      </w:pPr>
    </w:p>
    <w:p w14:paraId="011CF966" w14:textId="77777777" w:rsidR="00725C00" w:rsidRDefault="00725C00" w:rsidP="00990FC3">
      <w:pPr>
        <w:ind w:left="113"/>
        <w:jc w:val="both"/>
        <w:rPr>
          <w:color w:val="000000" w:themeColor="text1"/>
          <w:sz w:val="20"/>
          <w:shd w:val="clear" w:color="auto" w:fill="FFFFFF"/>
        </w:rPr>
      </w:pPr>
    </w:p>
    <w:p w14:paraId="4F986A1D" w14:textId="77777777" w:rsidR="00725C00" w:rsidRPr="006C3DA2" w:rsidRDefault="00725C00" w:rsidP="00990FC3">
      <w:pPr>
        <w:ind w:left="113"/>
        <w:jc w:val="both"/>
        <w:rPr>
          <w:color w:val="000000" w:themeColor="text1"/>
          <w:sz w:val="20"/>
          <w:shd w:val="clear" w:color="auto" w:fill="FFFFFF"/>
        </w:rPr>
      </w:pPr>
    </w:p>
    <w:p w14:paraId="252BACE2" w14:textId="77777777" w:rsidR="006C3DA2" w:rsidRPr="00AD7570" w:rsidRDefault="00AD7570" w:rsidP="00990FC3">
      <w:pPr>
        <w:jc w:val="center"/>
        <w:rPr>
          <w:b/>
          <w:bCs/>
          <w:color w:val="000000" w:themeColor="text1"/>
          <w:sz w:val="18"/>
          <w:szCs w:val="18"/>
        </w:rPr>
      </w:pPr>
      <w:r>
        <w:rPr>
          <w:b/>
          <w:bCs/>
          <w:color w:val="000000" w:themeColor="text1"/>
          <w:sz w:val="18"/>
          <w:szCs w:val="18"/>
        </w:rPr>
        <w:lastRenderedPageBreak/>
        <w:t>TABLE 4</w:t>
      </w:r>
      <w:r w:rsidR="003C4D1D">
        <w:rPr>
          <w:b/>
          <w:bCs/>
          <w:color w:val="000000" w:themeColor="text1"/>
          <w:sz w:val="18"/>
          <w:szCs w:val="18"/>
        </w:rPr>
        <w:t xml:space="preserve">: </w:t>
      </w:r>
      <w:r w:rsidR="003C4D1D" w:rsidRPr="003C4D1D">
        <w:rPr>
          <w:color w:val="000000" w:themeColor="text1"/>
          <w:sz w:val="18"/>
          <w:szCs w:val="18"/>
        </w:rPr>
        <w:t>Hardness Test Results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9"/>
        <w:gridCol w:w="2610"/>
      </w:tblGrid>
      <w:tr w:rsidR="00E009B2" w:rsidRPr="00AD7570" w14:paraId="7E58B677" w14:textId="77777777" w:rsidTr="00B96A65">
        <w:trPr>
          <w:trHeight w:val="305"/>
          <w:jc w:val="center"/>
        </w:trPr>
        <w:tc>
          <w:tcPr>
            <w:tcW w:w="5509" w:type="dxa"/>
            <w:tcBorders>
              <w:top w:val="single" w:sz="12" w:space="0" w:color="auto"/>
              <w:bottom w:val="single" w:sz="12" w:space="0" w:color="auto"/>
            </w:tcBorders>
          </w:tcPr>
          <w:p w14:paraId="179430F2" w14:textId="77777777" w:rsidR="00E009B2" w:rsidRPr="00AD7570" w:rsidRDefault="001628C2" w:rsidP="00990FC3">
            <w:pPr>
              <w:jc w:val="center"/>
              <w:rPr>
                <w:rFonts w:eastAsiaTheme="minorHAnsi"/>
                <w:b/>
                <w:bCs/>
                <w:color w:val="000000" w:themeColor="text1"/>
                <w:sz w:val="18"/>
                <w:szCs w:val="18"/>
                <w:lang w:val="en-IN"/>
              </w:rPr>
            </w:pPr>
            <w:r w:rsidRPr="00AD7570">
              <w:rPr>
                <w:rFonts w:eastAsiaTheme="minorHAnsi"/>
                <w:b/>
                <w:bCs/>
                <w:color w:val="000000" w:themeColor="text1"/>
                <w:sz w:val="18"/>
                <w:szCs w:val="18"/>
                <w:lang w:val="en-IN"/>
              </w:rPr>
              <w:t>Sample no.</w:t>
            </w:r>
          </w:p>
        </w:tc>
        <w:tc>
          <w:tcPr>
            <w:tcW w:w="2610" w:type="dxa"/>
            <w:tcBorders>
              <w:top w:val="single" w:sz="12" w:space="0" w:color="auto"/>
              <w:bottom w:val="single" w:sz="12" w:space="0" w:color="auto"/>
            </w:tcBorders>
          </w:tcPr>
          <w:p w14:paraId="2B267B66" w14:textId="77777777" w:rsidR="00E009B2" w:rsidRPr="00AD7570" w:rsidRDefault="001628C2" w:rsidP="00990FC3">
            <w:pPr>
              <w:jc w:val="center"/>
              <w:rPr>
                <w:rFonts w:eastAsiaTheme="minorHAnsi"/>
                <w:b/>
                <w:bCs/>
                <w:color w:val="000000" w:themeColor="text1"/>
                <w:sz w:val="18"/>
                <w:szCs w:val="18"/>
                <w:lang w:val="en-IN"/>
              </w:rPr>
            </w:pPr>
            <w:r w:rsidRPr="00AD7570">
              <w:rPr>
                <w:rFonts w:eastAsiaTheme="minorHAnsi"/>
                <w:b/>
                <w:bCs/>
                <w:color w:val="000000" w:themeColor="text1"/>
                <w:sz w:val="18"/>
                <w:szCs w:val="18"/>
                <w:lang w:val="en-IN"/>
              </w:rPr>
              <w:t>Hardness Value (HRB)</w:t>
            </w:r>
          </w:p>
        </w:tc>
      </w:tr>
      <w:tr w:rsidR="00E009B2" w:rsidRPr="00AD7570" w14:paraId="3076E49B" w14:textId="77777777" w:rsidTr="00B96A65">
        <w:trPr>
          <w:trHeight w:val="260"/>
          <w:jc w:val="center"/>
        </w:trPr>
        <w:tc>
          <w:tcPr>
            <w:tcW w:w="5509" w:type="dxa"/>
            <w:tcBorders>
              <w:top w:val="single" w:sz="12" w:space="0" w:color="auto"/>
            </w:tcBorders>
          </w:tcPr>
          <w:p w14:paraId="2C5CFF33" w14:textId="77777777" w:rsidR="00E009B2" w:rsidRPr="00AD7570" w:rsidRDefault="001628C2" w:rsidP="00990FC3">
            <w:pPr>
              <w:jc w:val="center"/>
              <w:rPr>
                <w:rFonts w:eastAsiaTheme="minorHAnsi"/>
                <w:color w:val="000000" w:themeColor="text1"/>
                <w:sz w:val="22"/>
                <w:lang w:val="en-IN"/>
              </w:rPr>
            </w:pPr>
            <w:r w:rsidRPr="00AD7570">
              <w:rPr>
                <w:rFonts w:eastAsiaTheme="minorHAnsi"/>
                <w:color w:val="000000" w:themeColor="text1"/>
                <w:sz w:val="22"/>
                <w:lang w:val="en-IN"/>
              </w:rPr>
              <w:t>1</w:t>
            </w:r>
          </w:p>
        </w:tc>
        <w:tc>
          <w:tcPr>
            <w:tcW w:w="2610" w:type="dxa"/>
            <w:tcBorders>
              <w:top w:val="single" w:sz="12" w:space="0" w:color="auto"/>
            </w:tcBorders>
          </w:tcPr>
          <w:p w14:paraId="06B706B2" w14:textId="77777777" w:rsidR="00E009B2" w:rsidRPr="00AD7570" w:rsidRDefault="001628C2" w:rsidP="00990FC3">
            <w:pPr>
              <w:jc w:val="center"/>
              <w:rPr>
                <w:rFonts w:eastAsiaTheme="minorHAnsi"/>
                <w:color w:val="000000" w:themeColor="text1"/>
                <w:sz w:val="22"/>
                <w:lang w:val="en-IN"/>
              </w:rPr>
            </w:pPr>
            <w:r w:rsidRPr="00AD7570">
              <w:rPr>
                <w:rFonts w:eastAsiaTheme="minorHAnsi"/>
                <w:color w:val="000000" w:themeColor="text1"/>
                <w:sz w:val="22"/>
                <w:lang w:val="en-IN"/>
              </w:rPr>
              <w:t>102</w:t>
            </w:r>
          </w:p>
          <w:p w14:paraId="368892DC" w14:textId="77777777" w:rsidR="00E009B2" w:rsidRPr="00AD7570" w:rsidRDefault="00E009B2" w:rsidP="00990FC3">
            <w:pPr>
              <w:jc w:val="center"/>
              <w:rPr>
                <w:rFonts w:eastAsiaTheme="minorHAnsi"/>
                <w:color w:val="000000" w:themeColor="text1"/>
                <w:sz w:val="22"/>
                <w:lang w:val="en-IN"/>
              </w:rPr>
            </w:pPr>
          </w:p>
        </w:tc>
      </w:tr>
      <w:tr w:rsidR="00E009B2" w:rsidRPr="00AD7570" w14:paraId="6F15D655" w14:textId="77777777" w:rsidTr="00AD7570">
        <w:trPr>
          <w:trHeight w:val="566"/>
          <w:jc w:val="center"/>
        </w:trPr>
        <w:tc>
          <w:tcPr>
            <w:tcW w:w="5509" w:type="dxa"/>
          </w:tcPr>
          <w:p w14:paraId="5C2CCA40" w14:textId="77777777" w:rsidR="00E009B2" w:rsidRPr="00AD7570" w:rsidRDefault="001628C2" w:rsidP="00990FC3">
            <w:pPr>
              <w:jc w:val="center"/>
              <w:rPr>
                <w:rFonts w:eastAsiaTheme="minorHAnsi"/>
                <w:color w:val="000000" w:themeColor="text1"/>
                <w:sz w:val="22"/>
                <w:lang w:val="en-IN"/>
              </w:rPr>
            </w:pPr>
            <w:r w:rsidRPr="00AD7570">
              <w:rPr>
                <w:rFonts w:eastAsiaTheme="minorHAnsi"/>
                <w:color w:val="000000" w:themeColor="text1"/>
                <w:sz w:val="22"/>
                <w:lang w:val="en-IN"/>
              </w:rPr>
              <w:t>6</w:t>
            </w:r>
          </w:p>
        </w:tc>
        <w:tc>
          <w:tcPr>
            <w:tcW w:w="2610" w:type="dxa"/>
          </w:tcPr>
          <w:p w14:paraId="3D57DF14" w14:textId="77777777" w:rsidR="00E009B2" w:rsidRPr="00AD7570" w:rsidRDefault="001628C2" w:rsidP="00990FC3">
            <w:pPr>
              <w:jc w:val="center"/>
              <w:rPr>
                <w:rFonts w:eastAsiaTheme="minorHAnsi"/>
                <w:color w:val="000000" w:themeColor="text1"/>
                <w:sz w:val="22"/>
                <w:lang w:val="en-IN"/>
              </w:rPr>
            </w:pPr>
            <w:r w:rsidRPr="00AD7570">
              <w:rPr>
                <w:rFonts w:eastAsiaTheme="minorHAnsi"/>
                <w:color w:val="000000" w:themeColor="text1"/>
                <w:sz w:val="22"/>
                <w:lang w:val="en-IN"/>
              </w:rPr>
              <w:t>135</w:t>
            </w:r>
          </w:p>
        </w:tc>
      </w:tr>
      <w:tr w:rsidR="00E009B2" w:rsidRPr="00AD7570" w14:paraId="45DF6063" w14:textId="77777777" w:rsidTr="00B96A65">
        <w:trPr>
          <w:trHeight w:val="526"/>
          <w:jc w:val="center"/>
        </w:trPr>
        <w:tc>
          <w:tcPr>
            <w:tcW w:w="5509" w:type="dxa"/>
            <w:tcBorders>
              <w:bottom w:val="single" w:sz="12" w:space="0" w:color="auto"/>
            </w:tcBorders>
          </w:tcPr>
          <w:p w14:paraId="33CC7371" w14:textId="77777777" w:rsidR="00E009B2" w:rsidRPr="00AD7570" w:rsidRDefault="001628C2" w:rsidP="00990FC3">
            <w:pPr>
              <w:jc w:val="center"/>
              <w:rPr>
                <w:rFonts w:eastAsiaTheme="minorHAnsi"/>
                <w:color w:val="000000" w:themeColor="text1"/>
                <w:sz w:val="22"/>
                <w:lang w:val="en-IN"/>
              </w:rPr>
            </w:pPr>
            <w:r w:rsidRPr="00AD7570">
              <w:rPr>
                <w:rFonts w:eastAsiaTheme="minorHAnsi"/>
                <w:color w:val="000000" w:themeColor="text1"/>
                <w:sz w:val="22"/>
                <w:lang w:val="en-IN"/>
              </w:rPr>
              <w:t>8</w:t>
            </w:r>
          </w:p>
        </w:tc>
        <w:tc>
          <w:tcPr>
            <w:tcW w:w="2610" w:type="dxa"/>
            <w:tcBorders>
              <w:bottom w:val="single" w:sz="12" w:space="0" w:color="auto"/>
            </w:tcBorders>
          </w:tcPr>
          <w:p w14:paraId="45757391" w14:textId="77777777" w:rsidR="00E009B2" w:rsidRPr="00AD7570" w:rsidRDefault="001628C2" w:rsidP="00990FC3">
            <w:pPr>
              <w:jc w:val="center"/>
              <w:rPr>
                <w:rFonts w:eastAsiaTheme="minorHAnsi"/>
                <w:color w:val="000000" w:themeColor="text1"/>
                <w:sz w:val="22"/>
                <w:lang w:val="en-IN"/>
              </w:rPr>
            </w:pPr>
            <w:r w:rsidRPr="00AD7570">
              <w:rPr>
                <w:rFonts w:eastAsiaTheme="minorHAnsi"/>
                <w:color w:val="000000" w:themeColor="text1"/>
                <w:sz w:val="22"/>
                <w:lang w:val="en-IN"/>
              </w:rPr>
              <w:t>115</w:t>
            </w:r>
          </w:p>
        </w:tc>
      </w:tr>
    </w:tbl>
    <w:p w14:paraId="25818039" w14:textId="77777777" w:rsidR="00E009B2" w:rsidRDefault="00E009B2" w:rsidP="00990FC3">
      <w:pPr>
        <w:rPr>
          <w:color w:val="000000" w:themeColor="text1"/>
          <w:sz w:val="20"/>
          <w:shd w:val="clear" w:color="auto" w:fill="FFFFFF"/>
        </w:rPr>
      </w:pPr>
    </w:p>
    <w:p w14:paraId="7420BE68" w14:textId="77777777" w:rsidR="00E009B2" w:rsidRDefault="001628C2" w:rsidP="00990FC3">
      <w:pPr>
        <w:pStyle w:val="Heading3"/>
      </w:pPr>
      <w:r>
        <w:t>3.3 Test Reports:</w:t>
      </w:r>
    </w:p>
    <w:p w14:paraId="2735825C" w14:textId="77777777" w:rsidR="00E009B2" w:rsidRPr="006C3DA2" w:rsidRDefault="001628C2" w:rsidP="00990FC3">
      <w:pPr>
        <w:rPr>
          <w:color w:val="000000" w:themeColor="text1"/>
          <w:sz w:val="20"/>
        </w:rPr>
      </w:pPr>
      <w:r w:rsidRPr="006C3DA2">
        <w:rPr>
          <w:color w:val="000000" w:themeColor="text1"/>
          <w:sz w:val="20"/>
        </w:rPr>
        <w:t>Tensile Test Details:</w:t>
      </w:r>
    </w:p>
    <w:p w14:paraId="4AD6D086" w14:textId="77777777" w:rsidR="00E009B2" w:rsidRPr="006C3DA2" w:rsidRDefault="001628C2" w:rsidP="00990FC3">
      <w:pPr>
        <w:rPr>
          <w:color w:val="000000" w:themeColor="text1"/>
          <w:sz w:val="20"/>
        </w:rPr>
      </w:pPr>
      <w:r w:rsidRPr="006C3DA2">
        <w:rPr>
          <w:color w:val="000000" w:themeColor="text1"/>
          <w:sz w:val="20"/>
        </w:rPr>
        <w:t>Name of organization: OMEGA lab MMN</w:t>
      </w:r>
    </w:p>
    <w:p w14:paraId="2E0A7B00" w14:textId="77777777" w:rsidR="00E009B2" w:rsidRPr="006C3DA2" w:rsidRDefault="001628C2" w:rsidP="00990FC3">
      <w:pPr>
        <w:rPr>
          <w:color w:val="000000" w:themeColor="text1"/>
          <w:sz w:val="20"/>
        </w:rPr>
      </w:pPr>
      <w:r w:rsidRPr="006C3DA2">
        <w:rPr>
          <w:color w:val="000000" w:themeColor="text1"/>
          <w:sz w:val="20"/>
        </w:rPr>
        <w:t>Test Method: ASTM D638</w:t>
      </w:r>
    </w:p>
    <w:p w14:paraId="631D6C11" w14:textId="77777777" w:rsidR="00E009B2" w:rsidRPr="006C3DA2" w:rsidRDefault="001628C2" w:rsidP="00990FC3">
      <w:pPr>
        <w:rPr>
          <w:color w:val="000000" w:themeColor="text1"/>
          <w:sz w:val="20"/>
        </w:rPr>
      </w:pPr>
      <w:r w:rsidRPr="006C3DA2">
        <w:rPr>
          <w:color w:val="000000" w:themeColor="text1"/>
          <w:sz w:val="20"/>
        </w:rPr>
        <w:t>The Tensile strength of the specimens are shown in Figure. 2.</w:t>
      </w:r>
    </w:p>
    <w:p w14:paraId="7AC7A36F" w14:textId="77777777" w:rsidR="00E009B2" w:rsidRPr="006C3DA2" w:rsidRDefault="001628C2" w:rsidP="00990FC3">
      <w:pPr>
        <w:rPr>
          <w:color w:val="000000" w:themeColor="text1"/>
          <w:sz w:val="20"/>
        </w:rPr>
      </w:pPr>
      <w:r w:rsidRPr="006C3DA2">
        <w:rPr>
          <w:color w:val="000000" w:themeColor="text1"/>
          <w:sz w:val="20"/>
        </w:rPr>
        <w:t>Specimen no:8</w:t>
      </w:r>
    </w:p>
    <w:p w14:paraId="57D5E2AB" w14:textId="77777777" w:rsidR="00E009B2" w:rsidRPr="006C3DA2" w:rsidRDefault="001628C2" w:rsidP="00990FC3">
      <w:pPr>
        <w:rPr>
          <w:color w:val="000000" w:themeColor="text1"/>
          <w:sz w:val="20"/>
        </w:rPr>
      </w:pPr>
      <w:r w:rsidRPr="006C3DA2">
        <w:rPr>
          <w:color w:val="000000" w:themeColor="text1"/>
          <w:sz w:val="20"/>
        </w:rPr>
        <w:t xml:space="preserve">Thickness </w:t>
      </w:r>
      <w:r w:rsidRPr="006C3DA2">
        <w:rPr>
          <w:color w:val="000000" w:themeColor="text1"/>
          <w:sz w:val="20"/>
        </w:rPr>
        <w:tab/>
      </w:r>
      <w:r w:rsidRPr="006C3DA2">
        <w:rPr>
          <w:color w:val="000000" w:themeColor="text1"/>
          <w:sz w:val="20"/>
        </w:rPr>
        <w:tab/>
        <w:t>: 3.59 mm</w:t>
      </w:r>
    </w:p>
    <w:p w14:paraId="43659203" w14:textId="77777777" w:rsidR="00E009B2" w:rsidRPr="006C3DA2" w:rsidRDefault="001628C2" w:rsidP="00990FC3">
      <w:pPr>
        <w:rPr>
          <w:color w:val="000000" w:themeColor="text1"/>
          <w:sz w:val="20"/>
        </w:rPr>
      </w:pPr>
      <w:r w:rsidRPr="006C3DA2">
        <w:rPr>
          <w:color w:val="000000" w:themeColor="text1"/>
          <w:sz w:val="20"/>
        </w:rPr>
        <w:t>Width</w:t>
      </w:r>
      <w:r w:rsidRPr="006C3DA2">
        <w:rPr>
          <w:color w:val="000000" w:themeColor="text1"/>
          <w:sz w:val="20"/>
        </w:rPr>
        <w:tab/>
      </w:r>
      <w:r w:rsidRPr="006C3DA2">
        <w:rPr>
          <w:color w:val="000000" w:themeColor="text1"/>
          <w:sz w:val="20"/>
        </w:rPr>
        <w:tab/>
      </w:r>
      <w:r w:rsidRPr="006C3DA2">
        <w:rPr>
          <w:color w:val="000000" w:themeColor="text1"/>
          <w:sz w:val="20"/>
        </w:rPr>
        <w:tab/>
        <w:t>: 9.92 mm</w:t>
      </w:r>
    </w:p>
    <w:p w14:paraId="2A9F5967" w14:textId="77777777" w:rsidR="00E009B2" w:rsidRPr="006C3DA2" w:rsidRDefault="001628C2" w:rsidP="00990FC3">
      <w:pPr>
        <w:rPr>
          <w:color w:val="000000" w:themeColor="text1"/>
          <w:sz w:val="20"/>
          <w:vertAlign w:val="superscript"/>
        </w:rPr>
      </w:pPr>
      <w:r w:rsidRPr="006C3DA2">
        <w:rPr>
          <w:color w:val="000000" w:themeColor="text1"/>
          <w:sz w:val="20"/>
        </w:rPr>
        <w:t>Area</w:t>
      </w:r>
      <w:r w:rsidRPr="006C3DA2">
        <w:rPr>
          <w:color w:val="000000" w:themeColor="text1"/>
          <w:sz w:val="20"/>
        </w:rPr>
        <w:tab/>
      </w:r>
      <w:r w:rsidRPr="006C3DA2">
        <w:rPr>
          <w:color w:val="000000" w:themeColor="text1"/>
          <w:sz w:val="20"/>
        </w:rPr>
        <w:tab/>
      </w:r>
      <w:r w:rsidRPr="006C3DA2">
        <w:rPr>
          <w:color w:val="000000" w:themeColor="text1"/>
          <w:sz w:val="20"/>
        </w:rPr>
        <w:tab/>
        <w:t>: 35.61 mm</w:t>
      </w:r>
      <w:r w:rsidRPr="006C3DA2">
        <w:rPr>
          <w:color w:val="000000" w:themeColor="text1"/>
          <w:sz w:val="20"/>
          <w:vertAlign w:val="superscript"/>
        </w:rPr>
        <w:t>2</w:t>
      </w:r>
    </w:p>
    <w:p w14:paraId="3E3595DE" w14:textId="77777777" w:rsidR="00E009B2" w:rsidRPr="006C3DA2" w:rsidRDefault="001628C2" w:rsidP="00990FC3">
      <w:pPr>
        <w:rPr>
          <w:color w:val="000000" w:themeColor="text1"/>
          <w:sz w:val="20"/>
        </w:rPr>
      </w:pPr>
      <w:r w:rsidRPr="006C3DA2">
        <w:rPr>
          <w:color w:val="000000" w:themeColor="text1"/>
          <w:sz w:val="20"/>
        </w:rPr>
        <w:t xml:space="preserve">Infill </w:t>
      </w:r>
      <w:r w:rsidRPr="006C3DA2">
        <w:rPr>
          <w:color w:val="000000" w:themeColor="text1"/>
          <w:sz w:val="20"/>
        </w:rPr>
        <w:tab/>
      </w:r>
      <w:r w:rsidRPr="006C3DA2">
        <w:rPr>
          <w:color w:val="000000" w:themeColor="text1"/>
          <w:sz w:val="20"/>
        </w:rPr>
        <w:tab/>
      </w:r>
      <w:r w:rsidRPr="006C3DA2">
        <w:rPr>
          <w:color w:val="000000" w:themeColor="text1"/>
          <w:sz w:val="20"/>
        </w:rPr>
        <w:tab/>
        <w:t>: 30%</w:t>
      </w:r>
    </w:p>
    <w:p w14:paraId="28C32A22" w14:textId="77777777" w:rsidR="00E009B2" w:rsidRPr="006C3DA2" w:rsidRDefault="001628C2" w:rsidP="00990FC3">
      <w:pPr>
        <w:rPr>
          <w:color w:val="000000" w:themeColor="text1"/>
          <w:sz w:val="20"/>
        </w:rPr>
      </w:pPr>
      <w:r w:rsidRPr="006C3DA2">
        <w:rPr>
          <w:color w:val="000000" w:themeColor="text1"/>
          <w:sz w:val="20"/>
        </w:rPr>
        <w:t>Speed Range</w:t>
      </w:r>
      <w:r w:rsidRPr="006C3DA2">
        <w:rPr>
          <w:color w:val="000000" w:themeColor="text1"/>
          <w:sz w:val="20"/>
        </w:rPr>
        <w:tab/>
      </w:r>
      <w:r w:rsidRPr="006C3DA2">
        <w:rPr>
          <w:color w:val="000000" w:themeColor="text1"/>
          <w:sz w:val="20"/>
        </w:rPr>
        <w:tab/>
        <w:t>: Medium</w:t>
      </w:r>
    </w:p>
    <w:p w14:paraId="623434F0" w14:textId="77777777" w:rsidR="00E009B2" w:rsidRPr="006C3DA2" w:rsidRDefault="001628C2" w:rsidP="00990FC3">
      <w:pPr>
        <w:rPr>
          <w:color w:val="000000" w:themeColor="text1"/>
          <w:sz w:val="20"/>
        </w:rPr>
      </w:pPr>
      <w:r w:rsidRPr="006C3DA2">
        <w:rPr>
          <w:color w:val="000000" w:themeColor="text1"/>
          <w:sz w:val="20"/>
        </w:rPr>
        <w:t>Structure</w:t>
      </w:r>
      <w:r w:rsidRPr="006C3DA2">
        <w:rPr>
          <w:color w:val="000000" w:themeColor="text1"/>
          <w:sz w:val="20"/>
        </w:rPr>
        <w:tab/>
      </w:r>
      <w:r w:rsidRPr="006C3DA2">
        <w:rPr>
          <w:color w:val="000000" w:themeColor="text1"/>
          <w:sz w:val="20"/>
        </w:rPr>
        <w:tab/>
        <w:t>: Box</w:t>
      </w:r>
    </w:p>
    <w:p w14:paraId="07DFCC2F" w14:textId="77777777" w:rsidR="00E009B2" w:rsidRPr="006C3DA2" w:rsidRDefault="001628C2" w:rsidP="00990FC3">
      <w:pPr>
        <w:ind w:left="113"/>
        <w:rPr>
          <w:color w:val="000000" w:themeColor="text1"/>
          <w:sz w:val="20"/>
        </w:rPr>
      </w:pPr>
      <w:r w:rsidRPr="006C3DA2">
        <w:rPr>
          <w:color w:val="000000" w:themeColor="text1"/>
          <w:sz w:val="20"/>
        </w:rPr>
        <w:t>Result:</w:t>
      </w:r>
    </w:p>
    <w:p w14:paraId="2FA8D741" w14:textId="77777777" w:rsidR="00E009B2" w:rsidRPr="006C3DA2" w:rsidRDefault="001628C2" w:rsidP="00990FC3">
      <w:pPr>
        <w:ind w:left="113"/>
        <w:rPr>
          <w:color w:val="000000" w:themeColor="text1"/>
          <w:sz w:val="20"/>
        </w:rPr>
      </w:pPr>
      <w:r w:rsidRPr="006C3DA2">
        <w:rPr>
          <w:color w:val="000000" w:themeColor="text1"/>
          <w:sz w:val="20"/>
        </w:rPr>
        <w:t>Fmax</w:t>
      </w:r>
      <w:r w:rsidRPr="006C3DA2">
        <w:rPr>
          <w:color w:val="000000" w:themeColor="text1"/>
          <w:sz w:val="20"/>
        </w:rPr>
        <w:tab/>
        <w:t>: 1.27 kN</w:t>
      </w:r>
    </w:p>
    <w:p w14:paraId="7B56AA95" w14:textId="77777777" w:rsidR="00E009B2" w:rsidRPr="006C3DA2" w:rsidRDefault="001628C2" w:rsidP="00990FC3">
      <w:pPr>
        <w:ind w:left="113"/>
        <w:rPr>
          <w:color w:val="000000" w:themeColor="text1"/>
          <w:sz w:val="20"/>
        </w:rPr>
      </w:pPr>
      <w:r w:rsidRPr="006C3DA2">
        <w:rPr>
          <w:color w:val="000000" w:themeColor="text1"/>
          <w:sz w:val="20"/>
        </w:rPr>
        <w:t>UTS</w:t>
      </w:r>
      <w:r w:rsidRPr="006C3DA2">
        <w:rPr>
          <w:color w:val="000000" w:themeColor="text1"/>
          <w:sz w:val="20"/>
        </w:rPr>
        <w:tab/>
        <w:t>: 35.76 MPa</w:t>
      </w:r>
    </w:p>
    <w:p w14:paraId="46DB0B64" w14:textId="77777777" w:rsidR="00E009B2" w:rsidRDefault="00E009B2" w:rsidP="00990FC3">
      <w:pPr>
        <w:ind w:left="113"/>
        <w:rPr>
          <w:color w:val="000000" w:themeColor="text1"/>
          <w:sz w:val="18"/>
          <w:szCs w:val="18"/>
        </w:rPr>
      </w:pPr>
    </w:p>
    <w:p w14:paraId="5C50DF81" w14:textId="77777777" w:rsidR="00E009B2" w:rsidRPr="00AD7570" w:rsidRDefault="00E009B2" w:rsidP="00990FC3">
      <w:pPr>
        <w:rPr>
          <w:b/>
          <w:color w:val="000000" w:themeColor="text1"/>
          <w:szCs w:val="24"/>
          <w:lang w:val="en-IN"/>
        </w:rPr>
      </w:pPr>
    </w:p>
    <w:p w14:paraId="259B5273" w14:textId="77777777" w:rsidR="00E009B2" w:rsidRDefault="001628C2" w:rsidP="00990FC3">
      <w:pPr>
        <w:rPr>
          <w:color w:val="000000" w:themeColor="text1"/>
          <w:szCs w:val="24"/>
        </w:rPr>
      </w:pPr>
      <w:r>
        <w:rPr>
          <w:noProof/>
          <w:color w:val="000000" w:themeColor="text1"/>
          <w:szCs w:val="24"/>
        </w:rPr>
        <w:drawing>
          <wp:inline distT="0" distB="0" distL="0" distR="0" wp14:anchorId="4D4AF641" wp14:editId="4FD5F7B3">
            <wp:extent cx="5749925" cy="2971800"/>
            <wp:effectExtent l="0" t="0" r="3175"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13" cstate="print"/>
                    <a:stretch>
                      <a:fillRect/>
                    </a:stretch>
                  </pic:blipFill>
                  <pic:spPr>
                    <a:xfrm>
                      <a:off x="0" y="0"/>
                      <a:ext cx="5750151" cy="2971800"/>
                    </a:xfrm>
                    <a:prstGeom prst="rect">
                      <a:avLst/>
                    </a:prstGeom>
                  </pic:spPr>
                </pic:pic>
              </a:graphicData>
            </a:graphic>
          </wp:inline>
        </w:drawing>
      </w:r>
    </w:p>
    <w:p w14:paraId="52B6BF8C" w14:textId="77777777" w:rsidR="00AD7570" w:rsidRPr="003C4D1D" w:rsidRDefault="00AD7570" w:rsidP="00990FC3">
      <w:pPr>
        <w:jc w:val="center"/>
        <w:rPr>
          <w:b/>
          <w:color w:val="000000" w:themeColor="text1"/>
          <w:sz w:val="20"/>
        </w:rPr>
      </w:pPr>
      <w:r>
        <w:rPr>
          <w:b/>
          <w:color w:val="000000" w:themeColor="text1"/>
          <w:sz w:val="18"/>
          <w:szCs w:val="18"/>
        </w:rPr>
        <w:t>FIGURE 2</w:t>
      </w:r>
      <w:r w:rsidR="003C4D1D">
        <w:rPr>
          <w:b/>
          <w:color w:val="000000" w:themeColor="text1"/>
          <w:sz w:val="18"/>
          <w:szCs w:val="18"/>
        </w:rPr>
        <w:t xml:space="preserve">: </w:t>
      </w:r>
      <w:r w:rsidR="003C4D1D" w:rsidRPr="003C4D1D">
        <w:rPr>
          <w:bCs/>
          <w:color w:val="000000" w:themeColor="text1"/>
          <w:sz w:val="18"/>
          <w:szCs w:val="18"/>
        </w:rPr>
        <w:t>Tensile graph for specimen no-8</w:t>
      </w:r>
    </w:p>
    <w:p w14:paraId="47DF396C" w14:textId="77777777" w:rsidR="00E009B2" w:rsidRPr="001628C2" w:rsidRDefault="001628C2" w:rsidP="00990FC3">
      <w:pPr>
        <w:pStyle w:val="Heading3"/>
      </w:pPr>
      <w:r w:rsidRPr="001628C2">
        <w:lastRenderedPageBreak/>
        <w:t>3.4. Optimization</w:t>
      </w:r>
    </w:p>
    <w:p w14:paraId="59AABCB9" w14:textId="77777777" w:rsidR="00E009B2" w:rsidRPr="006C3DA2" w:rsidRDefault="001628C2" w:rsidP="00990FC3">
      <w:pPr>
        <w:ind w:left="113" w:firstLine="720"/>
        <w:jc w:val="both"/>
        <w:rPr>
          <w:sz w:val="20"/>
          <w:shd w:val="clear" w:color="auto" w:fill="FFFFFF"/>
        </w:rPr>
      </w:pPr>
      <w:r w:rsidRPr="006C3DA2">
        <w:rPr>
          <w:sz w:val="20"/>
          <w:shd w:val="clear" w:color="auto" w:fill="FFFFFF"/>
        </w:rPr>
        <w:t xml:space="preserve">RSM is a collection of mathematical and statistical techniques that are useful for modeling and analyzing of problems in which an output or response influenced by several variables and the goal is to find the correlation between response and variables. </w:t>
      </w:r>
    </w:p>
    <w:p w14:paraId="0616F2E8" w14:textId="77777777" w:rsidR="00E009B2" w:rsidRPr="006C3DA2" w:rsidRDefault="001628C2" w:rsidP="00990FC3">
      <w:pPr>
        <w:ind w:left="113"/>
        <w:jc w:val="both"/>
        <w:rPr>
          <w:sz w:val="20"/>
          <w:shd w:val="clear" w:color="auto" w:fill="FFFFFF"/>
        </w:rPr>
      </w:pPr>
      <w:r w:rsidRPr="006C3DA2">
        <w:rPr>
          <w:sz w:val="20"/>
          <w:shd w:val="clear" w:color="auto" w:fill="FFFFFF"/>
        </w:rPr>
        <w:t>If all variables are assumed to be measurable, the response surface can be expressed as follows:</w:t>
      </w:r>
    </w:p>
    <w:p w14:paraId="39715EC3" w14:textId="77777777" w:rsidR="00E009B2" w:rsidRPr="006C3DA2" w:rsidRDefault="001628C2" w:rsidP="00990FC3">
      <w:pPr>
        <w:ind w:left="113" w:firstLine="720"/>
        <w:jc w:val="both"/>
        <w:rPr>
          <w:sz w:val="20"/>
          <w:shd w:val="clear" w:color="auto" w:fill="FFFFFF"/>
        </w:rPr>
      </w:pPr>
      <m:oMath>
        <m:r>
          <w:rPr>
            <w:rFonts w:ascii="Cambria Math" w:hAnsi="Cambria Math"/>
            <w:sz w:val="20"/>
            <w:shd w:val="clear" w:color="auto" w:fill="FFFFFF"/>
          </w:rPr>
          <m:t>y=f(</m:t>
        </m:r>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1</m:t>
            </m:r>
          </m:sub>
        </m:sSub>
        <m:r>
          <w:rPr>
            <w:rFonts w:ascii="Cambria Math" w:hAnsi="Cambria Math"/>
            <w:sz w:val="20"/>
            <w:shd w:val="clear" w:color="auto" w:fill="FFFFFF"/>
          </w:rPr>
          <m:t>,</m:t>
        </m:r>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2</m:t>
            </m:r>
          </m:sub>
        </m:sSub>
        <m:r>
          <w:rPr>
            <w:rFonts w:ascii="Cambria Math" w:hAnsi="Cambria Math"/>
            <w:sz w:val="20"/>
            <w:shd w:val="clear" w:color="auto" w:fill="FFFFFF"/>
          </w:rPr>
          <m:t>, …</m:t>
        </m:r>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k</m:t>
            </m:r>
          </m:sub>
        </m:sSub>
        <m:r>
          <w:rPr>
            <w:rFonts w:ascii="Cambria Math" w:hAnsi="Cambria Math"/>
            <w:sz w:val="20"/>
            <w:shd w:val="clear" w:color="auto" w:fill="FFFFFF"/>
          </w:rPr>
          <m:t>)</m:t>
        </m:r>
      </m:oMath>
      <w:r w:rsidRPr="006C3DA2">
        <w:rPr>
          <w:sz w:val="20"/>
          <w:shd w:val="clear" w:color="auto" w:fill="FFFFFF"/>
        </w:rPr>
        <w:t xml:space="preserve">                                                                                                           (1)</w:t>
      </w:r>
    </w:p>
    <w:p w14:paraId="4D4D2652" w14:textId="77777777" w:rsidR="00E009B2" w:rsidRPr="006C3DA2" w:rsidRDefault="001628C2" w:rsidP="00990FC3">
      <w:pPr>
        <w:ind w:left="113"/>
        <w:jc w:val="both"/>
        <w:rPr>
          <w:sz w:val="20"/>
          <w:shd w:val="clear" w:color="auto" w:fill="FFFFFF"/>
        </w:rPr>
      </w:pPr>
      <w:r w:rsidRPr="006C3DA2">
        <w:rPr>
          <w:sz w:val="20"/>
          <w:shd w:val="clear" w:color="auto" w:fill="FFFFFF"/>
        </w:rPr>
        <w:t>The goal is to optimize the response variable y. It is assumed that the independent variables are continuous and controllable by experiments with negligible errors. It is required to find a suitable approximation for the true functional relationship between independent variables and the response surface. Usually a second-order model is utilized in RSM:</w:t>
      </w:r>
    </w:p>
    <w:p w14:paraId="23C3FC92" w14:textId="77777777" w:rsidR="00E009B2" w:rsidRPr="006C3DA2" w:rsidRDefault="00E009B2" w:rsidP="00990FC3">
      <w:pPr>
        <w:ind w:left="113"/>
        <w:jc w:val="both"/>
        <w:rPr>
          <w:sz w:val="20"/>
          <w:shd w:val="clear" w:color="auto" w:fill="FFFFFF"/>
        </w:rPr>
      </w:pPr>
    </w:p>
    <w:p w14:paraId="30BD2C48" w14:textId="77777777" w:rsidR="00E009B2" w:rsidRPr="006C3DA2" w:rsidRDefault="001628C2" w:rsidP="00990FC3">
      <w:pPr>
        <w:ind w:left="113" w:firstLine="720"/>
        <w:jc w:val="both"/>
        <w:rPr>
          <w:sz w:val="20"/>
          <w:shd w:val="clear" w:color="auto" w:fill="FFFFFF"/>
        </w:rPr>
      </w:pPr>
      <m:oMath>
        <m:r>
          <w:rPr>
            <w:rFonts w:ascii="Cambria Math" w:hAnsi="Cambria Math"/>
            <w:sz w:val="20"/>
            <w:shd w:val="clear" w:color="auto" w:fill="FFFFFF"/>
          </w:rPr>
          <m:t>y=</m:t>
        </m:r>
        <m:sSub>
          <m:sSubPr>
            <m:ctrlPr>
              <w:rPr>
                <w:rFonts w:ascii="Cambria Math" w:hAnsi="Cambria Math"/>
                <w:i/>
                <w:sz w:val="20"/>
                <w:shd w:val="clear" w:color="auto" w:fill="FFFFFF"/>
              </w:rPr>
            </m:ctrlPr>
          </m:sSubPr>
          <m:e>
            <m:r>
              <w:rPr>
                <w:rFonts w:ascii="Cambria Math" w:hAnsi="Cambria Math"/>
                <w:sz w:val="20"/>
                <w:shd w:val="clear" w:color="auto" w:fill="FFFFFF"/>
              </w:rPr>
              <m:t>β</m:t>
            </m:r>
          </m:e>
          <m:sub>
            <m:r>
              <w:rPr>
                <w:rFonts w:ascii="Cambria Math" w:hAnsi="Cambria Math"/>
                <w:sz w:val="20"/>
                <w:shd w:val="clear" w:color="auto" w:fill="FFFFFF"/>
              </w:rPr>
              <m:t>0</m:t>
            </m:r>
          </m:sub>
        </m:sSub>
        <m:r>
          <w:rPr>
            <w:rFonts w:ascii="Cambria Math" w:hAnsi="Cambria Math"/>
            <w:sz w:val="20"/>
            <w:shd w:val="clear" w:color="auto" w:fill="FFFFFF"/>
          </w:rPr>
          <m:t>+</m:t>
        </m:r>
        <m:nary>
          <m:naryPr>
            <m:chr m:val="∑"/>
            <m:grow m:val="1"/>
            <m:ctrlPr>
              <w:rPr>
                <w:rFonts w:ascii="Cambria Math" w:hAnsi="Cambria Math"/>
                <w:sz w:val="20"/>
                <w:shd w:val="clear" w:color="auto" w:fill="FFFFFF"/>
              </w:rPr>
            </m:ctrlPr>
          </m:naryPr>
          <m:sub>
            <m:r>
              <w:rPr>
                <w:rFonts w:ascii="Cambria Math" w:eastAsia="Cambria Math" w:hAnsi="Cambria Math"/>
                <w:sz w:val="20"/>
                <w:shd w:val="clear" w:color="auto" w:fill="FFFFFF"/>
              </w:rPr>
              <m:t>i=1</m:t>
            </m:r>
          </m:sub>
          <m:sup>
            <m:r>
              <w:rPr>
                <w:rFonts w:ascii="Cambria Math" w:eastAsia="Cambria Math" w:hAnsi="Cambria Math"/>
                <w:sz w:val="20"/>
                <w:shd w:val="clear" w:color="auto" w:fill="FFFFFF"/>
              </w:rPr>
              <m:t>k</m:t>
            </m:r>
          </m:sup>
          <m:e>
            <m:sSub>
              <m:sSubPr>
                <m:ctrlPr>
                  <w:rPr>
                    <w:rFonts w:ascii="Cambria Math" w:hAnsi="Cambria Math"/>
                    <w:i/>
                    <w:sz w:val="20"/>
                    <w:shd w:val="clear" w:color="auto" w:fill="FFFFFF"/>
                  </w:rPr>
                </m:ctrlPr>
              </m:sSubPr>
              <m:e>
                <m:r>
                  <w:rPr>
                    <w:rFonts w:ascii="Cambria Math" w:hAnsi="Cambria Math"/>
                    <w:sz w:val="20"/>
                    <w:shd w:val="clear" w:color="auto" w:fill="FFFFFF"/>
                  </w:rPr>
                  <m:t>β</m:t>
                </m:r>
              </m:e>
              <m:sub>
                <m:r>
                  <w:rPr>
                    <w:rFonts w:ascii="Cambria Math" w:hAnsi="Cambria Math"/>
                    <w:sz w:val="20"/>
                    <w:shd w:val="clear" w:color="auto" w:fill="FFFFFF"/>
                  </w:rPr>
                  <m:t>i</m:t>
                </m:r>
              </m:sub>
            </m:sSub>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i</m:t>
                </m:r>
              </m:sub>
            </m:sSub>
          </m:e>
        </m:nary>
        <m:r>
          <w:rPr>
            <w:rFonts w:ascii="Cambria Math" w:hAnsi="Cambria Math"/>
            <w:sz w:val="20"/>
            <w:shd w:val="clear" w:color="auto" w:fill="FFFFFF"/>
          </w:rPr>
          <m:t>+</m:t>
        </m:r>
        <m:nary>
          <m:naryPr>
            <m:chr m:val="∑"/>
            <m:grow m:val="1"/>
            <m:ctrlPr>
              <w:rPr>
                <w:rFonts w:ascii="Cambria Math" w:hAnsi="Cambria Math"/>
                <w:sz w:val="20"/>
                <w:shd w:val="clear" w:color="auto" w:fill="FFFFFF"/>
              </w:rPr>
            </m:ctrlPr>
          </m:naryPr>
          <m:sub>
            <m:r>
              <w:rPr>
                <w:rFonts w:ascii="Cambria Math" w:eastAsia="Cambria Math" w:hAnsi="Cambria Math"/>
                <w:sz w:val="20"/>
                <w:shd w:val="clear" w:color="auto" w:fill="FFFFFF"/>
              </w:rPr>
              <m:t>i=1</m:t>
            </m:r>
          </m:sub>
          <m:sup>
            <m:r>
              <w:rPr>
                <w:rFonts w:ascii="Cambria Math" w:eastAsia="Cambria Math" w:hAnsi="Cambria Math"/>
                <w:sz w:val="20"/>
                <w:shd w:val="clear" w:color="auto" w:fill="FFFFFF"/>
              </w:rPr>
              <m:t>k</m:t>
            </m:r>
          </m:sup>
          <m:e>
            <m:sSub>
              <m:sSubPr>
                <m:ctrlPr>
                  <w:rPr>
                    <w:rFonts w:ascii="Cambria Math" w:hAnsi="Cambria Math"/>
                    <w:i/>
                    <w:sz w:val="20"/>
                    <w:shd w:val="clear" w:color="auto" w:fill="FFFFFF"/>
                  </w:rPr>
                </m:ctrlPr>
              </m:sSubPr>
              <m:e>
                <m:r>
                  <w:rPr>
                    <w:rFonts w:ascii="Cambria Math" w:hAnsi="Cambria Math"/>
                    <w:sz w:val="20"/>
                    <w:shd w:val="clear" w:color="auto" w:fill="FFFFFF"/>
                  </w:rPr>
                  <m:t>β</m:t>
                </m:r>
              </m:e>
              <m:sub>
                <m:r>
                  <w:rPr>
                    <w:rFonts w:ascii="Cambria Math" w:hAnsi="Cambria Math"/>
                    <w:sz w:val="20"/>
                    <w:shd w:val="clear" w:color="auto" w:fill="FFFFFF"/>
                  </w:rPr>
                  <m:t>ii</m:t>
                </m:r>
              </m:sub>
            </m:sSub>
            <m:sSubSup>
              <m:sSubSupPr>
                <m:ctrlPr>
                  <w:rPr>
                    <w:rFonts w:ascii="Cambria Math" w:hAnsi="Cambria Math"/>
                    <w:i/>
                    <w:sz w:val="20"/>
                    <w:shd w:val="clear" w:color="auto" w:fill="FFFFFF"/>
                  </w:rPr>
                </m:ctrlPr>
              </m:sSubSupPr>
              <m:e>
                <m:r>
                  <w:rPr>
                    <w:rFonts w:ascii="Cambria Math" w:hAnsi="Cambria Math"/>
                    <w:sz w:val="20"/>
                    <w:shd w:val="clear" w:color="auto" w:fill="FFFFFF"/>
                  </w:rPr>
                  <m:t>x</m:t>
                </m:r>
              </m:e>
              <m:sub>
                <m:r>
                  <w:rPr>
                    <w:rFonts w:ascii="Cambria Math" w:hAnsi="Cambria Math"/>
                    <w:sz w:val="20"/>
                    <w:shd w:val="clear" w:color="auto" w:fill="FFFFFF"/>
                  </w:rPr>
                  <m:t>i</m:t>
                </m:r>
              </m:sub>
              <m:sup>
                <m:r>
                  <w:rPr>
                    <w:rFonts w:ascii="Cambria Math" w:hAnsi="Cambria Math"/>
                    <w:sz w:val="20"/>
                    <w:shd w:val="clear" w:color="auto" w:fill="FFFFFF"/>
                  </w:rPr>
                  <m:t>2</m:t>
                </m:r>
              </m:sup>
            </m:sSubSup>
          </m:e>
        </m:nary>
        <m:r>
          <w:rPr>
            <w:rFonts w:ascii="Cambria Math" w:hAnsi="Cambria Math"/>
            <w:sz w:val="20"/>
            <w:shd w:val="clear" w:color="auto" w:fill="FFFFFF"/>
          </w:rPr>
          <m:t>+</m:t>
        </m:r>
        <m:nary>
          <m:naryPr>
            <m:chr m:val="∑"/>
            <m:grow m:val="1"/>
            <m:ctrlPr>
              <w:rPr>
                <w:rFonts w:ascii="Cambria Math" w:hAnsi="Cambria Math"/>
                <w:sz w:val="20"/>
                <w:shd w:val="clear" w:color="auto" w:fill="FFFFFF"/>
              </w:rPr>
            </m:ctrlPr>
          </m:naryPr>
          <m:sub>
            <m:r>
              <w:rPr>
                <w:rFonts w:ascii="Cambria Math" w:eastAsia="Cambria Math" w:hAnsi="Cambria Math"/>
                <w:sz w:val="20"/>
                <w:shd w:val="clear" w:color="auto" w:fill="FFFFFF"/>
              </w:rPr>
              <m:t>i=1</m:t>
            </m:r>
          </m:sub>
          <m:sup>
            <m:r>
              <w:rPr>
                <w:rFonts w:ascii="Cambria Math" w:eastAsia="Cambria Math" w:hAnsi="Cambria Math"/>
                <w:sz w:val="20"/>
                <w:shd w:val="clear" w:color="auto" w:fill="FFFFFF"/>
              </w:rPr>
              <m:t>k</m:t>
            </m:r>
          </m:sup>
          <m:e>
            <m:sSub>
              <m:sSubPr>
                <m:ctrlPr>
                  <w:rPr>
                    <w:rFonts w:ascii="Cambria Math" w:hAnsi="Cambria Math"/>
                    <w:i/>
                    <w:sz w:val="20"/>
                    <w:shd w:val="clear" w:color="auto" w:fill="FFFFFF"/>
                  </w:rPr>
                </m:ctrlPr>
              </m:sSubPr>
              <m:e>
                <m:r>
                  <w:rPr>
                    <w:rFonts w:ascii="Cambria Math" w:hAnsi="Cambria Math"/>
                    <w:sz w:val="20"/>
                    <w:shd w:val="clear" w:color="auto" w:fill="FFFFFF"/>
                  </w:rPr>
                  <m:t>β</m:t>
                </m:r>
              </m:e>
              <m:sub>
                <m:r>
                  <w:rPr>
                    <w:rFonts w:ascii="Cambria Math" w:hAnsi="Cambria Math"/>
                    <w:sz w:val="20"/>
                    <w:shd w:val="clear" w:color="auto" w:fill="FFFFFF"/>
                  </w:rPr>
                  <m:t xml:space="preserve">ij </m:t>
                </m:r>
              </m:sub>
            </m:sSub>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i</m:t>
                </m:r>
              </m:sub>
            </m:sSub>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j</m:t>
                </m:r>
              </m:sub>
            </m:sSub>
            <m:r>
              <w:rPr>
                <w:rFonts w:ascii="Cambria Math" w:hAnsi="Cambria Math"/>
                <w:sz w:val="20"/>
                <w:shd w:val="clear" w:color="auto" w:fill="FFFFFF"/>
              </w:rPr>
              <m:t>+ε</m:t>
            </m:r>
          </m:e>
        </m:nary>
      </m:oMath>
      <w:r w:rsidRPr="006C3DA2">
        <w:rPr>
          <w:sz w:val="20"/>
          <w:shd w:val="clear" w:color="auto" w:fill="FFFFFF"/>
        </w:rPr>
        <w:t xml:space="preserve">                                                 (2)</w:t>
      </w:r>
    </w:p>
    <w:p w14:paraId="64588552" w14:textId="77777777" w:rsidR="00E009B2" w:rsidRPr="006C3DA2" w:rsidRDefault="001628C2" w:rsidP="00990FC3">
      <w:pPr>
        <w:ind w:left="113"/>
        <w:jc w:val="both"/>
        <w:rPr>
          <w:sz w:val="20"/>
          <w:shd w:val="clear" w:color="auto" w:fill="FFFFFF"/>
        </w:rPr>
      </w:pPr>
      <w:r w:rsidRPr="006C3DA2">
        <w:rPr>
          <w:sz w:val="20"/>
          <w:shd w:val="clear" w:color="auto" w:fill="FFFFFF"/>
        </w:rPr>
        <w:t>Where</w:t>
      </w:r>
      <m:oMath>
        <m:r>
          <w:rPr>
            <w:rFonts w:ascii="Cambria Math" w:hAnsi="Cambria Math"/>
            <w:sz w:val="20"/>
            <w:shd w:val="clear" w:color="auto" w:fill="FFFFFF"/>
          </w:rPr>
          <m:t xml:space="preserve"> ε</m:t>
        </m:r>
      </m:oMath>
      <w:r w:rsidRPr="006C3DA2">
        <w:rPr>
          <w:sz w:val="20"/>
          <w:shd w:val="clear" w:color="auto" w:fill="FFFFFF"/>
        </w:rPr>
        <w:t xml:space="preserve"> is a random error, β is the coefficients, which should be determined in the second-order model, are obtained by the least square method.</w:t>
      </w:r>
    </w:p>
    <w:p w14:paraId="32FF795A" w14:textId="77777777" w:rsidR="00E009B2" w:rsidRPr="006C3DA2" w:rsidRDefault="001628C2" w:rsidP="00990FC3">
      <w:pPr>
        <w:ind w:left="113"/>
        <w:jc w:val="both"/>
        <w:rPr>
          <w:sz w:val="20"/>
          <w:shd w:val="clear" w:color="auto" w:fill="FFFFFF"/>
        </w:rPr>
      </w:pPr>
      <w:r w:rsidRPr="006C3DA2">
        <w:rPr>
          <w:sz w:val="20"/>
          <w:shd w:val="clear" w:color="auto" w:fill="FFFFFF"/>
        </w:rPr>
        <w:t>CCD have been found to be the most efficient tool in RSM to establish the mathematical relation of the response surface using smallest possible number of experiments without losing its accuracy. In the present case, size of the experiment is 13 for two process parameters with three levels each.</w:t>
      </w:r>
    </w:p>
    <w:p w14:paraId="0DDF2E04" w14:textId="77777777" w:rsidR="00E009B2" w:rsidRPr="006C3DA2" w:rsidRDefault="001628C2" w:rsidP="00990FC3">
      <w:pPr>
        <w:ind w:left="113"/>
        <w:jc w:val="both"/>
        <w:rPr>
          <w:sz w:val="20"/>
          <w:shd w:val="clear" w:color="auto" w:fill="FFFFFF"/>
        </w:rPr>
      </w:pPr>
      <w:r w:rsidRPr="006C3DA2">
        <w:rPr>
          <w:sz w:val="20"/>
          <w:shd w:val="clear" w:color="auto" w:fill="FFFFFF"/>
        </w:rPr>
        <w:t>Table 5. Shows the 13 set of coded conditions used to form the CCD matrix. It comprises of full replication of 2</w:t>
      </w:r>
      <w:r w:rsidRPr="006C3DA2">
        <w:rPr>
          <w:sz w:val="20"/>
          <w:shd w:val="clear" w:color="auto" w:fill="FFFFFF"/>
          <w:vertAlign w:val="superscript"/>
        </w:rPr>
        <w:t>3</w:t>
      </w:r>
      <w:r w:rsidRPr="006C3DA2">
        <w:rPr>
          <w:sz w:val="20"/>
          <w:shd w:val="clear" w:color="auto" w:fill="FFFFFF"/>
        </w:rPr>
        <w:t>= 8 factorial design plus 5 centre points. All chosen variables at the intermediate level (0) constitute the centre points and the combinations of each of the variables at either it is lowest (-1) or highest (+1).</w:t>
      </w:r>
    </w:p>
    <w:p w14:paraId="45F50B65" w14:textId="77777777" w:rsidR="00E009B2" w:rsidRDefault="00E009B2" w:rsidP="00990FC3">
      <w:pPr>
        <w:ind w:left="113"/>
        <w:jc w:val="both"/>
        <w:rPr>
          <w:sz w:val="18"/>
          <w:szCs w:val="18"/>
          <w:shd w:val="clear" w:color="auto" w:fill="FFFFFF"/>
        </w:rPr>
      </w:pPr>
    </w:p>
    <w:p w14:paraId="64C30784" w14:textId="77777777" w:rsidR="006C3DA2" w:rsidRPr="00AD7570" w:rsidRDefault="00AD7570" w:rsidP="00990FC3">
      <w:pPr>
        <w:jc w:val="center"/>
        <w:rPr>
          <w:b/>
          <w:bCs/>
          <w:color w:val="000000" w:themeColor="text1"/>
          <w:sz w:val="18"/>
          <w:szCs w:val="18"/>
        </w:rPr>
      </w:pPr>
      <w:r>
        <w:rPr>
          <w:b/>
          <w:bCs/>
          <w:color w:val="000000" w:themeColor="text1"/>
          <w:sz w:val="18"/>
          <w:szCs w:val="18"/>
        </w:rPr>
        <w:t>TABLE 5</w:t>
      </w:r>
      <w:r w:rsidR="003C4D1D">
        <w:rPr>
          <w:b/>
          <w:bCs/>
          <w:color w:val="000000" w:themeColor="text1"/>
          <w:sz w:val="18"/>
          <w:szCs w:val="18"/>
        </w:rPr>
        <w:t xml:space="preserve">: </w:t>
      </w:r>
      <w:r w:rsidR="003C4D1D" w:rsidRPr="003C4D1D">
        <w:rPr>
          <w:color w:val="000000" w:themeColor="text1"/>
          <w:sz w:val="18"/>
          <w:szCs w:val="18"/>
        </w:rPr>
        <w:t>DoE – L</w:t>
      </w:r>
      <w:r w:rsidR="003C4D1D" w:rsidRPr="003C4D1D">
        <w:rPr>
          <w:color w:val="000000" w:themeColor="text1"/>
          <w:sz w:val="18"/>
          <w:szCs w:val="18"/>
          <w:vertAlign w:val="subscript"/>
        </w:rPr>
        <w:t>13</w:t>
      </w:r>
      <w:r w:rsidR="003C4D1D" w:rsidRPr="003C4D1D">
        <w:rPr>
          <w:color w:val="000000" w:themeColor="text1"/>
          <w:sz w:val="18"/>
          <w:szCs w:val="18"/>
        </w:rPr>
        <w:t xml:space="preserve"> Array</w:t>
      </w:r>
    </w:p>
    <w:tbl>
      <w:tblPr>
        <w:tblStyle w:val="TableGrid"/>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796"/>
        <w:gridCol w:w="1937"/>
        <w:gridCol w:w="2076"/>
        <w:gridCol w:w="2049"/>
      </w:tblGrid>
      <w:tr w:rsidR="00AD7570" w:rsidRPr="00936467" w14:paraId="69DC313D" w14:textId="77777777" w:rsidTr="00B96A65">
        <w:tc>
          <w:tcPr>
            <w:tcW w:w="1134" w:type="dxa"/>
            <w:tcBorders>
              <w:top w:val="single" w:sz="12" w:space="0" w:color="auto"/>
              <w:bottom w:val="single" w:sz="12" w:space="0" w:color="auto"/>
            </w:tcBorders>
          </w:tcPr>
          <w:p w14:paraId="29044D63" w14:textId="77777777" w:rsidR="00AD7570" w:rsidRPr="00936467" w:rsidRDefault="00AD7570" w:rsidP="00990FC3">
            <w:pPr>
              <w:jc w:val="center"/>
              <w:rPr>
                <w:b/>
                <w:sz w:val="18"/>
                <w:szCs w:val="18"/>
              </w:rPr>
            </w:pPr>
          </w:p>
        </w:tc>
        <w:tc>
          <w:tcPr>
            <w:tcW w:w="1843" w:type="dxa"/>
            <w:tcBorders>
              <w:top w:val="single" w:sz="12" w:space="0" w:color="auto"/>
              <w:bottom w:val="single" w:sz="12" w:space="0" w:color="auto"/>
            </w:tcBorders>
          </w:tcPr>
          <w:p w14:paraId="2519A12A" w14:textId="77777777" w:rsidR="00AD7570" w:rsidRPr="00936467" w:rsidRDefault="00AD7570" w:rsidP="00990FC3">
            <w:pPr>
              <w:jc w:val="center"/>
              <w:rPr>
                <w:b/>
                <w:sz w:val="18"/>
                <w:szCs w:val="18"/>
              </w:rPr>
            </w:pPr>
            <w:r w:rsidRPr="00936467">
              <w:rPr>
                <w:b/>
                <w:sz w:val="18"/>
                <w:szCs w:val="18"/>
              </w:rPr>
              <w:t>Factor 1</w:t>
            </w:r>
          </w:p>
        </w:tc>
        <w:tc>
          <w:tcPr>
            <w:tcW w:w="1984" w:type="dxa"/>
            <w:tcBorders>
              <w:top w:val="single" w:sz="12" w:space="0" w:color="auto"/>
              <w:bottom w:val="single" w:sz="12" w:space="0" w:color="auto"/>
            </w:tcBorders>
          </w:tcPr>
          <w:p w14:paraId="634885B2" w14:textId="77777777" w:rsidR="00AD7570" w:rsidRPr="00936467" w:rsidRDefault="00AD7570" w:rsidP="00990FC3">
            <w:pPr>
              <w:jc w:val="center"/>
              <w:rPr>
                <w:b/>
                <w:sz w:val="18"/>
                <w:szCs w:val="18"/>
              </w:rPr>
            </w:pPr>
            <w:r w:rsidRPr="00936467">
              <w:rPr>
                <w:b/>
                <w:sz w:val="18"/>
                <w:szCs w:val="18"/>
              </w:rPr>
              <w:t>Factor 2</w:t>
            </w:r>
          </w:p>
        </w:tc>
        <w:tc>
          <w:tcPr>
            <w:tcW w:w="2126" w:type="dxa"/>
            <w:tcBorders>
              <w:top w:val="single" w:sz="12" w:space="0" w:color="auto"/>
              <w:bottom w:val="single" w:sz="12" w:space="0" w:color="auto"/>
            </w:tcBorders>
          </w:tcPr>
          <w:p w14:paraId="703DFBC4" w14:textId="77777777" w:rsidR="00AD7570" w:rsidRPr="00936467" w:rsidRDefault="00AD7570" w:rsidP="00990FC3">
            <w:pPr>
              <w:jc w:val="center"/>
              <w:rPr>
                <w:b/>
                <w:sz w:val="18"/>
                <w:szCs w:val="18"/>
              </w:rPr>
            </w:pPr>
            <w:r w:rsidRPr="00936467">
              <w:rPr>
                <w:b/>
                <w:sz w:val="18"/>
                <w:szCs w:val="18"/>
              </w:rPr>
              <w:t>Response 1</w:t>
            </w:r>
          </w:p>
        </w:tc>
        <w:tc>
          <w:tcPr>
            <w:tcW w:w="2097" w:type="dxa"/>
            <w:tcBorders>
              <w:top w:val="single" w:sz="12" w:space="0" w:color="auto"/>
              <w:bottom w:val="single" w:sz="12" w:space="0" w:color="auto"/>
            </w:tcBorders>
          </w:tcPr>
          <w:p w14:paraId="14F082F2" w14:textId="77777777" w:rsidR="00AD7570" w:rsidRPr="00936467" w:rsidRDefault="00AD7570" w:rsidP="00990FC3">
            <w:pPr>
              <w:jc w:val="center"/>
              <w:rPr>
                <w:b/>
                <w:sz w:val="18"/>
                <w:szCs w:val="18"/>
              </w:rPr>
            </w:pPr>
            <w:r w:rsidRPr="00936467">
              <w:rPr>
                <w:b/>
                <w:sz w:val="18"/>
                <w:szCs w:val="18"/>
              </w:rPr>
              <w:t>Response 2</w:t>
            </w:r>
          </w:p>
        </w:tc>
      </w:tr>
      <w:tr w:rsidR="00AD7570" w:rsidRPr="00936467" w14:paraId="4D3F9AB4" w14:textId="77777777" w:rsidTr="00B96A65">
        <w:tc>
          <w:tcPr>
            <w:tcW w:w="1134" w:type="dxa"/>
            <w:tcBorders>
              <w:top w:val="single" w:sz="12" w:space="0" w:color="auto"/>
            </w:tcBorders>
          </w:tcPr>
          <w:p w14:paraId="3F59DB42" w14:textId="77777777" w:rsidR="00AD7570" w:rsidRPr="00936467" w:rsidRDefault="00AD7570" w:rsidP="00990FC3">
            <w:pPr>
              <w:jc w:val="center"/>
              <w:rPr>
                <w:b/>
                <w:sz w:val="18"/>
                <w:szCs w:val="18"/>
              </w:rPr>
            </w:pPr>
            <w:r w:rsidRPr="00936467">
              <w:rPr>
                <w:b/>
                <w:sz w:val="18"/>
                <w:szCs w:val="18"/>
              </w:rPr>
              <w:t>Run</w:t>
            </w:r>
          </w:p>
        </w:tc>
        <w:tc>
          <w:tcPr>
            <w:tcW w:w="1843" w:type="dxa"/>
            <w:tcBorders>
              <w:top w:val="single" w:sz="12" w:space="0" w:color="auto"/>
            </w:tcBorders>
          </w:tcPr>
          <w:p w14:paraId="753D549B" w14:textId="77777777" w:rsidR="00AD7570" w:rsidRPr="00936467" w:rsidRDefault="00AD7570" w:rsidP="00990FC3">
            <w:pPr>
              <w:jc w:val="center"/>
              <w:rPr>
                <w:b/>
                <w:sz w:val="18"/>
                <w:szCs w:val="18"/>
              </w:rPr>
            </w:pPr>
            <w:r w:rsidRPr="00936467">
              <w:rPr>
                <w:b/>
                <w:sz w:val="18"/>
                <w:szCs w:val="18"/>
              </w:rPr>
              <w:t>A: Infill</w:t>
            </w:r>
          </w:p>
        </w:tc>
        <w:tc>
          <w:tcPr>
            <w:tcW w:w="1984" w:type="dxa"/>
            <w:tcBorders>
              <w:top w:val="single" w:sz="12" w:space="0" w:color="auto"/>
            </w:tcBorders>
          </w:tcPr>
          <w:p w14:paraId="4CE3B226" w14:textId="77777777" w:rsidR="00AD7570" w:rsidRPr="00936467" w:rsidRDefault="00AD7570" w:rsidP="00990FC3">
            <w:pPr>
              <w:jc w:val="center"/>
              <w:rPr>
                <w:b/>
                <w:sz w:val="18"/>
                <w:szCs w:val="18"/>
              </w:rPr>
            </w:pPr>
            <w:r w:rsidRPr="00936467">
              <w:rPr>
                <w:b/>
                <w:sz w:val="18"/>
                <w:szCs w:val="18"/>
              </w:rPr>
              <w:t>B: Speed</w:t>
            </w:r>
          </w:p>
        </w:tc>
        <w:tc>
          <w:tcPr>
            <w:tcW w:w="2126" w:type="dxa"/>
            <w:tcBorders>
              <w:top w:val="single" w:sz="12" w:space="0" w:color="auto"/>
            </w:tcBorders>
          </w:tcPr>
          <w:p w14:paraId="56362E99" w14:textId="77777777" w:rsidR="00AD7570" w:rsidRPr="00936467" w:rsidRDefault="00AD7570" w:rsidP="00990FC3">
            <w:pPr>
              <w:jc w:val="center"/>
              <w:rPr>
                <w:b/>
                <w:sz w:val="18"/>
                <w:szCs w:val="18"/>
              </w:rPr>
            </w:pPr>
            <w:r w:rsidRPr="00936467">
              <w:rPr>
                <w:b/>
                <w:sz w:val="18"/>
                <w:szCs w:val="18"/>
              </w:rPr>
              <w:t>Tensile</w:t>
            </w:r>
          </w:p>
        </w:tc>
        <w:tc>
          <w:tcPr>
            <w:tcW w:w="2097" w:type="dxa"/>
            <w:tcBorders>
              <w:top w:val="single" w:sz="12" w:space="0" w:color="auto"/>
            </w:tcBorders>
          </w:tcPr>
          <w:p w14:paraId="77A698C4" w14:textId="77777777" w:rsidR="00AD7570" w:rsidRPr="00936467" w:rsidRDefault="00AD7570" w:rsidP="00990FC3">
            <w:pPr>
              <w:jc w:val="center"/>
              <w:rPr>
                <w:b/>
                <w:sz w:val="18"/>
                <w:szCs w:val="18"/>
              </w:rPr>
            </w:pPr>
            <w:r w:rsidRPr="00936467">
              <w:rPr>
                <w:b/>
                <w:sz w:val="18"/>
                <w:szCs w:val="18"/>
              </w:rPr>
              <w:t>Hardness</w:t>
            </w:r>
          </w:p>
        </w:tc>
      </w:tr>
      <w:tr w:rsidR="00AD7570" w:rsidRPr="00936467" w14:paraId="5B0C9B1A" w14:textId="77777777" w:rsidTr="00B96A65">
        <w:trPr>
          <w:trHeight w:val="130"/>
        </w:trPr>
        <w:tc>
          <w:tcPr>
            <w:tcW w:w="1134" w:type="dxa"/>
            <w:tcBorders>
              <w:bottom w:val="single" w:sz="12" w:space="0" w:color="auto"/>
            </w:tcBorders>
          </w:tcPr>
          <w:p w14:paraId="1C1EBCD7" w14:textId="77777777" w:rsidR="00AD7570" w:rsidRPr="00936467" w:rsidRDefault="00AD7570" w:rsidP="00990FC3">
            <w:pPr>
              <w:jc w:val="center"/>
              <w:rPr>
                <w:b/>
                <w:sz w:val="20"/>
                <w:szCs w:val="18"/>
              </w:rPr>
            </w:pPr>
          </w:p>
        </w:tc>
        <w:tc>
          <w:tcPr>
            <w:tcW w:w="1843" w:type="dxa"/>
            <w:tcBorders>
              <w:bottom w:val="single" w:sz="12" w:space="0" w:color="auto"/>
            </w:tcBorders>
          </w:tcPr>
          <w:p w14:paraId="623F4897" w14:textId="77777777" w:rsidR="00AD7570" w:rsidRPr="00936467" w:rsidRDefault="00AD7570" w:rsidP="00990FC3">
            <w:pPr>
              <w:jc w:val="center"/>
              <w:rPr>
                <w:b/>
                <w:sz w:val="18"/>
                <w:szCs w:val="18"/>
              </w:rPr>
            </w:pPr>
            <w:r w:rsidRPr="00936467">
              <w:rPr>
                <w:b/>
                <w:sz w:val="18"/>
                <w:szCs w:val="18"/>
              </w:rPr>
              <w:t>%</w:t>
            </w:r>
          </w:p>
        </w:tc>
        <w:tc>
          <w:tcPr>
            <w:tcW w:w="1984" w:type="dxa"/>
            <w:tcBorders>
              <w:bottom w:val="single" w:sz="12" w:space="0" w:color="auto"/>
            </w:tcBorders>
          </w:tcPr>
          <w:p w14:paraId="30D0A372" w14:textId="77777777" w:rsidR="00AD7570" w:rsidRPr="00936467" w:rsidRDefault="00AD7570" w:rsidP="00990FC3">
            <w:pPr>
              <w:jc w:val="center"/>
              <w:rPr>
                <w:b/>
                <w:sz w:val="18"/>
                <w:szCs w:val="18"/>
              </w:rPr>
            </w:pPr>
            <w:r w:rsidRPr="00936467">
              <w:rPr>
                <w:b/>
                <w:sz w:val="18"/>
                <w:szCs w:val="18"/>
              </w:rPr>
              <w:t>mm/min</w:t>
            </w:r>
          </w:p>
        </w:tc>
        <w:tc>
          <w:tcPr>
            <w:tcW w:w="2126" w:type="dxa"/>
            <w:tcBorders>
              <w:bottom w:val="single" w:sz="12" w:space="0" w:color="auto"/>
            </w:tcBorders>
          </w:tcPr>
          <w:p w14:paraId="4F1B170B" w14:textId="77777777" w:rsidR="00AD7570" w:rsidRPr="00936467" w:rsidRDefault="00AD7570" w:rsidP="00990FC3">
            <w:pPr>
              <w:jc w:val="center"/>
              <w:rPr>
                <w:b/>
                <w:sz w:val="18"/>
                <w:szCs w:val="18"/>
              </w:rPr>
            </w:pPr>
            <w:r w:rsidRPr="00936467">
              <w:rPr>
                <w:b/>
                <w:sz w:val="18"/>
                <w:szCs w:val="18"/>
              </w:rPr>
              <w:t>MPa</w:t>
            </w:r>
          </w:p>
        </w:tc>
        <w:tc>
          <w:tcPr>
            <w:tcW w:w="2097" w:type="dxa"/>
            <w:tcBorders>
              <w:bottom w:val="single" w:sz="12" w:space="0" w:color="auto"/>
            </w:tcBorders>
          </w:tcPr>
          <w:p w14:paraId="5D4FD789" w14:textId="77777777" w:rsidR="00AD7570" w:rsidRPr="00936467" w:rsidRDefault="00AD7570" w:rsidP="00990FC3">
            <w:pPr>
              <w:jc w:val="center"/>
              <w:rPr>
                <w:b/>
                <w:sz w:val="18"/>
                <w:szCs w:val="18"/>
              </w:rPr>
            </w:pPr>
            <w:r w:rsidRPr="00936467">
              <w:rPr>
                <w:b/>
                <w:sz w:val="18"/>
                <w:szCs w:val="18"/>
              </w:rPr>
              <w:t>HRB</w:t>
            </w:r>
          </w:p>
        </w:tc>
      </w:tr>
      <w:tr w:rsidR="00AD7570" w:rsidRPr="00936467" w14:paraId="70537257" w14:textId="77777777" w:rsidTr="00B96A65">
        <w:trPr>
          <w:trHeight w:val="78"/>
        </w:trPr>
        <w:tc>
          <w:tcPr>
            <w:tcW w:w="1134" w:type="dxa"/>
            <w:tcBorders>
              <w:top w:val="single" w:sz="12" w:space="0" w:color="auto"/>
            </w:tcBorders>
          </w:tcPr>
          <w:p w14:paraId="0DA729B6" w14:textId="77777777" w:rsidR="00AD7570" w:rsidRPr="00936467" w:rsidRDefault="00AD7570" w:rsidP="00990FC3">
            <w:pPr>
              <w:jc w:val="center"/>
              <w:rPr>
                <w:b/>
                <w:sz w:val="18"/>
                <w:szCs w:val="18"/>
              </w:rPr>
            </w:pPr>
          </w:p>
        </w:tc>
        <w:tc>
          <w:tcPr>
            <w:tcW w:w="1843" w:type="dxa"/>
            <w:tcBorders>
              <w:top w:val="single" w:sz="12" w:space="0" w:color="auto"/>
            </w:tcBorders>
          </w:tcPr>
          <w:p w14:paraId="60F7E8DB" w14:textId="77777777" w:rsidR="00AD7570" w:rsidRPr="00936467" w:rsidRDefault="00AD7570" w:rsidP="00990FC3">
            <w:pPr>
              <w:jc w:val="center"/>
              <w:rPr>
                <w:b/>
                <w:sz w:val="18"/>
                <w:szCs w:val="18"/>
              </w:rPr>
            </w:pPr>
          </w:p>
        </w:tc>
        <w:tc>
          <w:tcPr>
            <w:tcW w:w="1984" w:type="dxa"/>
            <w:tcBorders>
              <w:top w:val="single" w:sz="12" w:space="0" w:color="auto"/>
            </w:tcBorders>
          </w:tcPr>
          <w:p w14:paraId="21AD0D2D" w14:textId="77777777" w:rsidR="00AD7570" w:rsidRPr="00936467" w:rsidRDefault="00AD7570" w:rsidP="00990FC3">
            <w:pPr>
              <w:jc w:val="center"/>
              <w:rPr>
                <w:b/>
                <w:sz w:val="18"/>
                <w:szCs w:val="18"/>
              </w:rPr>
            </w:pPr>
          </w:p>
        </w:tc>
        <w:tc>
          <w:tcPr>
            <w:tcW w:w="2126" w:type="dxa"/>
            <w:tcBorders>
              <w:top w:val="single" w:sz="12" w:space="0" w:color="auto"/>
            </w:tcBorders>
          </w:tcPr>
          <w:p w14:paraId="06DF353E" w14:textId="77777777" w:rsidR="00AD7570" w:rsidRPr="00936467" w:rsidRDefault="00AD7570" w:rsidP="00990FC3">
            <w:pPr>
              <w:jc w:val="center"/>
              <w:rPr>
                <w:b/>
                <w:sz w:val="18"/>
                <w:szCs w:val="18"/>
              </w:rPr>
            </w:pPr>
          </w:p>
        </w:tc>
        <w:tc>
          <w:tcPr>
            <w:tcW w:w="2097" w:type="dxa"/>
            <w:tcBorders>
              <w:top w:val="single" w:sz="12" w:space="0" w:color="auto"/>
            </w:tcBorders>
          </w:tcPr>
          <w:p w14:paraId="3C0A4059" w14:textId="77777777" w:rsidR="00AD7570" w:rsidRPr="00936467" w:rsidRDefault="00AD7570" w:rsidP="00990FC3">
            <w:pPr>
              <w:jc w:val="center"/>
              <w:rPr>
                <w:b/>
                <w:sz w:val="18"/>
                <w:szCs w:val="18"/>
              </w:rPr>
            </w:pPr>
          </w:p>
        </w:tc>
      </w:tr>
      <w:tr w:rsidR="00AD7570" w:rsidRPr="00936467" w14:paraId="3DF35864" w14:textId="77777777" w:rsidTr="00AD7570">
        <w:tc>
          <w:tcPr>
            <w:tcW w:w="1134" w:type="dxa"/>
          </w:tcPr>
          <w:p w14:paraId="4C5675E8" w14:textId="77777777" w:rsidR="00AD7570" w:rsidRPr="00936467" w:rsidRDefault="00AD7570" w:rsidP="00990FC3">
            <w:pPr>
              <w:jc w:val="center"/>
              <w:rPr>
                <w:sz w:val="18"/>
                <w:szCs w:val="18"/>
              </w:rPr>
            </w:pPr>
            <w:r w:rsidRPr="00936467">
              <w:rPr>
                <w:sz w:val="18"/>
                <w:szCs w:val="18"/>
              </w:rPr>
              <w:t>1</w:t>
            </w:r>
          </w:p>
        </w:tc>
        <w:tc>
          <w:tcPr>
            <w:tcW w:w="1843" w:type="dxa"/>
          </w:tcPr>
          <w:p w14:paraId="2BF61A54" w14:textId="77777777" w:rsidR="00AD7570" w:rsidRPr="00936467" w:rsidRDefault="00AD7570" w:rsidP="00990FC3">
            <w:pPr>
              <w:jc w:val="center"/>
              <w:rPr>
                <w:sz w:val="18"/>
                <w:szCs w:val="18"/>
              </w:rPr>
            </w:pPr>
            <w:r w:rsidRPr="00936467">
              <w:rPr>
                <w:sz w:val="18"/>
                <w:szCs w:val="18"/>
              </w:rPr>
              <w:t>30</w:t>
            </w:r>
          </w:p>
        </w:tc>
        <w:tc>
          <w:tcPr>
            <w:tcW w:w="1984" w:type="dxa"/>
          </w:tcPr>
          <w:p w14:paraId="1B5CC237" w14:textId="77777777" w:rsidR="00AD7570" w:rsidRPr="00936467" w:rsidRDefault="00AD7570" w:rsidP="00990FC3">
            <w:pPr>
              <w:jc w:val="center"/>
              <w:rPr>
                <w:sz w:val="18"/>
                <w:szCs w:val="18"/>
              </w:rPr>
            </w:pPr>
            <w:r w:rsidRPr="00936467">
              <w:rPr>
                <w:sz w:val="18"/>
                <w:szCs w:val="18"/>
              </w:rPr>
              <w:t>60</w:t>
            </w:r>
          </w:p>
        </w:tc>
        <w:tc>
          <w:tcPr>
            <w:tcW w:w="2126" w:type="dxa"/>
            <w:vAlign w:val="center"/>
          </w:tcPr>
          <w:p w14:paraId="50936636" w14:textId="77777777" w:rsidR="00AD7570" w:rsidRPr="00936467" w:rsidRDefault="00AD7570" w:rsidP="00990FC3">
            <w:pPr>
              <w:jc w:val="center"/>
              <w:rPr>
                <w:b/>
                <w:color w:val="000000" w:themeColor="text1"/>
                <w:sz w:val="18"/>
                <w:szCs w:val="18"/>
              </w:rPr>
            </w:pPr>
            <w:r w:rsidRPr="00936467">
              <w:rPr>
                <w:color w:val="000000" w:themeColor="text1"/>
                <w:sz w:val="18"/>
                <w:szCs w:val="18"/>
              </w:rPr>
              <w:t>28.58</w:t>
            </w:r>
          </w:p>
        </w:tc>
        <w:tc>
          <w:tcPr>
            <w:tcW w:w="2097" w:type="dxa"/>
            <w:vAlign w:val="center"/>
          </w:tcPr>
          <w:p w14:paraId="41C5023B" w14:textId="77777777" w:rsidR="00AD7570" w:rsidRPr="00936467" w:rsidRDefault="00AD7570" w:rsidP="00990FC3">
            <w:pPr>
              <w:jc w:val="center"/>
              <w:rPr>
                <w:b/>
                <w:color w:val="000000" w:themeColor="text1"/>
                <w:sz w:val="18"/>
                <w:szCs w:val="18"/>
              </w:rPr>
            </w:pPr>
            <w:r w:rsidRPr="00936467">
              <w:rPr>
                <w:color w:val="000000" w:themeColor="text1"/>
                <w:sz w:val="18"/>
                <w:szCs w:val="18"/>
              </w:rPr>
              <w:t>129.1</w:t>
            </w:r>
          </w:p>
        </w:tc>
      </w:tr>
      <w:tr w:rsidR="00AD7570" w:rsidRPr="00936467" w14:paraId="5AB23B28" w14:textId="77777777" w:rsidTr="00AD7570">
        <w:tc>
          <w:tcPr>
            <w:tcW w:w="1134" w:type="dxa"/>
          </w:tcPr>
          <w:p w14:paraId="3B92CEB1" w14:textId="77777777" w:rsidR="00AD7570" w:rsidRPr="00936467" w:rsidRDefault="00AD7570" w:rsidP="00990FC3">
            <w:pPr>
              <w:jc w:val="center"/>
              <w:rPr>
                <w:sz w:val="18"/>
                <w:szCs w:val="18"/>
              </w:rPr>
            </w:pPr>
            <w:r w:rsidRPr="00936467">
              <w:rPr>
                <w:sz w:val="18"/>
                <w:szCs w:val="18"/>
              </w:rPr>
              <w:t>2</w:t>
            </w:r>
          </w:p>
        </w:tc>
        <w:tc>
          <w:tcPr>
            <w:tcW w:w="1843" w:type="dxa"/>
          </w:tcPr>
          <w:p w14:paraId="0A103864" w14:textId="77777777" w:rsidR="00AD7570" w:rsidRPr="00936467" w:rsidRDefault="00AD7570" w:rsidP="00990FC3">
            <w:pPr>
              <w:jc w:val="center"/>
              <w:rPr>
                <w:sz w:val="18"/>
                <w:szCs w:val="18"/>
              </w:rPr>
            </w:pPr>
            <w:r w:rsidRPr="00936467">
              <w:rPr>
                <w:sz w:val="18"/>
                <w:szCs w:val="18"/>
              </w:rPr>
              <w:t>30</w:t>
            </w:r>
          </w:p>
        </w:tc>
        <w:tc>
          <w:tcPr>
            <w:tcW w:w="1984" w:type="dxa"/>
          </w:tcPr>
          <w:p w14:paraId="2B5010DF" w14:textId="77777777" w:rsidR="00AD7570" w:rsidRPr="00936467" w:rsidRDefault="00AD7570" w:rsidP="00990FC3">
            <w:pPr>
              <w:jc w:val="center"/>
              <w:rPr>
                <w:sz w:val="18"/>
                <w:szCs w:val="18"/>
              </w:rPr>
            </w:pPr>
            <w:r w:rsidRPr="00936467">
              <w:rPr>
                <w:sz w:val="18"/>
                <w:szCs w:val="18"/>
              </w:rPr>
              <w:t>80</w:t>
            </w:r>
          </w:p>
        </w:tc>
        <w:tc>
          <w:tcPr>
            <w:tcW w:w="2126" w:type="dxa"/>
            <w:vAlign w:val="center"/>
          </w:tcPr>
          <w:p w14:paraId="39A40BDC" w14:textId="77777777" w:rsidR="00AD7570" w:rsidRPr="00936467" w:rsidRDefault="00AD7570" w:rsidP="00990FC3">
            <w:pPr>
              <w:jc w:val="center"/>
              <w:rPr>
                <w:color w:val="000000" w:themeColor="text1"/>
                <w:sz w:val="18"/>
                <w:szCs w:val="18"/>
              </w:rPr>
            </w:pPr>
            <w:r w:rsidRPr="00936467">
              <w:rPr>
                <w:color w:val="000000" w:themeColor="text1"/>
                <w:sz w:val="18"/>
                <w:szCs w:val="18"/>
              </w:rPr>
              <w:t>34.46</w:t>
            </w:r>
          </w:p>
        </w:tc>
        <w:tc>
          <w:tcPr>
            <w:tcW w:w="2097" w:type="dxa"/>
            <w:vAlign w:val="center"/>
          </w:tcPr>
          <w:p w14:paraId="6567D062" w14:textId="77777777" w:rsidR="00AD7570" w:rsidRPr="00936467" w:rsidRDefault="00AD7570" w:rsidP="00990FC3">
            <w:pPr>
              <w:jc w:val="center"/>
              <w:rPr>
                <w:color w:val="000000" w:themeColor="text1"/>
                <w:sz w:val="18"/>
                <w:szCs w:val="18"/>
              </w:rPr>
            </w:pPr>
            <w:r w:rsidRPr="00936467">
              <w:rPr>
                <w:color w:val="000000" w:themeColor="text1"/>
                <w:sz w:val="18"/>
                <w:szCs w:val="18"/>
              </w:rPr>
              <w:t>113.7</w:t>
            </w:r>
          </w:p>
        </w:tc>
      </w:tr>
      <w:tr w:rsidR="00AD7570" w:rsidRPr="00936467" w14:paraId="1883164C" w14:textId="77777777" w:rsidTr="00AD7570">
        <w:tc>
          <w:tcPr>
            <w:tcW w:w="1134" w:type="dxa"/>
          </w:tcPr>
          <w:p w14:paraId="02945B88" w14:textId="77777777" w:rsidR="00AD7570" w:rsidRPr="00936467" w:rsidRDefault="00AD7570" w:rsidP="00990FC3">
            <w:pPr>
              <w:jc w:val="center"/>
              <w:rPr>
                <w:sz w:val="18"/>
                <w:szCs w:val="18"/>
              </w:rPr>
            </w:pPr>
            <w:r w:rsidRPr="00936467">
              <w:rPr>
                <w:sz w:val="18"/>
                <w:szCs w:val="18"/>
              </w:rPr>
              <w:t>3</w:t>
            </w:r>
          </w:p>
        </w:tc>
        <w:tc>
          <w:tcPr>
            <w:tcW w:w="1843" w:type="dxa"/>
          </w:tcPr>
          <w:p w14:paraId="10881666" w14:textId="77777777" w:rsidR="00AD7570" w:rsidRPr="00936467" w:rsidRDefault="00AD7570" w:rsidP="00990FC3">
            <w:pPr>
              <w:jc w:val="center"/>
              <w:rPr>
                <w:sz w:val="18"/>
                <w:szCs w:val="18"/>
              </w:rPr>
            </w:pPr>
            <w:r w:rsidRPr="00936467">
              <w:rPr>
                <w:sz w:val="18"/>
                <w:szCs w:val="18"/>
              </w:rPr>
              <w:t>10</w:t>
            </w:r>
          </w:p>
        </w:tc>
        <w:tc>
          <w:tcPr>
            <w:tcW w:w="1984" w:type="dxa"/>
          </w:tcPr>
          <w:p w14:paraId="4FCFFE0E" w14:textId="77777777" w:rsidR="00AD7570" w:rsidRPr="00936467" w:rsidRDefault="00AD7570" w:rsidP="00990FC3">
            <w:pPr>
              <w:jc w:val="center"/>
              <w:rPr>
                <w:sz w:val="18"/>
                <w:szCs w:val="18"/>
              </w:rPr>
            </w:pPr>
            <w:r w:rsidRPr="00936467">
              <w:rPr>
                <w:sz w:val="18"/>
                <w:szCs w:val="18"/>
              </w:rPr>
              <w:t>60</w:t>
            </w:r>
          </w:p>
        </w:tc>
        <w:tc>
          <w:tcPr>
            <w:tcW w:w="2126" w:type="dxa"/>
            <w:vAlign w:val="center"/>
          </w:tcPr>
          <w:p w14:paraId="79523600" w14:textId="77777777" w:rsidR="00AD7570" w:rsidRPr="00936467" w:rsidRDefault="00AD7570" w:rsidP="00990FC3">
            <w:pPr>
              <w:jc w:val="center"/>
              <w:rPr>
                <w:color w:val="000000" w:themeColor="text1"/>
                <w:sz w:val="18"/>
                <w:szCs w:val="18"/>
              </w:rPr>
            </w:pPr>
            <w:r w:rsidRPr="00936467">
              <w:rPr>
                <w:color w:val="000000" w:themeColor="text1"/>
                <w:sz w:val="18"/>
                <w:szCs w:val="18"/>
              </w:rPr>
              <w:t>27.54</w:t>
            </w:r>
          </w:p>
        </w:tc>
        <w:tc>
          <w:tcPr>
            <w:tcW w:w="2097" w:type="dxa"/>
            <w:vAlign w:val="center"/>
          </w:tcPr>
          <w:p w14:paraId="61EE92D0" w14:textId="77777777" w:rsidR="00AD7570" w:rsidRPr="00936467" w:rsidRDefault="00AD7570" w:rsidP="00990FC3">
            <w:pPr>
              <w:jc w:val="center"/>
              <w:rPr>
                <w:color w:val="000000" w:themeColor="text1"/>
                <w:sz w:val="18"/>
                <w:szCs w:val="18"/>
              </w:rPr>
            </w:pPr>
            <w:r w:rsidRPr="00936467">
              <w:rPr>
                <w:color w:val="000000" w:themeColor="text1"/>
                <w:sz w:val="18"/>
                <w:szCs w:val="18"/>
              </w:rPr>
              <w:t>102.3</w:t>
            </w:r>
          </w:p>
        </w:tc>
      </w:tr>
      <w:tr w:rsidR="00AD7570" w:rsidRPr="00936467" w14:paraId="4EAE019B" w14:textId="77777777" w:rsidTr="00AD7570">
        <w:tc>
          <w:tcPr>
            <w:tcW w:w="1134" w:type="dxa"/>
          </w:tcPr>
          <w:p w14:paraId="77FB2830" w14:textId="77777777" w:rsidR="00AD7570" w:rsidRPr="00936467" w:rsidRDefault="00AD7570" w:rsidP="00990FC3">
            <w:pPr>
              <w:jc w:val="center"/>
              <w:rPr>
                <w:sz w:val="18"/>
                <w:szCs w:val="18"/>
              </w:rPr>
            </w:pPr>
            <w:r w:rsidRPr="00936467">
              <w:rPr>
                <w:sz w:val="18"/>
                <w:szCs w:val="18"/>
              </w:rPr>
              <w:t>4</w:t>
            </w:r>
          </w:p>
        </w:tc>
        <w:tc>
          <w:tcPr>
            <w:tcW w:w="1843" w:type="dxa"/>
          </w:tcPr>
          <w:p w14:paraId="7941BDAF" w14:textId="77777777" w:rsidR="00AD7570" w:rsidRPr="00936467" w:rsidRDefault="00AD7570" w:rsidP="00990FC3">
            <w:pPr>
              <w:jc w:val="center"/>
              <w:rPr>
                <w:sz w:val="18"/>
                <w:szCs w:val="18"/>
              </w:rPr>
            </w:pPr>
            <w:r w:rsidRPr="00936467">
              <w:rPr>
                <w:sz w:val="18"/>
                <w:szCs w:val="18"/>
              </w:rPr>
              <w:t>10</w:t>
            </w:r>
          </w:p>
        </w:tc>
        <w:tc>
          <w:tcPr>
            <w:tcW w:w="1984" w:type="dxa"/>
          </w:tcPr>
          <w:p w14:paraId="6A16D357" w14:textId="77777777" w:rsidR="00AD7570" w:rsidRPr="00936467" w:rsidRDefault="00AD7570" w:rsidP="00990FC3">
            <w:pPr>
              <w:jc w:val="center"/>
              <w:rPr>
                <w:sz w:val="18"/>
                <w:szCs w:val="18"/>
              </w:rPr>
            </w:pPr>
            <w:r w:rsidRPr="00936467">
              <w:rPr>
                <w:sz w:val="18"/>
                <w:szCs w:val="18"/>
              </w:rPr>
              <w:t>80</w:t>
            </w:r>
          </w:p>
        </w:tc>
        <w:tc>
          <w:tcPr>
            <w:tcW w:w="2126" w:type="dxa"/>
            <w:vAlign w:val="center"/>
          </w:tcPr>
          <w:p w14:paraId="08B698AF" w14:textId="77777777" w:rsidR="00AD7570" w:rsidRPr="00936467" w:rsidRDefault="00AD7570" w:rsidP="00990FC3">
            <w:pPr>
              <w:jc w:val="center"/>
              <w:rPr>
                <w:color w:val="000000" w:themeColor="text1"/>
                <w:sz w:val="18"/>
                <w:szCs w:val="18"/>
              </w:rPr>
            </w:pPr>
            <w:r w:rsidRPr="00936467">
              <w:rPr>
                <w:color w:val="000000" w:themeColor="text1"/>
                <w:sz w:val="18"/>
                <w:szCs w:val="18"/>
              </w:rPr>
              <w:t>29.58</w:t>
            </w:r>
          </w:p>
        </w:tc>
        <w:tc>
          <w:tcPr>
            <w:tcW w:w="2097" w:type="dxa"/>
            <w:vAlign w:val="center"/>
          </w:tcPr>
          <w:p w14:paraId="600C3083" w14:textId="77777777" w:rsidR="00AD7570" w:rsidRPr="00936467" w:rsidRDefault="00AD7570" w:rsidP="00990FC3">
            <w:pPr>
              <w:jc w:val="center"/>
              <w:rPr>
                <w:color w:val="000000" w:themeColor="text1"/>
                <w:sz w:val="18"/>
                <w:szCs w:val="18"/>
              </w:rPr>
            </w:pPr>
            <w:r w:rsidRPr="00936467">
              <w:rPr>
                <w:color w:val="000000" w:themeColor="text1"/>
                <w:sz w:val="18"/>
                <w:szCs w:val="18"/>
              </w:rPr>
              <w:t>132.1</w:t>
            </w:r>
          </w:p>
        </w:tc>
      </w:tr>
      <w:tr w:rsidR="00AD7570" w:rsidRPr="00936467" w14:paraId="723C93B4" w14:textId="77777777" w:rsidTr="00AD7570">
        <w:tc>
          <w:tcPr>
            <w:tcW w:w="1134" w:type="dxa"/>
          </w:tcPr>
          <w:p w14:paraId="0480865B" w14:textId="77777777" w:rsidR="00AD7570" w:rsidRPr="00936467" w:rsidRDefault="00AD7570" w:rsidP="00990FC3">
            <w:pPr>
              <w:jc w:val="center"/>
              <w:rPr>
                <w:sz w:val="18"/>
                <w:szCs w:val="18"/>
              </w:rPr>
            </w:pPr>
            <w:r w:rsidRPr="00936467">
              <w:rPr>
                <w:sz w:val="18"/>
                <w:szCs w:val="18"/>
              </w:rPr>
              <w:t>5</w:t>
            </w:r>
          </w:p>
        </w:tc>
        <w:tc>
          <w:tcPr>
            <w:tcW w:w="1843" w:type="dxa"/>
          </w:tcPr>
          <w:p w14:paraId="51AF0BE0" w14:textId="77777777" w:rsidR="00AD7570" w:rsidRPr="00936467" w:rsidRDefault="00AD7570" w:rsidP="00990FC3">
            <w:pPr>
              <w:jc w:val="center"/>
              <w:rPr>
                <w:sz w:val="18"/>
                <w:szCs w:val="18"/>
              </w:rPr>
            </w:pPr>
            <w:r w:rsidRPr="00936467">
              <w:rPr>
                <w:sz w:val="18"/>
                <w:szCs w:val="18"/>
              </w:rPr>
              <w:t>20</w:t>
            </w:r>
          </w:p>
        </w:tc>
        <w:tc>
          <w:tcPr>
            <w:tcW w:w="1984" w:type="dxa"/>
          </w:tcPr>
          <w:p w14:paraId="436780C4" w14:textId="77777777" w:rsidR="00AD7570" w:rsidRPr="00936467" w:rsidRDefault="00AD7570" w:rsidP="00990FC3">
            <w:pPr>
              <w:jc w:val="center"/>
              <w:rPr>
                <w:sz w:val="18"/>
                <w:szCs w:val="18"/>
              </w:rPr>
            </w:pPr>
            <w:r w:rsidRPr="00936467">
              <w:rPr>
                <w:sz w:val="18"/>
                <w:szCs w:val="18"/>
              </w:rPr>
              <w:t>70</w:t>
            </w:r>
          </w:p>
        </w:tc>
        <w:tc>
          <w:tcPr>
            <w:tcW w:w="2126" w:type="dxa"/>
            <w:vAlign w:val="center"/>
          </w:tcPr>
          <w:p w14:paraId="74C3CAB9" w14:textId="77777777" w:rsidR="00AD7570" w:rsidRPr="00936467" w:rsidRDefault="00AD7570" w:rsidP="00990FC3">
            <w:pPr>
              <w:jc w:val="center"/>
              <w:rPr>
                <w:color w:val="000000" w:themeColor="text1"/>
                <w:sz w:val="18"/>
                <w:szCs w:val="18"/>
              </w:rPr>
            </w:pPr>
            <w:r w:rsidRPr="00936467">
              <w:rPr>
                <w:color w:val="000000" w:themeColor="text1"/>
                <w:sz w:val="18"/>
                <w:szCs w:val="18"/>
              </w:rPr>
              <w:t>27.36</w:t>
            </w:r>
          </w:p>
        </w:tc>
        <w:tc>
          <w:tcPr>
            <w:tcW w:w="2097" w:type="dxa"/>
            <w:vAlign w:val="center"/>
          </w:tcPr>
          <w:p w14:paraId="16450E26" w14:textId="77777777" w:rsidR="00AD7570" w:rsidRPr="00936467" w:rsidRDefault="00AD7570" w:rsidP="00990FC3">
            <w:pPr>
              <w:jc w:val="center"/>
              <w:rPr>
                <w:color w:val="000000" w:themeColor="text1"/>
                <w:sz w:val="18"/>
                <w:szCs w:val="18"/>
              </w:rPr>
            </w:pPr>
            <w:r w:rsidRPr="00936467">
              <w:rPr>
                <w:color w:val="000000" w:themeColor="text1"/>
                <w:sz w:val="18"/>
                <w:szCs w:val="18"/>
              </w:rPr>
              <w:t>125.2</w:t>
            </w:r>
          </w:p>
        </w:tc>
      </w:tr>
      <w:tr w:rsidR="00AD7570" w:rsidRPr="00936467" w14:paraId="20BA502C" w14:textId="77777777" w:rsidTr="00AD7570">
        <w:tc>
          <w:tcPr>
            <w:tcW w:w="1134" w:type="dxa"/>
          </w:tcPr>
          <w:p w14:paraId="18FB60AC" w14:textId="77777777" w:rsidR="00AD7570" w:rsidRPr="00936467" w:rsidRDefault="00AD7570" w:rsidP="00990FC3">
            <w:pPr>
              <w:jc w:val="center"/>
              <w:rPr>
                <w:sz w:val="18"/>
                <w:szCs w:val="18"/>
              </w:rPr>
            </w:pPr>
            <w:r w:rsidRPr="00936467">
              <w:rPr>
                <w:sz w:val="18"/>
                <w:szCs w:val="18"/>
              </w:rPr>
              <w:t>6</w:t>
            </w:r>
          </w:p>
        </w:tc>
        <w:tc>
          <w:tcPr>
            <w:tcW w:w="1843" w:type="dxa"/>
          </w:tcPr>
          <w:p w14:paraId="7EB858C2" w14:textId="77777777" w:rsidR="00AD7570" w:rsidRPr="00936467" w:rsidRDefault="00AD7570" w:rsidP="00990FC3">
            <w:pPr>
              <w:jc w:val="center"/>
              <w:rPr>
                <w:sz w:val="18"/>
                <w:szCs w:val="18"/>
              </w:rPr>
            </w:pPr>
            <w:r w:rsidRPr="00936467">
              <w:rPr>
                <w:sz w:val="18"/>
                <w:szCs w:val="18"/>
              </w:rPr>
              <w:t>20</w:t>
            </w:r>
          </w:p>
        </w:tc>
        <w:tc>
          <w:tcPr>
            <w:tcW w:w="1984" w:type="dxa"/>
          </w:tcPr>
          <w:p w14:paraId="0132061D" w14:textId="77777777" w:rsidR="00AD7570" w:rsidRPr="00936467" w:rsidRDefault="00AD7570" w:rsidP="00990FC3">
            <w:pPr>
              <w:jc w:val="center"/>
              <w:rPr>
                <w:sz w:val="18"/>
                <w:szCs w:val="18"/>
              </w:rPr>
            </w:pPr>
            <w:r w:rsidRPr="00936467">
              <w:rPr>
                <w:sz w:val="18"/>
                <w:szCs w:val="18"/>
              </w:rPr>
              <w:t>70</w:t>
            </w:r>
          </w:p>
        </w:tc>
        <w:tc>
          <w:tcPr>
            <w:tcW w:w="2126" w:type="dxa"/>
            <w:vAlign w:val="center"/>
          </w:tcPr>
          <w:p w14:paraId="77212EC5" w14:textId="77777777" w:rsidR="00AD7570" w:rsidRPr="00936467" w:rsidRDefault="00AD7570" w:rsidP="00990FC3">
            <w:pPr>
              <w:jc w:val="center"/>
              <w:rPr>
                <w:color w:val="000000" w:themeColor="text1"/>
                <w:sz w:val="18"/>
                <w:szCs w:val="18"/>
              </w:rPr>
            </w:pPr>
            <w:r w:rsidRPr="00936467">
              <w:rPr>
                <w:color w:val="000000" w:themeColor="text1"/>
                <w:sz w:val="18"/>
                <w:szCs w:val="18"/>
              </w:rPr>
              <w:t>27.36</w:t>
            </w:r>
          </w:p>
        </w:tc>
        <w:tc>
          <w:tcPr>
            <w:tcW w:w="2097" w:type="dxa"/>
            <w:vAlign w:val="center"/>
          </w:tcPr>
          <w:p w14:paraId="4F0C2A29" w14:textId="77777777" w:rsidR="00AD7570" w:rsidRPr="00936467" w:rsidRDefault="00AD7570" w:rsidP="00990FC3">
            <w:pPr>
              <w:jc w:val="center"/>
              <w:rPr>
                <w:color w:val="000000" w:themeColor="text1"/>
                <w:sz w:val="18"/>
                <w:szCs w:val="18"/>
              </w:rPr>
            </w:pPr>
            <w:r w:rsidRPr="00936467">
              <w:rPr>
                <w:color w:val="000000" w:themeColor="text1"/>
                <w:sz w:val="18"/>
                <w:szCs w:val="18"/>
              </w:rPr>
              <w:t>125.2</w:t>
            </w:r>
          </w:p>
        </w:tc>
      </w:tr>
      <w:tr w:rsidR="00AD7570" w:rsidRPr="00936467" w14:paraId="2EFABA6D" w14:textId="77777777" w:rsidTr="00AD7570">
        <w:tc>
          <w:tcPr>
            <w:tcW w:w="1134" w:type="dxa"/>
          </w:tcPr>
          <w:p w14:paraId="26A26354" w14:textId="77777777" w:rsidR="00AD7570" w:rsidRPr="00936467" w:rsidRDefault="00AD7570" w:rsidP="00990FC3">
            <w:pPr>
              <w:jc w:val="center"/>
              <w:rPr>
                <w:sz w:val="18"/>
                <w:szCs w:val="18"/>
              </w:rPr>
            </w:pPr>
            <w:r w:rsidRPr="00936467">
              <w:rPr>
                <w:sz w:val="18"/>
                <w:szCs w:val="18"/>
              </w:rPr>
              <w:t>7</w:t>
            </w:r>
          </w:p>
        </w:tc>
        <w:tc>
          <w:tcPr>
            <w:tcW w:w="1843" w:type="dxa"/>
          </w:tcPr>
          <w:p w14:paraId="3EC961F6" w14:textId="77777777" w:rsidR="00AD7570" w:rsidRPr="00936467" w:rsidRDefault="00AD7570" w:rsidP="00990FC3">
            <w:pPr>
              <w:jc w:val="center"/>
              <w:rPr>
                <w:sz w:val="18"/>
                <w:szCs w:val="18"/>
              </w:rPr>
            </w:pPr>
            <w:r w:rsidRPr="00936467">
              <w:rPr>
                <w:sz w:val="18"/>
                <w:szCs w:val="18"/>
              </w:rPr>
              <w:t>20</w:t>
            </w:r>
          </w:p>
        </w:tc>
        <w:tc>
          <w:tcPr>
            <w:tcW w:w="1984" w:type="dxa"/>
          </w:tcPr>
          <w:p w14:paraId="4EBFE90B" w14:textId="77777777" w:rsidR="00AD7570" w:rsidRPr="00936467" w:rsidRDefault="00AD7570" w:rsidP="00990FC3">
            <w:pPr>
              <w:jc w:val="center"/>
              <w:rPr>
                <w:sz w:val="18"/>
                <w:szCs w:val="18"/>
              </w:rPr>
            </w:pPr>
            <w:r w:rsidRPr="00936467">
              <w:rPr>
                <w:sz w:val="18"/>
                <w:szCs w:val="18"/>
              </w:rPr>
              <w:t>70</w:t>
            </w:r>
          </w:p>
        </w:tc>
        <w:tc>
          <w:tcPr>
            <w:tcW w:w="2126" w:type="dxa"/>
            <w:vAlign w:val="center"/>
          </w:tcPr>
          <w:p w14:paraId="335C1A32" w14:textId="77777777" w:rsidR="00AD7570" w:rsidRPr="00936467" w:rsidRDefault="00AD7570" w:rsidP="00990FC3">
            <w:pPr>
              <w:jc w:val="center"/>
              <w:rPr>
                <w:color w:val="000000" w:themeColor="text1"/>
                <w:sz w:val="18"/>
                <w:szCs w:val="18"/>
              </w:rPr>
            </w:pPr>
            <w:r w:rsidRPr="00936467">
              <w:rPr>
                <w:color w:val="000000" w:themeColor="text1"/>
                <w:sz w:val="18"/>
                <w:szCs w:val="18"/>
              </w:rPr>
              <w:t>27.36</w:t>
            </w:r>
          </w:p>
        </w:tc>
        <w:tc>
          <w:tcPr>
            <w:tcW w:w="2097" w:type="dxa"/>
            <w:vAlign w:val="center"/>
          </w:tcPr>
          <w:p w14:paraId="6F65C9C7" w14:textId="77777777" w:rsidR="00AD7570" w:rsidRPr="00936467" w:rsidRDefault="00AD7570" w:rsidP="00990FC3">
            <w:pPr>
              <w:jc w:val="center"/>
              <w:rPr>
                <w:color w:val="000000" w:themeColor="text1"/>
                <w:sz w:val="18"/>
                <w:szCs w:val="18"/>
              </w:rPr>
            </w:pPr>
            <w:r w:rsidRPr="00936467">
              <w:rPr>
                <w:color w:val="000000" w:themeColor="text1"/>
                <w:sz w:val="18"/>
                <w:szCs w:val="18"/>
              </w:rPr>
              <w:t>125.2</w:t>
            </w:r>
          </w:p>
        </w:tc>
      </w:tr>
      <w:tr w:rsidR="00AD7570" w:rsidRPr="00936467" w14:paraId="77574AB2" w14:textId="77777777" w:rsidTr="00AD7570">
        <w:tc>
          <w:tcPr>
            <w:tcW w:w="1134" w:type="dxa"/>
          </w:tcPr>
          <w:p w14:paraId="63CEA70F" w14:textId="77777777" w:rsidR="00AD7570" w:rsidRPr="00936467" w:rsidRDefault="00AD7570" w:rsidP="00990FC3">
            <w:pPr>
              <w:jc w:val="center"/>
              <w:rPr>
                <w:sz w:val="18"/>
                <w:szCs w:val="18"/>
              </w:rPr>
            </w:pPr>
            <w:r w:rsidRPr="00936467">
              <w:rPr>
                <w:sz w:val="18"/>
                <w:szCs w:val="18"/>
              </w:rPr>
              <w:t>8</w:t>
            </w:r>
          </w:p>
        </w:tc>
        <w:tc>
          <w:tcPr>
            <w:tcW w:w="1843" w:type="dxa"/>
          </w:tcPr>
          <w:p w14:paraId="09EBE4E3" w14:textId="77777777" w:rsidR="00AD7570" w:rsidRPr="00936467" w:rsidRDefault="00AD7570" w:rsidP="00990FC3">
            <w:pPr>
              <w:jc w:val="center"/>
              <w:rPr>
                <w:sz w:val="18"/>
                <w:szCs w:val="18"/>
              </w:rPr>
            </w:pPr>
            <w:r w:rsidRPr="00936467">
              <w:rPr>
                <w:sz w:val="18"/>
                <w:szCs w:val="18"/>
              </w:rPr>
              <w:t>20</w:t>
            </w:r>
          </w:p>
        </w:tc>
        <w:tc>
          <w:tcPr>
            <w:tcW w:w="1984" w:type="dxa"/>
          </w:tcPr>
          <w:p w14:paraId="39B8844C" w14:textId="77777777" w:rsidR="00AD7570" w:rsidRPr="00936467" w:rsidRDefault="00AD7570" w:rsidP="00990FC3">
            <w:pPr>
              <w:jc w:val="center"/>
              <w:rPr>
                <w:sz w:val="18"/>
                <w:szCs w:val="18"/>
              </w:rPr>
            </w:pPr>
            <w:r w:rsidRPr="00936467">
              <w:rPr>
                <w:sz w:val="18"/>
                <w:szCs w:val="18"/>
              </w:rPr>
              <w:t>70</w:t>
            </w:r>
          </w:p>
        </w:tc>
        <w:tc>
          <w:tcPr>
            <w:tcW w:w="2126" w:type="dxa"/>
            <w:vAlign w:val="center"/>
          </w:tcPr>
          <w:p w14:paraId="76B83B69" w14:textId="77777777" w:rsidR="00AD7570" w:rsidRPr="00936467" w:rsidRDefault="00AD7570" w:rsidP="00990FC3">
            <w:pPr>
              <w:jc w:val="center"/>
              <w:rPr>
                <w:color w:val="000000" w:themeColor="text1"/>
                <w:sz w:val="18"/>
                <w:szCs w:val="18"/>
              </w:rPr>
            </w:pPr>
            <w:r w:rsidRPr="00936467">
              <w:rPr>
                <w:color w:val="000000" w:themeColor="text1"/>
                <w:sz w:val="18"/>
                <w:szCs w:val="18"/>
              </w:rPr>
              <w:t>27.36</w:t>
            </w:r>
          </w:p>
        </w:tc>
        <w:tc>
          <w:tcPr>
            <w:tcW w:w="2097" w:type="dxa"/>
            <w:vAlign w:val="center"/>
          </w:tcPr>
          <w:p w14:paraId="14CC2940" w14:textId="77777777" w:rsidR="00AD7570" w:rsidRPr="00936467" w:rsidRDefault="00AD7570" w:rsidP="00990FC3">
            <w:pPr>
              <w:jc w:val="center"/>
              <w:rPr>
                <w:color w:val="000000" w:themeColor="text1"/>
                <w:sz w:val="18"/>
                <w:szCs w:val="18"/>
              </w:rPr>
            </w:pPr>
            <w:r w:rsidRPr="00936467">
              <w:rPr>
                <w:color w:val="000000" w:themeColor="text1"/>
                <w:sz w:val="18"/>
                <w:szCs w:val="18"/>
              </w:rPr>
              <w:t>125.2</w:t>
            </w:r>
          </w:p>
        </w:tc>
      </w:tr>
      <w:tr w:rsidR="00AD7570" w:rsidRPr="00936467" w14:paraId="463A5938" w14:textId="77777777" w:rsidTr="00AD7570">
        <w:tc>
          <w:tcPr>
            <w:tcW w:w="1134" w:type="dxa"/>
          </w:tcPr>
          <w:p w14:paraId="6AD995AF" w14:textId="77777777" w:rsidR="00AD7570" w:rsidRPr="00936467" w:rsidRDefault="00AD7570" w:rsidP="00990FC3">
            <w:pPr>
              <w:jc w:val="center"/>
              <w:rPr>
                <w:sz w:val="18"/>
                <w:szCs w:val="18"/>
              </w:rPr>
            </w:pPr>
            <w:r w:rsidRPr="00936467">
              <w:rPr>
                <w:sz w:val="18"/>
                <w:szCs w:val="18"/>
              </w:rPr>
              <w:t>9</w:t>
            </w:r>
          </w:p>
        </w:tc>
        <w:tc>
          <w:tcPr>
            <w:tcW w:w="1843" w:type="dxa"/>
          </w:tcPr>
          <w:p w14:paraId="3850408D" w14:textId="77777777" w:rsidR="00AD7570" w:rsidRPr="00936467" w:rsidRDefault="00AD7570" w:rsidP="00990FC3">
            <w:pPr>
              <w:jc w:val="center"/>
              <w:rPr>
                <w:sz w:val="18"/>
                <w:szCs w:val="18"/>
              </w:rPr>
            </w:pPr>
            <w:r w:rsidRPr="00936467">
              <w:rPr>
                <w:sz w:val="18"/>
                <w:szCs w:val="18"/>
              </w:rPr>
              <w:t>30</w:t>
            </w:r>
          </w:p>
        </w:tc>
        <w:tc>
          <w:tcPr>
            <w:tcW w:w="1984" w:type="dxa"/>
          </w:tcPr>
          <w:p w14:paraId="79C9434D" w14:textId="77777777" w:rsidR="00AD7570" w:rsidRPr="00936467" w:rsidRDefault="00AD7570" w:rsidP="00990FC3">
            <w:pPr>
              <w:jc w:val="center"/>
              <w:rPr>
                <w:sz w:val="18"/>
                <w:szCs w:val="18"/>
              </w:rPr>
            </w:pPr>
            <w:r w:rsidRPr="00936467">
              <w:rPr>
                <w:sz w:val="18"/>
                <w:szCs w:val="18"/>
              </w:rPr>
              <w:t>70</w:t>
            </w:r>
          </w:p>
        </w:tc>
        <w:tc>
          <w:tcPr>
            <w:tcW w:w="2126" w:type="dxa"/>
            <w:vAlign w:val="center"/>
          </w:tcPr>
          <w:p w14:paraId="3927D842" w14:textId="77777777" w:rsidR="00AD7570" w:rsidRPr="00936467" w:rsidRDefault="00AD7570" w:rsidP="00990FC3">
            <w:pPr>
              <w:jc w:val="center"/>
              <w:rPr>
                <w:color w:val="000000" w:themeColor="text1"/>
                <w:sz w:val="18"/>
                <w:szCs w:val="18"/>
              </w:rPr>
            </w:pPr>
            <w:r w:rsidRPr="00936467">
              <w:rPr>
                <w:color w:val="000000" w:themeColor="text1"/>
                <w:sz w:val="18"/>
                <w:szCs w:val="18"/>
              </w:rPr>
              <w:t>33.38</w:t>
            </w:r>
          </w:p>
        </w:tc>
        <w:tc>
          <w:tcPr>
            <w:tcW w:w="2097" w:type="dxa"/>
            <w:vAlign w:val="center"/>
          </w:tcPr>
          <w:p w14:paraId="48A03C69" w14:textId="77777777" w:rsidR="00AD7570" w:rsidRPr="00936467" w:rsidRDefault="00AD7570" w:rsidP="00990FC3">
            <w:pPr>
              <w:jc w:val="center"/>
              <w:rPr>
                <w:color w:val="000000" w:themeColor="text1"/>
                <w:sz w:val="18"/>
                <w:szCs w:val="18"/>
              </w:rPr>
            </w:pPr>
            <w:r w:rsidRPr="00936467">
              <w:rPr>
                <w:color w:val="000000" w:themeColor="text1"/>
                <w:sz w:val="18"/>
                <w:szCs w:val="18"/>
              </w:rPr>
              <w:t>128.6</w:t>
            </w:r>
          </w:p>
        </w:tc>
      </w:tr>
      <w:tr w:rsidR="00AD7570" w:rsidRPr="00936467" w14:paraId="6E9387C8" w14:textId="77777777" w:rsidTr="00AD7570">
        <w:tc>
          <w:tcPr>
            <w:tcW w:w="1134" w:type="dxa"/>
          </w:tcPr>
          <w:p w14:paraId="477D815A" w14:textId="77777777" w:rsidR="00AD7570" w:rsidRPr="00936467" w:rsidRDefault="00AD7570" w:rsidP="00990FC3">
            <w:pPr>
              <w:jc w:val="center"/>
              <w:rPr>
                <w:sz w:val="18"/>
                <w:szCs w:val="18"/>
              </w:rPr>
            </w:pPr>
            <w:r w:rsidRPr="00936467">
              <w:rPr>
                <w:sz w:val="18"/>
                <w:szCs w:val="18"/>
              </w:rPr>
              <w:t>10</w:t>
            </w:r>
          </w:p>
        </w:tc>
        <w:tc>
          <w:tcPr>
            <w:tcW w:w="1843" w:type="dxa"/>
          </w:tcPr>
          <w:p w14:paraId="34D82287" w14:textId="77777777" w:rsidR="00AD7570" w:rsidRPr="00936467" w:rsidRDefault="00AD7570" w:rsidP="00990FC3">
            <w:pPr>
              <w:jc w:val="center"/>
              <w:rPr>
                <w:sz w:val="18"/>
                <w:szCs w:val="18"/>
              </w:rPr>
            </w:pPr>
            <w:r w:rsidRPr="00936467">
              <w:rPr>
                <w:sz w:val="18"/>
                <w:szCs w:val="18"/>
              </w:rPr>
              <w:t>10</w:t>
            </w:r>
          </w:p>
        </w:tc>
        <w:tc>
          <w:tcPr>
            <w:tcW w:w="1984" w:type="dxa"/>
          </w:tcPr>
          <w:p w14:paraId="62B15DCC" w14:textId="77777777" w:rsidR="00AD7570" w:rsidRPr="00936467" w:rsidRDefault="00AD7570" w:rsidP="00990FC3">
            <w:pPr>
              <w:jc w:val="center"/>
              <w:rPr>
                <w:sz w:val="18"/>
                <w:szCs w:val="18"/>
              </w:rPr>
            </w:pPr>
            <w:r w:rsidRPr="00936467">
              <w:rPr>
                <w:sz w:val="18"/>
                <w:szCs w:val="18"/>
              </w:rPr>
              <w:t>70</w:t>
            </w:r>
          </w:p>
        </w:tc>
        <w:tc>
          <w:tcPr>
            <w:tcW w:w="2126" w:type="dxa"/>
            <w:vAlign w:val="center"/>
          </w:tcPr>
          <w:p w14:paraId="49684342" w14:textId="77777777" w:rsidR="00AD7570" w:rsidRPr="00936467" w:rsidRDefault="00AD7570" w:rsidP="00990FC3">
            <w:pPr>
              <w:jc w:val="center"/>
              <w:rPr>
                <w:color w:val="000000" w:themeColor="text1"/>
                <w:sz w:val="18"/>
                <w:szCs w:val="18"/>
              </w:rPr>
            </w:pPr>
            <w:r w:rsidRPr="00936467">
              <w:rPr>
                <w:color w:val="000000" w:themeColor="text1"/>
                <w:sz w:val="18"/>
                <w:szCs w:val="18"/>
              </w:rPr>
              <w:t>30.42</w:t>
            </w:r>
          </w:p>
        </w:tc>
        <w:tc>
          <w:tcPr>
            <w:tcW w:w="2097" w:type="dxa"/>
            <w:vAlign w:val="center"/>
          </w:tcPr>
          <w:p w14:paraId="3FE92740" w14:textId="77777777" w:rsidR="00AD7570" w:rsidRPr="00936467" w:rsidRDefault="00AD7570" w:rsidP="00990FC3">
            <w:pPr>
              <w:jc w:val="center"/>
              <w:rPr>
                <w:color w:val="000000" w:themeColor="text1"/>
                <w:sz w:val="18"/>
                <w:szCs w:val="18"/>
              </w:rPr>
            </w:pPr>
            <w:r w:rsidRPr="00936467">
              <w:rPr>
                <w:color w:val="000000" w:themeColor="text1"/>
                <w:sz w:val="18"/>
                <w:szCs w:val="18"/>
              </w:rPr>
              <w:t>124.4</w:t>
            </w:r>
          </w:p>
        </w:tc>
      </w:tr>
      <w:tr w:rsidR="00AD7570" w:rsidRPr="00936467" w14:paraId="0EAC6402" w14:textId="77777777" w:rsidTr="00AD7570">
        <w:tc>
          <w:tcPr>
            <w:tcW w:w="1134" w:type="dxa"/>
          </w:tcPr>
          <w:p w14:paraId="2CCCF313" w14:textId="77777777" w:rsidR="00AD7570" w:rsidRPr="00936467" w:rsidRDefault="00AD7570" w:rsidP="00990FC3">
            <w:pPr>
              <w:jc w:val="center"/>
              <w:rPr>
                <w:sz w:val="18"/>
                <w:szCs w:val="18"/>
              </w:rPr>
            </w:pPr>
            <w:r w:rsidRPr="00936467">
              <w:rPr>
                <w:sz w:val="18"/>
                <w:szCs w:val="18"/>
              </w:rPr>
              <w:t>11</w:t>
            </w:r>
          </w:p>
        </w:tc>
        <w:tc>
          <w:tcPr>
            <w:tcW w:w="1843" w:type="dxa"/>
          </w:tcPr>
          <w:p w14:paraId="4D95FDA3" w14:textId="77777777" w:rsidR="00AD7570" w:rsidRPr="00936467" w:rsidRDefault="00AD7570" w:rsidP="00990FC3">
            <w:pPr>
              <w:jc w:val="center"/>
              <w:rPr>
                <w:sz w:val="18"/>
                <w:szCs w:val="18"/>
              </w:rPr>
            </w:pPr>
            <w:r w:rsidRPr="00936467">
              <w:rPr>
                <w:sz w:val="18"/>
                <w:szCs w:val="18"/>
              </w:rPr>
              <w:t>20</w:t>
            </w:r>
          </w:p>
        </w:tc>
        <w:tc>
          <w:tcPr>
            <w:tcW w:w="1984" w:type="dxa"/>
          </w:tcPr>
          <w:p w14:paraId="0E3038F9" w14:textId="77777777" w:rsidR="00AD7570" w:rsidRPr="00936467" w:rsidRDefault="00AD7570" w:rsidP="00990FC3">
            <w:pPr>
              <w:jc w:val="center"/>
              <w:rPr>
                <w:sz w:val="18"/>
                <w:szCs w:val="18"/>
              </w:rPr>
            </w:pPr>
            <w:r w:rsidRPr="00936467">
              <w:rPr>
                <w:sz w:val="18"/>
                <w:szCs w:val="18"/>
              </w:rPr>
              <w:t>80</w:t>
            </w:r>
          </w:p>
        </w:tc>
        <w:tc>
          <w:tcPr>
            <w:tcW w:w="2126" w:type="dxa"/>
            <w:vAlign w:val="center"/>
          </w:tcPr>
          <w:p w14:paraId="6B066B5E" w14:textId="77777777" w:rsidR="00AD7570" w:rsidRPr="00936467" w:rsidRDefault="00AD7570" w:rsidP="00990FC3">
            <w:pPr>
              <w:jc w:val="center"/>
              <w:rPr>
                <w:color w:val="000000" w:themeColor="text1"/>
                <w:sz w:val="18"/>
                <w:szCs w:val="18"/>
              </w:rPr>
            </w:pPr>
            <w:r w:rsidRPr="00936467">
              <w:rPr>
                <w:color w:val="000000" w:themeColor="text1"/>
                <w:sz w:val="18"/>
                <w:szCs w:val="18"/>
              </w:rPr>
              <w:t>27.48</w:t>
            </w:r>
          </w:p>
        </w:tc>
        <w:tc>
          <w:tcPr>
            <w:tcW w:w="2097" w:type="dxa"/>
            <w:vAlign w:val="center"/>
          </w:tcPr>
          <w:p w14:paraId="7051D6DA" w14:textId="77777777" w:rsidR="00AD7570" w:rsidRPr="00936467" w:rsidRDefault="00AD7570" w:rsidP="00990FC3">
            <w:pPr>
              <w:jc w:val="center"/>
              <w:rPr>
                <w:color w:val="000000" w:themeColor="text1"/>
                <w:sz w:val="18"/>
                <w:szCs w:val="18"/>
              </w:rPr>
            </w:pPr>
            <w:r w:rsidRPr="00936467">
              <w:rPr>
                <w:color w:val="000000" w:themeColor="text1"/>
                <w:sz w:val="18"/>
                <w:szCs w:val="18"/>
              </w:rPr>
              <w:t>121.6</w:t>
            </w:r>
          </w:p>
        </w:tc>
      </w:tr>
      <w:tr w:rsidR="00AD7570" w:rsidRPr="00936467" w14:paraId="64DA6AFD" w14:textId="77777777" w:rsidTr="00B96A65">
        <w:tc>
          <w:tcPr>
            <w:tcW w:w="1134" w:type="dxa"/>
            <w:tcBorders>
              <w:bottom w:val="single" w:sz="12" w:space="0" w:color="auto"/>
            </w:tcBorders>
          </w:tcPr>
          <w:p w14:paraId="0685491E" w14:textId="77777777" w:rsidR="00AD7570" w:rsidRPr="00936467" w:rsidRDefault="00AD7570" w:rsidP="00990FC3">
            <w:pPr>
              <w:jc w:val="center"/>
              <w:rPr>
                <w:sz w:val="18"/>
                <w:szCs w:val="18"/>
              </w:rPr>
            </w:pPr>
            <w:r w:rsidRPr="00936467">
              <w:rPr>
                <w:sz w:val="18"/>
                <w:szCs w:val="18"/>
              </w:rPr>
              <w:t>12</w:t>
            </w:r>
          </w:p>
        </w:tc>
        <w:tc>
          <w:tcPr>
            <w:tcW w:w="1843" w:type="dxa"/>
            <w:tcBorders>
              <w:bottom w:val="single" w:sz="12" w:space="0" w:color="auto"/>
            </w:tcBorders>
          </w:tcPr>
          <w:p w14:paraId="4252B3B4" w14:textId="77777777" w:rsidR="00AD7570" w:rsidRPr="00936467" w:rsidRDefault="00AD7570" w:rsidP="00990FC3">
            <w:pPr>
              <w:jc w:val="center"/>
              <w:rPr>
                <w:sz w:val="18"/>
                <w:szCs w:val="18"/>
              </w:rPr>
            </w:pPr>
            <w:r w:rsidRPr="00936467">
              <w:rPr>
                <w:sz w:val="18"/>
                <w:szCs w:val="18"/>
              </w:rPr>
              <w:t>20</w:t>
            </w:r>
          </w:p>
        </w:tc>
        <w:tc>
          <w:tcPr>
            <w:tcW w:w="1984" w:type="dxa"/>
            <w:tcBorders>
              <w:bottom w:val="single" w:sz="12" w:space="0" w:color="auto"/>
            </w:tcBorders>
          </w:tcPr>
          <w:p w14:paraId="79C4D5E1" w14:textId="77777777" w:rsidR="00AD7570" w:rsidRPr="00936467" w:rsidRDefault="00AD7570" w:rsidP="00990FC3">
            <w:pPr>
              <w:jc w:val="center"/>
              <w:rPr>
                <w:sz w:val="18"/>
                <w:szCs w:val="18"/>
              </w:rPr>
            </w:pPr>
            <w:r w:rsidRPr="00936467">
              <w:rPr>
                <w:sz w:val="18"/>
                <w:szCs w:val="18"/>
              </w:rPr>
              <w:t>70</w:t>
            </w:r>
          </w:p>
        </w:tc>
        <w:tc>
          <w:tcPr>
            <w:tcW w:w="2126" w:type="dxa"/>
            <w:tcBorders>
              <w:bottom w:val="single" w:sz="12" w:space="0" w:color="auto"/>
            </w:tcBorders>
            <w:vAlign w:val="center"/>
          </w:tcPr>
          <w:p w14:paraId="0F4E229C" w14:textId="77777777" w:rsidR="00AD7570" w:rsidRPr="00936467" w:rsidRDefault="00AD7570" w:rsidP="00990FC3">
            <w:pPr>
              <w:jc w:val="center"/>
              <w:rPr>
                <w:color w:val="000000" w:themeColor="text1"/>
                <w:sz w:val="18"/>
                <w:szCs w:val="18"/>
              </w:rPr>
            </w:pPr>
            <w:r w:rsidRPr="00936467">
              <w:rPr>
                <w:color w:val="000000" w:themeColor="text1"/>
                <w:sz w:val="18"/>
                <w:szCs w:val="18"/>
              </w:rPr>
              <w:t>27.36</w:t>
            </w:r>
          </w:p>
        </w:tc>
        <w:tc>
          <w:tcPr>
            <w:tcW w:w="2097" w:type="dxa"/>
            <w:tcBorders>
              <w:bottom w:val="single" w:sz="12" w:space="0" w:color="auto"/>
            </w:tcBorders>
            <w:vAlign w:val="center"/>
          </w:tcPr>
          <w:p w14:paraId="4392768A" w14:textId="77777777" w:rsidR="00AD7570" w:rsidRPr="00936467" w:rsidRDefault="00AD7570" w:rsidP="00990FC3">
            <w:pPr>
              <w:jc w:val="center"/>
              <w:rPr>
                <w:color w:val="000000" w:themeColor="text1"/>
                <w:sz w:val="18"/>
                <w:szCs w:val="18"/>
              </w:rPr>
            </w:pPr>
            <w:r w:rsidRPr="00936467">
              <w:rPr>
                <w:color w:val="000000" w:themeColor="text1"/>
                <w:sz w:val="18"/>
                <w:szCs w:val="18"/>
              </w:rPr>
              <w:t>125.2</w:t>
            </w:r>
          </w:p>
        </w:tc>
      </w:tr>
    </w:tbl>
    <w:p w14:paraId="2A476A77" w14:textId="77777777" w:rsidR="00AD7570" w:rsidRDefault="00AD7570" w:rsidP="00990FC3">
      <w:pPr>
        <w:jc w:val="center"/>
        <w:rPr>
          <w:b/>
          <w:bCs/>
          <w:color w:val="000000" w:themeColor="text1"/>
          <w:szCs w:val="24"/>
        </w:rPr>
      </w:pPr>
    </w:p>
    <w:p w14:paraId="10CC290E" w14:textId="77777777" w:rsidR="00E009B2" w:rsidRPr="006C3DA2" w:rsidRDefault="00DC3899" w:rsidP="00990FC3">
      <w:pPr>
        <w:ind w:firstLine="720"/>
        <w:jc w:val="both"/>
        <w:rPr>
          <w:sz w:val="20"/>
          <w:shd w:val="clear" w:color="auto" w:fill="FFFFFF"/>
        </w:rPr>
      </w:pPr>
      <m:oMath>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i</m:t>
            </m:r>
          </m:sub>
        </m:sSub>
        <m:r>
          <w:rPr>
            <w:rFonts w:ascii="Cambria Math" w:hAnsi="Cambria Math"/>
            <w:sz w:val="20"/>
            <w:shd w:val="clear" w:color="auto" w:fill="FFFFFF"/>
          </w:rPr>
          <m:t>=</m:t>
        </m:r>
        <m:f>
          <m:fPr>
            <m:ctrlPr>
              <w:rPr>
                <w:rFonts w:ascii="Cambria Math" w:hAnsi="Cambria Math"/>
                <w:i/>
                <w:sz w:val="20"/>
                <w:shd w:val="clear" w:color="auto" w:fill="FFFFFF"/>
              </w:rPr>
            </m:ctrlPr>
          </m:fPr>
          <m:num>
            <m:r>
              <w:rPr>
                <w:rFonts w:ascii="Cambria Math" w:hAnsi="Cambria Math"/>
                <w:sz w:val="20"/>
                <w:shd w:val="clear" w:color="auto" w:fill="FFFFFF"/>
              </w:rPr>
              <m:t>[2X-</m:t>
            </m:r>
            <m:d>
              <m:dPr>
                <m:ctrlPr>
                  <w:rPr>
                    <w:rFonts w:ascii="Cambria Math" w:hAnsi="Cambria Math"/>
                    <w:i/>
                    <w:sz w:val="20"/>
                    <w:shd w:val="clear" w:color="auto" w:fill="FFFFFF"/>
                  </w:rPr>
                </m:ctrlPr>
              </m:dPr>
              <m:e>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max</m:t>
                    </m:r>
                  </m:sub>
                </m:sSub>
                <m:r>
                  <w:rPr>
                    <w:rFonts w:ascii="Cambria Math" w:hAnsi="Cambria Math"/>
                    <w:sz w:val="20"/>
                    <w:shd w:val="clear" w:color="auto" w:fill="FFFFFF"/>
                  </w:rPr>
                  <m:t>+</m:t>
                </m:r>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max</m:t>
                    </m:r>
                  </m:sub>
                </m:sSub>
              </m:e>
            </m:d>
            <m:r>
              <w:rPr>
                <w:rFonts w:ascii="Cambria Math" w:hAnsi="Cambria Math"/>
                <w:sz w:val="20"/>
                <w:shd w:val="clear" w:color="auto" w:fill="FFFFFF"/>
              </w:rPr>
              <m:t>]</m:t>
            </m:r>
          </m:num>
          <m:den>
            <m:r>
              <w:rPr>
                <w:rFonts w:ascii="Cambria Math" w:hAnsi="Cambria Math"/>
                <w:sz w:val="20"/>
                <w:shd w:val="clear" w:color="auto" w:fill="FFFFFF"/>
              </w:rPr>
              <m:t>[</m:t>
            </m:r>
            <m:d>
              <m:dPr>
                <m:ctrlPr>
                  <w:rPr>
                    <w:rFonts w:ascii="Cambria Math" w:hAnsi="Cambria Math"/>
                    <w:i/>
                    <w:sz w:val="20"/>
                    <w:shd w:val="clear" w:color="auto" w:fill="FFFFFF"/>
                  </w:rPr>
                </m:ctrlPr>
              </m:dPr>
              <m:e>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max</m:t>
                    </m:r>
                  </m:sub>
                </m:sSub>
                <m:r>
                  <w:rPr>
                    <w:rFonts w:ascii="Cambria Math" w:hAnsi="Cambria Math"/>
                    <w:sz w:val="20"/>
                    <w:shd w:val="clear" w:color="auto" w:fill="FFFFFF"/>
                  </w:rPr>
                  <m:t>-</m:t>
                </m:r>
                <m:sSub>
                  <m:sSubPr>
                    <m:ctrlPr>
                      <w:rPr>
                        <w:rFonts w:ascii="Cambria Math" w:hAnsi="Cambria Math"/>
                        <w:i/>
                        <w:sz w:val="20"/>
                        <w:shd w:val="clear" w:color="auto" w:fill="FFFFFF"/>
                      </w:rPr>
                    </m:ctrlPr>
                  </m:sSubPr>
                  <m:e>
                    <m:r>
                      <w:rPr>
                        <w:rFonts w:ascii="Cambria Math" w:hAnsi="Cambria Math"/>
                        <w:sz w:val="20"/>
                        <w:shd w:val="clear" w:color="auto" w:fill="FFFFFF"/>
                      </w:rPr>
                      <m:t>X</m:t>
                    </m:r>
                  </m:e>
                  <m:sub>
                    <m:r>
                      <w:rPr>
                        <w:rFonts w:ascii="Cambria Math" w:hAnsi="Cambria Math"/>
                        <w:sz w:val="20"/>
                        <w:shd w:val="clear" w:color="auto" w:fill="FFFFFF"/>
                      </w:rPr>
                      <m:t>min</m:t>
                    </m:r>
                  </m:sub>
                </m:sSub>
                <m:r>
                  <w:rPr>
                    <w:rFonts w:ascii="Cambria Math" w:hAnsi="Cambria Math"/>
                    <w:sz w:val="20"/>
                    <w:shd w:val="clear" w:color="auto" w:fill="FFFFFF"/>
                  </w:rPr>
                  <m:t>/2</m:t>
                </m:r>
              </m:e>
            </m:d>
            <m:r>
              <w:rPr>
                <w:rFonts w:ascii="Cambria Math" w:hAnsi="Cambria Math"/>
                <w:sz w:val="20"/>
                <w:shd w:val="clear" w:color="auto" w:fill="FFFFFF"/>
              </w:rPr>
              <m:t>]</m:t>
            </m:r>
          </m:den>
        </m:f>
      </m:oMath>
      <w:r w:rsidR="001628C2" w:rsidRPr="006C3DA2">
        <w:rPr>
          <w:sz w:val="20"/>
          <w:shd w:val="clear" w:color="auto" w:fill="FFFFFF"/>
        </w:rPr>
        <w:t xml:space="preserve">                                                                                                       (3)</w:t>
      </w:r>
    </w:p>
    <w:p w14:paraId="034FBF0E" w14:textId="77777777" w:rsidR="00E009B2" w:rsidRPr="006C3DA2" w:rsidRDefault="001628C2" w:rsidP="00990FC3">
      <w:pPr>
        <w:ind w:left="113"/>
        <w:jc w:val="both"/>
        <w:rPr>
          <w:sz w:val="20"/>
          <w:shd w:val="clear" w:color="auto" w:fill="FFFFFF"/>
        </w:rPr>
      </w:pPr>
      <w:r w:rsidRPr="006C3DA2">
        <w:rPr>
          <w:sz w:val="20"/>
          <w:shd w:val="clear" w:color="auto" w:fill="FFFFFF"/>
        </w:rPr>
        <w:t>where, X</w:t>
      </w:r>
      <w:r w:rsidRPr="006C3DA2">
        <w:rPr>
          <w:sz w:val="20"/>
          <w:shd w:val="clear" w:color="auto" w:fill="FFFFFF"/>
          <w:vertAlign w:val="subscript"/>
        </w:rPr>
        <w:t>max</w:t>
      </w:r>
      <w:r w:rsidRPr="006C3DA2">
        <w:rPr>
          <w:sz w:val="20"/>
          <w:shd w:val="clear" w:color="auto" w:fill="FFFFFF"/>
        </w:rPr>
        <w:t xml:space="preserve"> is the upper level of the parameter, X</w:t>
      </w:r>
      <w:r w:rsidRPr="006C3DA2">
        <w:rPr>
          <w:sz w:val="20"/>
          <w:shd w:val="clear" w:color="auto" w:fill="FFFFFF"/>
          <w:vertAlign w:val="subscript"/>
        </w:rPr>
        <w:t>min</w:t>
      </w:r>
      <w:r w:rsidR="00BE46A3" w:rsidRPr="006C3DA2">
        <w:rPr>
          <w:sz w:val="20"/>
          <w:shd w:val="clear" w:color="auto" w:fill="FFFFFF"/>
        </w:rPr>
        <w:t xml:space="preserve"> is the lower</w:t>
      </w:r>
      <w:r w:rsidRPr="006C3DA2">
        <w:rPr>
          <w:sz w:val="20"/>
          <w:shd w:val="clear" w:color="auto" w:fill="FFFFFF"/>
        </w:rPr>
        <w:t xml:space="preserve"> level of the parameter and X</w:t>
      </w:r>
      <w:r w:rsidRPr="006C3DA2">
        <w:rPr>
          <w:sz w:val="20"/>
          <w:shd w:val="clear" w:color="auto" w:fill="FFFFFF"/>
          <w:vertAlign w:val="subscript"/>
        </w:rPr>
        <w:t>i</w:t>
      </w:r>
      <w:r w:rsidRPr="006C3DA2">
        <w:rPr>
          <w:sz w:val="20"/>
          <w:shd w:val="clear" w:color="auto" w:fill="FFFFFF"/>
        </w:rPr>
        <w:t xml:space="preserve"> is the required coded values of the parameter of any value of X from X</w:t>
      </w:r>
      <w:r w:rsidRPr="006C3DA2">
        <w:rPr>
          <w:sz w:val="20"/>
          <w:shd w:val="clear" w:color="auto" w:fill="FFFFFF"/>
          <w:vertAlign w:val="subscript"/>
        </w:rPr>
        <w:t>min</w:t>
      </w:r>
      <w:r w:rsidRPr="006C3DA2">
        <w:rPr>
          <w:sz w:val="20"/>
          <w:shd w:val="clear" w:color="auto" w:fill="FFFFFF"/>
        </w:rPr>
        <w:t xml:space="preserve"> to X</w:t>
      </w:r>
      <w:r w:rsidRPr="006C3DA2">
        <w:rPr>
          <w:sz w:val="20"/>
          <w:shd w:val="clear" w:color="auto" w:fill="FFFFFF"/>
          <w:vertAlign w:val="subscript"/>
        </w:rPr>
        <w:t>max</w:t>
      </w:r>
      <w:r w:rsidRPr="006C3DA2">
        <w:rPr>
          <w:sz w:val="20"/>
          <w:shd w:val="clear" w:color="auto" w:fill="FFFFFF"/>
        </w:rPr>
        <w:t>.</w:t>
      </w:r>
    </w:p>
    <w:p w14:paraId="25611BB5" w14:textId="77777777" w:rsidR="00E009B2" w:rsidRPr="006C3DA2" w:rsidRDefault="00E009B2" w:rsidP="00990FC3">
      <w:pPr>
        <w:jc w:val="both"/>
        <w:rPr>
          <w:sz w:val="20"/>
          <w:shd w:val="clear" w:color="auto" w:fill="FFFFFF"/>
        </w:rPr>
      </w:pPr>
    </w:p>
    <w:p w14:paraId="1970BB43" w14:textId="77777777" w:rsidR="00E009B2" w:rsidRDefault="00E009B2" w:rsidP="00990FC3">
      <w:pPr>
        <w:pStyle w:val="Paragraphnumbered"/>
        <w:numPr>
          <w:ilvl w:val="0"/>
          <w:numId w:val="0"/>
        </w:numPr>
      </w:pPr>
    </w:p>
    <w:p w14:paraId="14CCAEEB" w14:textId="77777777" w:rsidR="001628C2" w:rsidRDefault="00052A13" w:rsidP="00990FC3">
      <w:pPr>
        <w:pStyle w:val="Heading2"/>
        <w:rPr>
          <w:sz w:val="18"/>
          <w:szCs w:val="18"/>
        </w:rPr>
      </w:pPr>
      <w:r>
        <w:t xml:space="preserve">4. RESULTS AND DISCUSSIONS </w:t>
      </w:r>
    </w:p>
    <w:p w14:paraId="0B5F1BFB" w14:textId="77777777" w:rsidR="00E009B2" w:rsidRPr="006C3DA2" w:rsidRDefault="001628C2" w:rsidP="00990FC3">
      <w:pPr>
        <w:ind w:left="113"/>
        <w:jc w:val="both"/>
        <w:rPr>
          <w:b/>
          <w:bCs/>
          <w:color w:val="000000" w:themeColor="text1"/>
          <w:sz w:val="20"/>
        </w:rPr>
      </w:pPr>
      <w:r w:rsidRPr="006C3DA2">
        <w:rPr>
          <w:color w:val="000000" w:themeColor="text1"/>
          <w:sz w:val="20"/>
        </w:rPr>
        <w:t xml:space="preserve">      Tensile strength evaluation is very important and used as reference value for many such as stress analysis, fatigue analysis</w:t>
      </w:r>
    </w:p>
    <w:p w14:paraId="5AC11EE9" w14:textId="77777777" w:rsidR="00E009B2" w:rsidRPr="006C3DA2" w:rsidRDefault="001628C2" w:rsidP="00990FC3">
      <w:pPr>
        <w:ind w:left="113"/>
        <w:jc w:val="both"/>
        <w:rPr>
          <w:color w:val="000000" w:themeColor="text1"/>
          <w:sz w:val="20"/>
        </w:rPr>
      </w:pPr>
      <w:r w:rsidRPr="006C3DA2">
        <w:rPr>
          <w:color w:val="000000" w:themeColor="text1"/>
          <w:sz w:val="20"/>
        </w:rPr>
        <w:t xml:space="preserve">etc. For this reason, Tensile strength has been the subject of experimental and theoretical investigations for many decades. Tensile strength imposes one of the most critical constraints for the selection of process parameters. The study of tensile strength characteristics of </w:t>
      </w:r>
      <w:r w:rsidRPr="006C3DA2">
        <w:rPr>
          <w:sz w:val="20"/>
        </w:rPr>
        <w:t xml:space="preserve">CF-PLA </w:t>
      </w:r>
      <w:r w:rsidRPr="006C3DA2">
        <w:rPr>
          <w:color w:val="000000" w:themeColor="text1"/>
          <w:sz w:val="20"/>
        </w:rPr>
        <w:t>composites depends on many factors, and is more influenced by the process parameters like % of infill, speed, and pattern.</w:t>
      </w:r>
    </w:p>
    <w:p w14:paraId="3DCBA95C" w14:textId="77777777" w:rsidR="00E009B2" w:rsidRDefault="001628C2" w:rsidP="00990FC3">
      <w:pPr>
        <w:ind w:left="113" w:firstLine="272"/>
        <w:jc w:val="both"/>
        <w:rPr>
          <w:color w:val="000000" w:themeColor="text1"/>
          <w:sz w:val="18"/>
          <w:szCs w:val="18"/>
        </w:rPr>
      </w:pPr>
      <w:r w:rsidRPr="006C3DA2">
        <w:rPr>
          <w:color w:val="000000" w:themeColor="text1"/>
          <w:sz w:val="20"/>
        </w:rPr>
        <w:lastRenderedPageBreak/>
        <w:t>The fit summary recommended that the quadratic model is statistically significant for analysis of tensile strength and hardness. The results of the quadratic model for tensile strength and hardness in the form of ANOVA</w:t>
      </w:r>
      <w:r w:rsidR="006C3DA2">
        <w:rPr>
          <w:color w:val="000000" w:themeColor="text1"/>
          <w:sz w:val="20"/>
        </w:rPr>
        <w:t xml:space="preserve"> are given in the Tables 6</w:t>
      </w:r>
      <w:r>
        <w:rPr>
          <w:color w:val="000000" w:themeColor="text1"/>
          <w:sz w:val="18"/>
          <w:szCs w:val="18"/>
        </w:rPr>
        <w:t xml:space="preserve">. </w:t>
      </w:r>
    </w:p>
    <w:p w14:paraId="492D0AA9" w14:textId="77777777" w:rsidR="00E009B2" w:rsidRPr="00990FC3" w:rsidRDefault="00990FC3" w:rsidP="00990FC3">
      <w:pPr>
        <w:ind w:firstLine="270"/>
        <w:jc w:val="center"/>
        <w:rPr>
          <w:b/>
          <w:bCs/>
          <w:color w:val="000000" w:themeColor="text1"/>
          <w:sz w:val="18"/>
          <w:szCs w:val="18"/>
        </w:rPr>
      </w:pPr>
      <w:r>
        <w:rPr>
          <w:b/>
          <w:bCs/>
          <w:color w:val="000000" w:themeColor="text1"/>
          <w:sz w:val="18"/>
          <w:szCs w:val="18"/>
        </w:rPr>
        <w:t>TABLE 6</w:t>
      </w:r>
      <w:r w:rsidR="003C4D1D">
        <w:rPr>
          <w:b/>
          <w:bCs/>
          <w:color w:val="000000" w:themeColor="text1"/>
          <w:sz w:val="18"/>
          <w:szCs w:val="18"/>
        </w:rPr>
        <w:t xml:space="preserve">: </w:t>
      </w:r>
      <w:r w:rsidR="003C4D1D" w:rsidRPr="003C4D1D">
        <w:rPr>
          <w:color w:val="000000" w:themeColor="text1"/>
          <w:sz w:val="18"/>
          <w:szCs w:val="18"/>
        </w:rPr>
        <w:t>ANOVA for Tensile strength</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1984"/>
        <w:gridCol w:w="567"/>
        <w:gridCol w:w="1843"/>
        <w:gridCol w:w="850"/>
        <w:gridCol w:w="1231"/>
        <w:gridCol w:w="976"/>
      </w:tblGrid>
      <w:tr w:rsidR="00AD7570" w:rsidRPr="00AD7570" w14:paraId="7A3D3817" w14:textId="77777777" w:rsidTr="00B96A65">
        <w:trPr>
          <w:jc w:val="center"/>
        </w:trPr>
        <w:tc>
          <w:tcPr>
            <w:tcW w:w="1211" w:type="dxa"/>
            <w:tcBorders>
              <w:top w:val="single" w:sz="12" w:space="0" w:color="auto"/>
              <w:bottom w:val="single" w:sz="12" w:space="0" w:color="auto"/>
            </w:tcBorders>
          </w:tcPr>
          <w:p w14:paraId="5FFEBFDF" w14:textId="77777777" w:rsidR="00E009B2" w:rsidRPr="00AD7570" w:rsidRDefault="001628C2" w:rsidP="00990FC3">
            <w:pPr>
              <w:jc w:val="center"/>
              <w:rPr>
                <w:rFonts w:eastAsiaTheme="minorHAnsi"/>
                <w:b/>
                <w:bCs/>
                <w:color w:val="000000"/>
                <w:sz w:val="18"/>
                <w:szCs w:val="18"/>
                <w:lang w:val="en-IN"/>
              </w:rPr>
            </w:pPr>
            <w:r w:rsidRPr="00AD7570">
              <w:rPr>
                <w:rFonts w:eastAsiaTheme="minorHAnsi"/>
                <w:b/>
                <w:bCs/>
                <w:color w:val="000000"/>
                <w:sz w:val="18"/>
                <w:szCs w:val="18"/>
                <w:lang w:val="en-IN"/>
              </w:rPr>
              <w:t>Source</w:t>
            </w:r>
          </w:p>
        </w:tc>
        <w:tc>
          <w:tcPr>
            <w:tcW w:w="1984" w:type="dxa"/>
            <w:tcBorders>
              <w:top w:val="single" w:sz="12" w:space="0" w:color="auto"/>
              <w:bottom w:val="single" w:sz="12" w:space="0" w:color="auto"/>
            </w:tcBorders>
          </w:tcPr>
          <w:p w14:paraId="4B13BCFB" w14:textId="77777777" w:rsidR="00E009B2" w:rsidRPr="00AD7570" w:rsidRDefault="001628C2" w:rsidP="00990FC3">
            <w:pPr>
              <w:jc w:val="center"/>
              <w:rPr>
                <w:rFonts w:eastAsiaTheme="minorHAnsi"/>
                <w:b/>
                <w:bCs/>
                <w:color w:val="000000"/>
                <w:sz w:val="18"/>
                <w:szCs w:val="18"/>
                <w:lang w:val="en-IN"/>
              </w:rPr>
            </w:pPr>
            <w:r w:rsidRPr="00AD7570">
              <w:rPr>
                <w:rFonts w:eastAsiaTheme="minorHAnsi"/>
                <w:b/>
                <w:bCs/>
                <w:color w:val="000000"/>
                <w:sz w:val="18"/>
                <w:szCs w:val="18"/>
                <w:lang w:val="en-IN"/>
              </w:rPr>
              <w:t>Sum of Squares</w:t>
            </w:r>
          </w:p>
        </w:tc>
        <w:tc>
          <w:tcPr>
            <w:tcW w:w="567" w:type="dxa"/>
            <w:tcBorders>
              <w:top w:val="single" w:sz="12" w:space="0" w:color="auto"/>
              <w:bottom w:val="single" w:sz="12" w:space="0" w:color="auto"/>
            </w:tcBorders>
          </w:tcPr>
          <w:p w14:paraId="4F45C366" w14:textId="77777777" w:rsidR="00E009B2" w:rsidRPr="00AD7570" w:rsidRDefault="001628C2" w:rsidP="00990FC3">
            <w:pPr>
              <w:jc w:val="center"/>
              <w:rPr>
                <w:rFonts w:eastAsiaTheme="minorHAnsi"/>
                <w:b/>
                <w:bCs/>
                <w:color w:val="000000"/>
                <w:sz w:val="18"/>
                <w:szCs w:val="18"/>
                <w:lang w:val="en-IN"/>
              </w:rPr>
            </w:pPr>
            <w:r w:rsidRPr="00AD7570">
              <w:rPr>
                <w:rFonts w:eastAsiaTheme="minorHAnsi"/>
                <w:b/>
                <w:bCs/>
                <w:color w:val="000000"/>
                <w:sz w:val="18"/>
                <w:szCs w:val="18"/>
                <w:lang w:val="en-IN"/>
              </w:rPr>
              <w:t>df</w:t>
            </w:r>
          </w:p>
        </w:tc>
        <w:tc>
          <w:tcPr>
            <w:tcW w:w="1843" w:type="dxa"/>
            <w:tcBorders>
              <w:top w:val="single" w:sz="12" w:space="0" w:color="auto"/>
              <w:bottom w:val="single" w:sz="12" w:space="0" w:color="auto"/>
            </w:tcBorders>
          </w:tcPr>
          <w:p w14:paraId="4265EE34" w14:textId="77777777" w:rsidR="00E009B2" w:rsidRPr="00AD7570" w:rsidRDefault="001628C2" w:rsidP="00990FC3">
            <w:pPr>
              <w:jc w:val="center"/>
              <w:rPr>
                <w:rFonts w:eastAsiaTheme="minorHAnsi"/>
                <w:b/>
                <w:bCs/>
                <w:color w:val="000000"/>
                <w:sz w:val="18"/>
                <w:szCs w:val="18"/>
                <w:lang w:val="en-IN"/>
              </w:rPr>
            </w:pPr>
            <w:r w:rsidRPr="00AD7570">
              <w:rPr>
                <w:rFonts w:eastAsiaTheme="minorHAnsi"/>
                <w:b/>
                <w:bCs/>
                <w:color w:val="000000"/>
                <w:sz w:val="18"/>
                <w:szCs w:val="18"/>
                <w:lang w:val="en-IN"/>
              </w:rPr>
              <w:t>Mean Square</w:t>
            </w:r>
          </w:p>
        </w:tc>
        <w:tc>
          <w:tcPr>
            <w:tcW w:w="850" w:type="dxa"/>
            <w:tcBorders>
              <w:top w:val="single" w:sz="12" w:space="0" w:color="auto"/>
              <w:bottom w:val="single" w:sz="12" w:space="0" w:color="auto"/>
            </w:tcBorders>
          </w:tcPr>
          <w:p w14:paraId="5B702C09" w14:textId="77777777" w:rsidR="00E009B2" w:rsidRPr="00AD7570" w:rsidRDefault="001628C2" w:rsidP="00990FC3">
            <w:pPr>
              <w:jc w:val="center"/>
              <w:rPr>
                <w:rFonts w:eastAsiaTheme="minorHAnsi"/>
                <w:b/>
                <w:bCs/>
                <w:color w:val="000000"/>
                <w:sz w:val="18"/>
                <w:szCs w:val="18"/>
                <w:lang w:val="en-IN"/>
              </w:rPr>
            </w:pPr>
            <w:r w:rsidRPr="00AD7570">
              <w:rPr>
                <w:rFonts w:eastAsiaTheme="minorHAnsi"/>
                <w:b/>
                <w:bCs/>
                <w:color w:val="000000"/>
                <w:sz w:val="18"/>
                <w:szCs w:val="18"/>
                <w:lang w:val="en-IN"/>
              </w:rPr>
              <w:t>F-value</w:t>
            </w:r>
          </w:p>
        </w:tc>
        <w:tc>
          <w:tcPr>
            <w:tcW w:w="1231" w:type="dxa"/>
            <w:tcBorders>
              <w:top w:val="single" w:sz="12" w:space="0" w:color="auto"/>
              <w:bottom w:val="single" w:sz="12" w:space="0" w:color="auto"/>
            </w:tcBorders>
          </w:tcPr>
          <w:p w14:paraId="79564BBA" w14:textId="77777777" w:rsidR="00E009B2" w:rsidRPr="00AD7570" w:rsidRDefault="001628C2" w:rsidP="00990FC3">
            <w:pPr>
              <w:jc w:val="center"/>
              <w:rPr>
                <w:rFonts w:eastAsiaTheme="minorHAnsi"/>
                <w:b/>
                <w:bCs/>
                <w:color w:val="000000"/>
                <w:sz w:val="18"/>
                <w:szCs w:val="18"/>
                <w:lang w:val="en-IN"/>
              </w:rPr>
            </w:pPr>
            <w:r w:rsidRPr="00AD7570">
              <w:rPr>
                <w:rFonts w:eastAsiaTheme="minorHAnsi"/>
                <w:b/>
                <w:bCs/>
                <w:color w:val="000000"/>
                <w:sz w:val="18"/>
                <w:szCs w:val="18"/>
                <w:lang w:val="en-IN"/>
              </w:rPr>
              <w:t>p-value</w:t>
            </w:r>
          </w:p>
        </w:tc>
        <w:tc>
          <w:tcPr>
            <w:tcW w:w="0" w:type="auto"/>
            <w:tcBorders>
              <w:top w:val="single" w:sz="12" w:space="0" w:color="auto"/>
              <w:bottom w:val="single" w:sz="12" w:space="0" w:color="auto"/>
            </w:tcBorders>
          </w:tcPr>
          <w:p w14:paraId="7EA42570" w14:textId="77777777" w:rsidR="00E009B2" w:rsidRPr="00AD7570" w:rsidRDefault="00E009B2" w:rsidP="00990FC3">
            <w:pPr>
              <w:jc w:val="center"/>
              <w:rPr>
                <w:rFonts w:eastAsiaTheme="minorHAnsi"/>
                <w:b/>
                <w:bCs/>
                <w:color w:val="000000"/>
                <w:sz w:val="18"/>
                <w:szCs w:val="18"/>
                <w:lang w:val="en-IN"/>
              </w:rPr>
            </w:pPr>
          </w:p>
        </w:tc>
      </w:tr>
      <w:tr w:rsidR="00AD7570" w:rsidRPr="00AD7570" w14:paraId="311A4E9E" w14:textId="77777777" w:rsidTr="00B96A65">
        <w:trPr>
          <w:jc w:val="center"/>
        </w:trPr>
        <w:tc>
          <w:tcPr>
            <w:tcW w:w="1211" w:type="dxa"/>
            <w:tcBorders>
              <w:top w:val="single" w:sz="12" w:space="0" w:color="auto"/>
            </w:tcBorders>
          </w:tcPr>
          <w:p w14:paraId="199DB4AE" w14:textId="77777777" w:rsidR="00E009B2" w:rsidRPr="00AD7570" w:rsidRDefault="001628C2" w:rsidP="00990FC3">
            <w:pPr>
              <w:jc w:val="center"/>
              <w:rPr>
                <w:rFonts w:eastAsiaTheme="minorHAnsi"/>
                <w:bCs/>
                <w:color w:val="000000"/>
                <w:sz w:val="18"/>
                <w:szCs w:val="18"/>
                <w:lang w:val="en-IN"/>
              </w:rPr>
            </w:pPr>
            <w:r w:rsidRPr="00AD7570">
              <w:rPr>
                <w:rFonts w:eastAsiaTheme="minorHAnsi"/>
                <w:bCs/>
                <w:color w:val="000000"/>
                <w:sz w:val="18"/>
                <w:szCs w:val="18"/>
                <w:lang w:val="en-IN"/>
              </w:rPr>
              <w:t>Model</w:t>
            </w:r>
          </w:p>
        </w:tc>
        <w:tc>
          <w:tcPr>
            <w:tcW w:w="1984" w:type="dxa"/>
            <w:tcBorders>
              <w:top w:val="single" w:sz="12" w:space="0" w:color="auto"/>
            </w:tcBorders>
          </w:tcPr>
          <w:p w14:paraId="52294775"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92.69</w:t>
            </w:r>
          </w:p>
        </w:tc>
        <w:tc>
          <w:tcPr>
            <w:tcW w:w="567" w:type="dxa"/>
            <w:tcBorders>
              <w:top w:val="single" w:sz="12" w:space="0" w:color="auto"/>
            </w:tcBorders>
          </w:tcPr>
          <w:p w14:paraId="14A741F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5</w:t>
            </w:r>
          </w:p>
        </w:tc>
        <w:tc>
          <w:tcPr>
            <w:tcW w:w="1843" w:type="dxa"/>
            <w:tcBorders>
              <w:top w:val="single" w:sz="12" w:space="0" w:color="auto"/>
            </w:tcBorders>
          </w:tcPr>
          <w:p w14:paraId="6F99D713"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18.54</w:t>
            </w:r>
          </w:p>
        </w:tc>
        <w:tc>
          <w:tcPr>
            <w:tcW w:w="850" w:type="dxa"/>
            <w:tcBorders>
              <w:top w:val="single" w:sz="12" w:space="0" w:color="auto"/>
            </w:tcBorders>
          </w:tcPr>
          <w:p w14:paraId="7BDCDEE6"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27.97</w:t>
            </w:r>
          </w:p>
        </w:tc>
        <w:tc>
          <w:tcPr>
            <w:tcW w:w="1231" w:type="dxa"/>
            <w:tcBorders>
              <w:top w:val="single" w:sz="12" w:space="0" w:color="auto"/>
            </w:tcBorders>
          </w:tcPr>
          <w:p w14:paraId="6360061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0.0002</w:t>
            </w:r>
          </w:p>
        </w:tc>
        <w:tc>
          <w:tcPr>
            <w:tcW w:w="0" w:type="auto"/>
            <w:tcBorders>
              <w:top w:val="single" w:sz="12" w:space="0" w:color="auto"/>
            </w:tcBorders>
          </w:tcPr>
          <w:p w14:paraId="75D61616"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significant</w:t>
            </w:r>
          </w:p>
        </w:tc>
      </w:tr>
      <w:tr w:rsidR="00AD7570" w:rsidRPr="00AD7570" w14:paraId="74F893F0" w14:textId="77777777" w:rsidTr="00AD7570">
        <w:trPr>
          <w:jc w:val="center"/>
        </w:trPr>
        <w:tc>
          <w:tcPr>
            <w:tcW w:w="1211" w:type="dxa"/>
          </w:tcPr>
          <w:p w14:paraId="5946CA3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A-Infill</w:t>
            </w:r>
          </w:p>
        </w:tc>
        <w:tc>
          <w:tcPr>
            <w:tcW w:w="1984" w:type="dxa"/>
          </w:tcPr>
          <w:p w14:paraId="0BC81FA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12.77</w:t>
            </w:r>
          </w:p>
        </w:tc>
        <w:tc>
          <w:tcPr>
            <w:tcW w:w="567" w:type="dxa"/>
          </w:tcPr>
          <w:p w14:paraId="17743A8B"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w:t>
            </w:r>
          </w:p>
        </w:tc>
        <w:tc>
          <w:tcPr>
            <w:tcW w:w="1843" w:type="dxa"/>
          </w:tcPr>
          <w:p w14:paraId="60F6A24A"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12.77</w:t>
            </w:r>
          </w:p>
        </w:tc>
        <w:tc>
          <w:tcPr>
            <w:tcW w:w="850" w:type="dxa"/>
          </w:tcPr>
          <w:p w14:paraId="70BCC8C5"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19.26</w:t>
            </w:r>
          </w:p>
        </w:tc>
        <w:tc>
          <w:tcPr>
            <w:tcW w:w="1231" w:type="dxa"/>
          </w:tcPr>
          <w:p w14:paraId="156F303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0.0032</w:t>
            </w:r>
          </w:p>
        </w:tc>
        <w:tc>
          <w:tcPr>
            <w:tcW w:w="0" w:type="auto"/>
          </w:tcPr>
          <w:p w14:paraId="659A8BF8" w14:textId="77777777" w:rsidR="00E009B2" w:rsidRPr="00AD7570" w:rsidRDefault="00E009B2" w:rsidP="00990FC3">
            <w:pPr>
              <w:jc w:val="center"/>
              <w:rPr>
                <w:rFonts w:eastAsiaTheme="minorHAnsi"/>
                <w:color w:val="000000"/>
                <w:sz w:val="18"/>
                <w:szCs w:val="18"/>
                <w:lang w:val="en-IN"/>
              </w:rPr>
            </w:pPr>
          </w:p>
        </w:tc>
      </w:tr>
      <w:tr w:rsidR="00AD7570" w:rsidRPr="00AD7570" w14:paraId="00C08BE8" w14:textId="77777777" w:rsidTr="00AD7570">
        <w:trPr>
          <w:jc w:val="center"/>
        </w:trPr>
        <w:tc>
          <w:tcPr>
            <w:tcW w:w="1211" w:type="dxa"/>
          </w:tcPr>
          <w:p w14:paraId="7F505F23"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B-Speed</w:t>
            </w:r>
          </w:p>
        </w:tc>
        <w:tc>
          <w:tcPr>
            <w:tcW w:w="1984" w:type="dxa"/>
          </w:tcPr>
          <w:p w14:paraId="495EB2C8"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22.85</w:t>
            </w:r>
          </w:p>
        </w:tc>
        <w:tc>
          <w:tcPr>
            <w:tcW w:w="567" w:type="dxa"/>
          </w:tcPr>
          <w:p w14:paraId="50FD803E"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w:t>
            </w:r>
          </w:p>
        </w:tc>
        <w:tc>
          <w:tcPr>
            <w:tcW w:w="1843" w:type="dxa"/>
          </w:tcPr>
          <w:p w14:paraId="282D9F58"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22.85</w:t>
            </w:r>
          </w:p>
        </w:tc>
        <w:tc>
          <w:tcPr>
            <w:tcW w:w="850" w:type="dxa"/>
          </w:tcPr>
          <w:p w14:paraId="7946BE1E"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34.47</w:t>
            </w:r>
          </w:p>
        </w:tc>
        <w:tc>
          <w:tcPr>
            <w:tcW w:w="1231" w:type="dxa"/>
          </w:tcPr>
          <w:p w14:paraId="29F88C38"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0.0006</w:t>
            </w:r>
          </w:p>
        </w:tc>
        <w:tc>
          <w:tcPr>
            <w:tcW w:w="0" w:type="auto"/>
          </w:tcPr>
          <w:p w14:paraId="3F281BD5" w14:textId="77777777" w:rsidR="00E009B2" w:rsidRPr="00AD7570" w:rsidRDefault="00E009B2" w:rsidP="00990FC3">
            <w:pPr>
              <w:jc w:val="center"/>
              <w:rPr>
                <w:rFonts w:eastAsiaTheme="minorHAnsi"/>
                <w:color w:val="000000"/>
                <w:sz w:val="18"/>
                <w:szCs w:val="18"/>
                <w:lang w:val="en-IN"/>
              </w:rPr>
            </w:pPr>
          </w:p>
        </w:tc>
      </w:tr>
      <w:tr w:rsidR="00AD7570" w:rsidRPr="00AD7570" w14:paraId="378CAF0C" w14:textId="77777777" w:rsidTr="00AD7570">
        <w:trPr>
          <w:jc w:val="center"/>
        </w:trPr>
        <w:tc>
          <w:tcPr>
            <w:tcW w:w="1211" w:type="dxa"/>
          </w:tcPr>
          <w:p w14:paraId="75C3E85E"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AB</w:t>
            </w:r>
          </w:p>
        </w:tc>
        <w:tc>
          <w:tcPr>
            <w:tcW w:w="1984" w:type="dxa"/>
          </w:tcPr>
          <w:p w14:paraId="77B65AFA"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3.69</w:t>
            </w:r>
          </w:p>
        </w:tc>
        <w:tc>
          <w:tcPr>
            <w:tcW w:w="567" w:type="dxa"/>
          </w:tcPr>
          <w:p w14:paraId="29CD25BA"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w:t>
            </w:r>
          </w:p>
        </w:tc>
        <w:tc>
          <w:tcPr>
            <w:tcW w:w="1843" w:type="dxa"/>
          </w:tcPr>
          <w:p w14:paraId="3E2D229E"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3.69</w:t>
            </w:r>
          </w:p>
        </w:tc>
        <w:tc>
          <w:tcPr>
            <w:tcW w:w="850" w:type="dxa"/>
          </w:tcPr>
          <w:p w14:paraId="6495DD4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5.56</w:t>
            </w:r>
          </w:p>
        </w:tc>
        <w:tc>
          <w:tcPr>
            <w:tcW w:w="1231" w:type="dxa"/>
          </w:tcPr>
          <w:p w14:paraId="645659A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0.0505</w:t>
            </w:r>
          </w:p>
        </w:tc>
        <w:tc>
          <w:tcPr>
            <w:tcW w:w="0" w:type="auto"/>
          </w:tcPr>
          <w:p w14:paraId="5FBB8290" w14:textId="77777777" w:rsidR="00E009B2" w:rsidRPr="00AD7570" w:rsidRDefault="00E009B2" w:rsidP="00990FC3">
            <w:pPr>
              <w:jc w:val="center"/>
              <w:rPr>
                <w:rFonts w:eastAsiaTheme="minorHAnsi"/>
                <w:color w:val="000000"/>
                <w:sz w:val="18"/>
                <w:szCs w:val="18"/>
                <w:lang w:val="en-IN"/>
              </w:rPr>
            </w:pPr>
          </w:p>
        </w:tc>
      </w:tr>
      <w:tr w:rsidR="00AD7570" w:rsidRPr="00AD7570" w14:paraId="7E9F528D" w14:textId="77777777" w:rsidTr="00AD7570">
        <w:trPr>
          <w:jc w:val="center"/>
        </w:trPr>
        <w:tc>
          <w:tcPr>
            <w:tcW w:w="1211" w:type="dxa"/>
          </w:tcPr>
          <w:p w14:paraId="2B2425F2"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A²</w:t>
            </w:r>
          </w:p>
        </w:tc>
        <w:tc>
          <w:tcPr>
            <w:tcW w:w="1984" w:type="dxa"/>
          </w:tcPr>
          <w:p w14:paraId="24D06C70"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47.21</w:t>
            </w:r>
          </w:p>
        </w:tc>
        <w:tc>
          <w:tcPr>
            <w:tcW w:w="567" w:type="dxa"/>
          </w:tcPr>
          <w:p w14:paraId="6ADCCF0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w:t>
            </w:r>
          </w:p>
        </w:tc>
        <w:tc>
          <w:tcPr>
            <w:tcW w:w="1843" w:type="dxa"/>
          </w:tcPr>
          <w:p w14:paraId="33FEAD7D"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47.21</w:t>
            </w:r>
          </w:p>
        </w:tc>
        <w:tc>
          <w:tcPr>
            <w:tcW w:w="850" w:type="dxa"/>
          </w:tcPr>
          <w:p w14:paraId="4C52509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71.22</w:t>
            </w:r>
          </w:p>
        </w:tc>
        <w:tc>
          <w:tcPr>
            <w:tcW w:w="1231" w:type="dxa"/>
          </w:tcPr>
          <w:p w14:paraId="0CEA1223"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&lt; 0.0001</w:t>
            </w:r>
          </w:p>
        </w:tc>
        <w:tc>
          <w:tcPr>
            <w:tcW w:w="0" w:type="auto"/>
          </w:tcPr>
          <w:p w14:paraId="0AC6906D" w14:textId="77777777" w:rsidR="00E009B2" w:rsidRPr="00AD7570" w:rsidRDefault="00E009B2" w:rsidP="00990FC3">
            <w:pPr>
              <w:jc w:val="center"/>
              <w:rPr>
                <w:rFonts w:eastAsiaTheme="minorHAnsi"/>
                <w:color w:val="000000"/>
                <w:sz w:val="18"/>
                <w:szCs w:val="18"/>
                <w:lang w:val="en-IN"/>
              </w:rPr>
            </w:pPr>
          </w:p>
        </w:tc>
      </w:tr>
      <w:tr w:rsidR="00AD7570" w:rsidRPr="00AD7570" w14:paraId="7ED3C951" w14:textId="77777777" w:rsidTr="00AD7570">
        <w:trPr>
          <w:jc w:val="center"/>
        </w:trPr>
        <w:tc>
          <w:tcPr>
            <w:tcW w:w="1211" w:type="dxa"/>
          </w:tcPr>
          <w:p w14:paraId="412EEAD3"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B²</w:t>
            </w:r>
          </w:p>
        </w:tc>
        <w:tc>
          <w:tcPr>
            <w:tcW w:w="1984" w:type="dxa"/>
          </w:tcPr>
          <w:p w14:paraId="3FF38761"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2.46</w:t>
            </w:r>
          </w:p>
        </w:tc>
        <w:tc>
          <w:tcPr>
            <w:tcW w:w="567" w:type="dxa"/>
          </w:tcPr>
          <w:p w14:paraId="7C9D6F33"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w:t>
            </w:r>
          </w:p>
        </w:tc>
        <w:tc>
          <w:tcPr>
            <w:tcW w:w="1843" w:type="dxa"/>
          </w:tcPr>
          <w:p w14:paraId="3EBFE4F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2.46</w:t>
            </w:r>
          </w:p>
        </w:tc>
        <w:tc>
          <w:tcPr>
            <w:tcW w:w="850" w:type="dxa"/>
          </w:tcPr>
          <w:p w14:paraId="62C0F303"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3.72</w:t>
            </w:r>
          </w:p>
        </w:tc>
        <w:tc>
          <w:tcPr>
            <w:tcW w:w="1231" w:type="dxa"/>
          </w:tcPr>
          <w:p w14:paraId="1F3794E8"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0.0953</w:t>
            </w:r>
          </w:p>
        </w:tc>
        <w:tc>
          <w:tcPr>
            <w:tcW w:w="0" w:type="auto"/>
          </w:tcPr>
          <w:p w14:paraId="32584174" w14:textId="77777777" w:rsidR="00E009B2" w:rsidRPr="00AD7570" w:rsidRDefault="00E009B2" w:rsidP="00990FC3">
            <w:pPr>
              <w:jc w:val="center"/>
              <w:rPr>
                <w:rFonts w:eastAsiaTheme="minorHAnsi"/>
                <w:color w:val="000000"/>
                <w:sz w:val="18"/>
                <w:szCs w:val="18"/>
                <w:lang w:val="en-IN"/>
              </w:rPr>
            </w:pPr>
          </w:p>
        </w:tc>
      </w:tr>
      <w:tr w:rsidR="00AD7570" w:rsidRPr="00AD7570" w14:paraId="5BDD06A2" w14:textId="77777777" w:rsidTr="00AD7570">
        <w:trPr>
          <w:jc w:val="center"/>
        </w:trPr>
        <w:tc>
          <w:tcPr>
            <w:tcW w:w="1211" w:type="dxa"/>
          </w:tcPr>
          <w:p w14:paraId="1DDF21E3" w14:textId="77777777" w:rsidR="00E009B2" w:rsidRPr="00AD7570" w:rsidRDefault="001628C2" w:rsidP="00990FC3">
            <w:pPr>
              <w:jc w:val="center"/>
              <w:rPr>
                <w:rFonts w:eastAsiaTheme="minorHAnsi"/>
                <w:bCs/>
                <w:color w:val="000000"/>
                <w:sz w:val="18"/>
                <w:szCs w:val="18"/>
                <w:lang w:val="en-IN"/>
              </w:rPr>
            </w:pPr>
            <w:r w:rsidRPr="00AD7570">
              <w:rPr>
                <w:rFonts w:eastAsiaTheme="minorHAnsi"/>
                <w:bCs/>
                <w:color w:val="000000"/>
                <w:sz w:val="18"/>
                <w:szCs w:val="18"/>
                <w:lang w:val="en-IN"/>
              </w:rPr>
              <w:t>Residual</w:t>
            </w:r>
          </w:p>
        </w:tc>
        <w:tc>
          <w:tcPr>
            <w:tcW w:w="1984" w:type="dxa"/>
          </w:tcPr>
          <w:p w14:paraId="1423C5E1"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4.64</w:t>
            </w:r>
          </w:p>
        </w:tc>
        <w:tc>
          <w:tcPr>
            <w:tcW w:w="567" w:type="dxa"/>
          </w:tcPr>
          <w:p w14:paraId="3B6AF5F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7</w:t>
            </w:r>
          </w:p>
        </w:tc>
        <w:tc>
          <w:tcPr>
            <w:tcW w:w="1843" w:type="dxa"/>
          </w:tcPr>
          <w:p w14:paraId="116C0664"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0.6628</w:t>
            </w:r>
          </w:p>
        </w:tc>
        <w:tc>
          <w:tcPr>
            <w:tcW w:w="850" w:type="dxa"/>
          </w:tcPr>
          <w:p w14:paraId="783DDA21" w14:textId="77777777" w:rsidR="00E009B2" w:rsidRPr="00AD7570" w:rsidRDefault="00E009B2" w:rsidP="00990FC3">
            <w:pPr>
              <w:jc w:val="center"/>
              <w:rPr>
                <w:rFonts w:eastAsiaTheme="minorHAnsi"/>
                <w:color w:val="000000"/>
                <w:sz w:val="18"/>
                <w:szCs w:val="18"/>
                <w:lang w:val="en-IN"/>
              </w:rPr>
            </w:pPr>
          </w:p>
        </w:tc>
        <w:tc>
          <w:tcPr>
            <w:tcW w:w="1231" w:type="dxa"/>
          </w:tcPr>
          <w:p w14:paraId="77E61FD7" w14:textId="77777777" w:rsidR="00E009B2" w:rsidRPr="00AD7570" w:rsidRDefault="00E009B2" w:rsidP="00990FC3">
            <w:pPr>
              <w:jc w:val="center"/>
              <w:rPr>
                <w:rFonts w:eastAsiaTheme="minorHAnsi"/>
                <w:sz w:val="18"/>
                <w:szCs w:val="18"/>
                <w:lang w:val="en-IN"/>
              </w:rPr>
            </w:pPr>
          </w:p>
        </w:tc>
        <w:tc>
          <w:tcPr>
            <w:tcW w:w="0" w:type="auto"/>
          </w:tcPr>
          <w:p w14:paraId="5260850C" w14:textId="77777777" w:rsidR="00E009B2" w:rsidRPr="00AD7570" w:rsidRDefault="00E009B2" w:rsidP="00990FC3">
            <w:pPr>
              <w:jc w:val="center"/>
              <w:rPr>
                <w:rFonts w:eastAsiaTheme="minorHAnsi"/>
                <w:sz w:val="18"/>
                <w:szCs w:val="18"/>
                <w:lang w:val="en-IN"/>
              </w:rPr>
            </w:pPr>
          </w:p>
        </w:tc>
      </w:tr>
      <w:tr w:rsidR="00AD7570" w:rsidRPr="00AD7570" w14:paraId="5D112DDA" w14:textId="77777777" w:rsidTr="00AD7570">
        <w:trPr>
          <w:jc w:val="center"/>
        </w:trPr>
        <w:tc>
          <w:tcPr>
            <w:tcW w:w="1211" w:type="dxa"/>
          </w:tcPr>
          <w:p w14:paraId="4954568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Lack of Fit</w:t>
            </w:r>
          </w:p>
        </w:tc>
        <w:tc>
          <w:tcPr>
            <w:tcW w:w="1984" w:type="dxa"/>
          </w:tcPr>
          <w:p w14:paraId="43898065"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4.64</w:t>
            </w:r>
          </w:p>
        </w:tc>
        <w:tc>
          <w:tcPr>
            <w:tcW w:w="567" w:type="dxa"/>
          </w:tcPr>
          <w:p w14:paraId="0D0F715F"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3</w:t>
            </w:r>
          </w:p>
        </w:tc>
        <w:tc>
          <w:tcPr>
            <w:tcW w:w="1843" w:type="dxa"/>
          </w:tcPr>
          <w:p w14:paraId="247CF25A"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1.55</w:t>
            </w:r>
          </w:p>
        </w:tc>
        <w:tc>
          <w:tcPr>
            <w:tcW w:w="850" w:type="dxa"/>
          </w:tcPr>
          <w:p w14:paraId="686A19F2" w14:textId="77777777" w:rsidR="00E009B2" w:rsidRPr="00AD7570" w:rsidRDefault="00E009B2" w:rsidP="00990FC3">
            <w:pPr>
              <w:jc w:val="center"/>
              <w:rPr>
                <w:rFonts w:eastAsiaTheme="minorHAnsi"/>
                <w:color w:val="000000"/>
                <w:sz w:val="18"/>
                <w:szCs w:val="18"/>
                <w:lang w:val="en-IN"/>
              </w:rPr>
            </w:pPr>
          </w:p>
        </w:tc>
        <w:tc>
          <w:tcPr>
            <w:tcW w:w="1231" w:type="dxa"/>
          </w:tcPr>
          <w:p w14:paraId="49723C0B" w14:textId="77777777" w:rsidR="00E009B2" w:rsidRPr="00AD7570" w:rsidRDefault="00E009B2" w:rsidP="00990FC3">
            <w:pPr>
              <w:jc w:val="center"/>
              <w:rPr>
                <w:rFonts w:eastAsiaTheme="minorHAnsi"/>
                <w:sz w:val="18"/>
                <w:szCs w:val="18"/>
                <w:lang w:val="en-IN"/>
              </w:rPr>
            </w:pPr>
          </w:p>
        </w:tc>
        <w:tc>
          <w:tcPr>
            <w:tcW w:w="0" w:type="auto"/>
          </w:tcPr>
          <w:p w14:paraId="3E7657C0" w14:textId="77777777" w:rsidR="00E009B2" w:rsidRPr="00AD7570" w:rsidRDefault="00E009B2" w:rsidP="00990FC3">
            <w:pPr>
              <w:jc w:val="center"/>
              <w:rPr>
                <w:rFonts w:eastAsiaTheme="minorHAnsi"/>
                <w:sz w:val="18"/>
                <w:szCs w:val="18"/>
                <w:lang w:val="en-IN"/>
              </w:rPr>
            </w:pPr>
          </w:p>
        </w:tc>
      </w:tr>
      <w:tr w:rsidR="00AD7570" w:rsidRPr="00AD7570" w14:paraId="4184AEAA" w14:textId="77777777" w:rsidTr="00AD7570">
        <w:trPr>
          <w:jc w:val="center"/>
        </w:trPr>
        <w:tc>
          <w:tcPr>
            <w:tcW w:w="1211" w:type="dxa"/>
          </w:tcPr>
          <w:p w14:paraId="7718DA82"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Pure Error</w:t>
            </w:r>
          </w:p>
        </w:tc>
        <w:tc>
          <w:tcPr>
            <w:tcW w:w="1984" w:type="dxa"/>
          </w:tcPr>
          <w:p w14:paraId="0F83B706"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0.0000</w:t>
            </w:r>
          </w:p>
        </w:tc>
        <w:tc>
          <w:tcPr>
            <w:tcW w:w="567" w:type="dxa"/>
          </w:tcPr>
          <w:p w14:paraId="4B111627"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4</w:t>
            </w:r>
          </w:p>
        </w:tc>
        <w:tc>
          <w:tcPr>
            <w:tcW w:w="1843" w:type="dxa"/>
          </w:tcPr>
          <w:p w14:paraId="698BC01D"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0.0000</w:t>
            </w:r>
          </w:p>
        </w:tc>
        <w:tc>
          <w:tcPr>
            <w:tcW w:w="850" w:type="dxa"/>
          </w:tcPr>
          <w:p w14:paraId="31561298" w14:textId="77777777" w:rsidR="00E009B2" w:rsidRPr="00AD7570" w:rsidRDefault="00E009B2" w:rsidP="00990FC3">
            <w:pPr>
              <w:jc w:val="center"/>
              <w:rPr>
                <w:rFonts w:eastAsiaTheme="minorHAnsi"/>
                <w:color w:val="000000"/>
                <w:sz w:val="18"/>
                <w:szCs w:val="18"/>
                <w:lang w:val="en-IN"/>
              </w:rPr>
            </w:pPr>
          </w:p>
        </w:tc>
        <w:tc>
          <w:tcPr>
            <w:tcW w:w="1231" w:type="dxa"/>
          </w:tcPr>
          <w:p w14:paraId="4E1426F0" w14:textId="77777777" w:rsidR="00E009B2" w:rsidRPr="00AD7570" w:rsidRDefault="00E009B2" w:rsidP="00990FC3">
            <w:pPr>
              <w:jc w:val="center"/>
              <w:rPr>
                <w:rFonts w:eastAsiaTheme="minorHAnsi"/>
                <w:sz w:val="18"/>
                <w:szCs w:val="18"/>
                <w:lang w:val="en-IN"/>
              </w:rPr>
            </w:pPr>
          </w:p>
        </w:tc>
        <w:tc>
          <w:tcPr>
            <w:tcW w:w="0" w:type="auto"/>
          </w:tcPr>
          <w:p w14:paraId="7626973B" w14:textId="77777777" w:rsidR="00E009B2" w:rsidRPr="00AD7570" w:rsidRDefault="00E009B2" w:rsidP="00990FC3">
            <w:pPr>
              <w:jc w:val="center"/>
              <w:rPr>
                <w:rFonts w:eastAsiaTheme="minorHAnsi"/>
                <w:sz w:val="18"/>
                <w:szCs w:val="18"/>
                <w:lang w:val="en-IN"/>
              </w:rPr>
            </w:pPr>
          </w:p>
        </w:tc>
      </w:tr>
      <w:tr w:rsidR="00AD7570" w:rsidRPr="00AD7570" w14:paraId="65A811A6" w14:textId="77777777" w:rsidTr="00B96A65">
        <w:trPr>
          <w:jc w:val="center"/>
        </w:trPr>
        <w:tc>
          <w:tcPr>
            <w:tcW w:w="1211" w:type="dxa"/>
            <w:tcBorders>
              <w:bottom w:val="single" w:sz="12" w:space="0" w:color="auto"/>
            </w:tcBorders>
          </w:tcPr>
          <w:p w14:paraId="1A2D8FBE" w14:textId="77777777" w:rsidR="00E009B2" w:rsidRPr="00AD7570" w:rsidRDefault="001628C2" w:rsidP="00990FC3">
            <w:pPr>
              <w:jc w:val="center"/>
              <w:rPr>
                <w:rFonts w:eastAsiaTheme="minorHAnsi"/>
                <w:bCs/>
                <w:color w:val="000000"/>
                <w:sz w:val="18"/>
                <w:szCs w:val="18"/>
                <w:lang w:val="en-IN"/>
              </w:rPr>
            </w:pPr>
            <w:r w:rsidRPr="00AD7570">
              <w:rPr>
                <w:rFonts w:eastAsiaTheme="minorHAnsi"/>
                <w:bCs/>
                <w:color w:val="000000"/>
                <w:sz w:val="18"/>
                <w:szCs w:val="18"/>
                <w:lang w:val="en-IN"/>
              </w:rPr>
              <w:t>Cor Total</w:t>
            </w:r>
          </w:p>
        </w:tc>
        <w:tc>
          <w:tcPr>
            <w:tcW w:w="1984" w:type="dxa"/>
            <w:tcBorders>
              <w:bottom w:val="single" w:sz="12" w:space="0" w:color="auto"/>
            </w:tcBorders>
          </w:tcPr>
          <w:p w14:paraId="60F039A6"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97.33</w:t>
            </w:r>
          </w:p>
        </w:tc>
        <w:tc>
          <w:tcPr>
            <w:tcW w:w="567" w:type="dxa"/>
            <w:tcBorders>
              <w:bottom w:val="single" w:sz="12" w:space="0" w:color="auto"/>
            </w:tcBorders>
          </w:tcPr>
          <w:p w14:paraId="7AE07609" w14:textId="77777777" w:rsidR="00E009B2" w:rsidRPr="00AD7570" w:rsidRDefault="001628C2" w:rsidP="00990FC3">
            <w:pPr>
              <w:jc w:val="center"/>
              <w:rPr>
                <w:rFonts w:eastAsiaTheme="minorHAnsi"/>
                <w:color w:val="000000"/>
                <w:sz w:val="18"/>
                <w:szCs w:val="18"/>
                <w:lang w:val="en-IN"/>
              </w:rPr>
            </w:pPr>
            <w:r w:rsidRPr="00AD7570">
              <w:rPr>
                <w:rFonts w:eastAsiaTheme="minorHAnsi"/>
                <w:color w:val="000000"/>
                <w:sz w:val="18"/>
                <w:szCs w:val="18"/>
                <w:lang w:val="en-IN"/>
              </w:rPr>
              <w:t>12</w:t>
            </w:r>
          </w:p>
        </w:tc>
        <w:tc>
          <w:tcPr>
            <w:tcW w:w="1843" w:type="dxa"/>
            <w:tcBorders>
              <w:bottom w:val="single" w:sz="12" w:space="0" w:color="auto"/>
            </w:tcBorders>
          </w:tcPr>
          <w:p w14:paraId="101D2438" w14:textId="77777777" w:rsidR="00E009B2" w:rsidRPr="00AD7570" w:rsidRDefault="00E009B2" w:rsidP="00990FC3">
            <w:pPr>
              <w:jc w:val="center"/>
              <w:rPr>
                <w:rFonts w:eastAsiaTheme="minorHAnsi"/>
                <w:color w:val="000000"/>
                <w:sz w:val="18"/>
                <w:szCs w:val="18"/>
                <w:lang w:val="en-IN"/>
              </w:rPr>
            </w:pPr>
          </w:p>
        </w:tc>
        <w:tc>
          <w:tcPr>
            <w:tcW w:w="850" w:type="dxa"/>
            <w:tcBorders>
              <w:bottom w:val="single" w:sz="12" w:space="0" w:color="auto"/>
            </w:tcBorders>
          </w:tcPr>
          <w:p w14:paraId="49032FDE" w14:textId="77777777" w:rsidR="00E009B2" w:rsidRPr="00AD7570" w:rsidRDefault="00E009B2" w:rsidP="00990FC3">
            <w:pPr>
              <w:jc w:val="center"/>
              <w:rPr>
                <w:rFonts w:eastAsiaTheme="minorHAnsi"/>
                <w:sz w:val="18"/>
                <w:szCs w:val="18"/>
                <w:lang w:val="en-IN"/>
              </w:rPr>
            </w:pPr>
          </w:p>
        </w:tc>
        <w:tc>
          <w:tcPr>
            <w:tcW w:w="1231" w:type="dxa"/>
            <w:tcBorders>
              <w:bottom w:val="single" w:sz="12" w:space="0" w:color="auto"/>
            </w:tcBorders>
          </w:tcPr>
          <w:p w14:paraId="1A5021FB" w14:textId="77777777" w:rsidR="00E009B2" w:rsidRPr="00AD7570" w:rsidRDefault="00E009B2" w:rsidP="00990FC3">
            <w:pPr>
              <w:jc w:val="center"/>
              <w:rPr>
                <w:rFonts w:eastAsiaTheme="minorHAnsi"/>
                <w:sz w:val="18"/>
                <w:szCs w:val="18"/>
                <w:lang w:val="en-IN"/>
              </w:rPr>
            </w:pPr>
          </w:p>
        </w:tc>
        <w:tc>
          <w:tcPr>
            <w:tcW w:w="0" w:type="auto"/>
            <w:tcBorders>
              <w:bottom w:val="single" w:sz="12" w:space="0" w:color="auto"/>
            </w:tcBorders>
          </w:tcPr>
          <w:p w14:paraId="0F3454DB" w14:textId="77777777" w:rsidR="00E009B2" w:rsidRPr="00AD7570" w:rsidRDefault="00E009B2" w:rsidP="00990FC3">
            <w:pPr>
              <w:jc w:val="center"/>
              <w:rPr>
                <w:rFonts w:eastAsiaTheme="minorHAnsi"/>
                <w:sz w:val="18"/>
                <w:szCs w:val="18"/>
                <w:lang w:val="en-IN"/>
              </w:rPr>
            </w:pPr>
          </w:p>
        </w:tc>
      </w:tr>
    </w:tbl>
    <w:p w14:paraId="7BBA0111" w14:textId="77777777" w:rsidR="00E009B2" w:rsidRDefault="00E009B2" w:rsidP="00990FC3">
      <w:pPr>
        <w:ind w:firstLine="270"/>
        <w:jc w:val="center"/>
        <w:rPr>
          <w:color w:val="000000" w:themeColor="text1"/>
          <w:sz w:val="18"/>
          <w:szCs w:val="18"/>
        </w:rPr>
      </w:pPr>
    </w:p>
    <w:p w14:paraId="29C7DB5E" w14:textId="77777777" w:rsidR="00E009B2" w:rsidRPr="006C3DA2" w:rsidRDefault="001628C2" w:rsidP="00990FC3">
      <w:pPr>
        <w:ind w:left="113" w:firstLine="272"/>
        <w:jc w:val="both"/>
        <w:rPr>
          <w:sz w:val="20"/>
        </w:rPr>
      </w:pPr>
      <w:r w:rsidRPr="006C3DA2">
        <w:rPr>
          <w:color w:val="000000" w:themeColor="text1"/>
          <w:sz w:val="20"/>
        </w:rPr>
        <w:t>The value of R</w:t>
      </w:r>
      <w:r w:rsidRPr="006C3DA2">
        <w:rPr>
          <w:color w:val="000000" w:themeColor="text1"/>
          <w:sz w:val="20"/>
          <w:vertAlign w:val="superscript"/>
        </w:rPr>
        <w:t>2</w:t>
      </w:r>
      <w:r w:rsidRPr="006C3DA2">
        <w:rPr>
          <w:color w:val="000000" w:themeColor="text1"/>
          <w:sz w:val="20"/>
        </w:rPr>
        <w:t xml:space="preserve"> for tensile strength and hardness is 95.23% &amp; 97.33%, respectively. This means that regression model provides an excellent explanation of the relationship between the independent factors and the responses. The associated p-value for the model is lower than 0.05 which shows that the model is considered to be statistically significant. Further, factor A, B, and  its interactions AB </w:t>
      </w:r>
      <w:r w:rsidRPr="006C3DA2">
        <w:rPr>
          <w:sz w:val="20"/>
        </w:rPr>
        <w:t xml:space="preserve"> has significant effects on tensile strength &amp; hardness. </w:t>
      </w:r>
    </w:p>
    <w:p w14:paraId="73377817" w14:textId="77777777" w:rsidR="00E009B2" w:rsidRPr="006C3DA2" w:rsidRDefault="001628C2" w:rsidP="00990FC3">
      <w:pPr>
        <w:ind w:left="113" w:firstLine="272"/>
        <w:jc w:val="both"/>
        <w:rPr>
          <w:sz w:val="20"/>
        </w:rPr>
      </w:pPr>
      <w:r w:rsidRPr="006C3DA2">
        <w:rPr>
          <w:sz w:val="20"/>
        </w:rPr>
        <w:t>The result shows that the Box pattern is more significant parameter for the tensile strength and hardness, when compared with the infill % and speed because of higher F-value. The other model terms are said to be insignificant. The adequacy of the model is checked by using the ANOVA technique. As per this technique, if the calculated value of the F ratio of the developed model does not exceed the standard tabulated value of F ratio for a desired level of confidence (say 99%), then the model is considered to be adequate within the confidence limit. The variance ratio, denoted by F in ANOVA tables, is the ratio of the mean square due to a factor and the error mean square.</w:t>
      </w:r>
    </w:p>
    <w:p w14:paraId="32070D7B" w14:textId="77777777" w:rsidR="006C3DA2" w:rsidRDefault="001628C2" w:rsidP="00990FC3">
      <w:pPr>
        <w:ind w:left="113" w:firstLine="270"/>
        <w:jc w:val="both"/>
        <w:rPr>
          <w:sz w:val="20"/>
        </w:rPr>
      </w:pPr>
      <w:r w:rsidRPr="006C3DA2">
        <w:rPr>
          <w:sz w:val="20"/>
        </w:rPr>
        <w:t>After eliminating the insignificant terms, the final response equation for Tensile Strength and Hardness is given as</w:t>
      </w:r>
      <w:r w:rsidR="006C3DA2">
        <w:rPr>
          <w:sz w:val="20"/>
        </w:rPr>
        <w:t xml:space="preserve"> </w:t>
      </w:r>
      <w:r w:rsidRPr="006C3DA2">
        <w:rPr>
          <w:sz w:val="20"/>
        </w:rPr>
        <w:t>Pattern: Box</w:t>
      </w:r>
      <w:r w:rsidR="006C3DA2">
        <w:rPr>
          <w:sz w:val="20"/>
        </w:rPr>
        <w:t xml:space="preserve"> </w:t>
      </w:r>
    </w:p>
    <w:p w14:paraId="539CFC94" w14:textId="77777777" w:rsidR="00E009B2" w:rsidRPr="006C3DA2" w:rsidRDefault="001628C2" w:rsidP="00990FC3">
      <w:pPr>
        <w:ind w:left="113" w:firstLine="270"/>
        <w:jc w:val="both"/>
        <w:rPr>
          <w:sz w:val="20"/>
        </w:rPr>
      </w:pPr>
      <w:r w:rsidRPr="006C3DA2">
        <w:rPr>
          <w:sz w:val="20"/>
        </w:rPr>
        <w:t>Tensile Strength = -3.53354 - 3.24935×Infill (%) +1.52101×Speed+0.019200×Infill (%) ×Speed+0.052100×Infill (%)²-0.011900×Speed²</w:t>
      </w:r>
      <w:r w:rsidRPr="006C3DA2">
        <w:rPr>
          <w:sz w:val="20"/>
        </w:rPr>
        <w:tab/>
      </w:r>
      <w:r w:rsidRPr="006C3DA2">
        <w:rPr>
          <w:sz w:val="20"/>
        </w:rPr>
        <w:tab/>
      </w:r>
      <w:r w:rsidRPr="006C3DA2">
        <w:rPr>
          <w:sz w:val="20"/>
        </w:rPr>
        <w:tab/>
      </w:r>
      <w:r w:rsidRPr="006C3DA2">
        <w:rPr>
          <w:sz w:val="20"/>
        </w:rPr>
        <w:tab/>
      </w:r>
      <w:r w:rsidRPr="006C3DA2">
        <w:rPr>
          <w:sz w:val="20"/>
        </w:rPr>
        <w:tab/>
      </w:r>
      <w:r w:rsidRPr="006C3DA2">
        <w:rPr>
          <w:sz w:val="20"/>
        </w:rPr>
        <w:tab/>
        <w:t xml:space="preserve">      (4)</w:t>
      </w:r>
      <w:r w:rsidRPr="006C3DA2">
        <w:rPr>
          <w:sz w:val="20"/>
        </w:rPr>
        <w:tab/>
      </w:r>
    </w:p>
    <w:p w14:paraId="48928BE3" w14:textId="77777777" w:rsidR="00E009B2" w:rsidRPr="006C3DA2" w:rsidRDefault="001628C2" w:rsidP="00990FC3">
      <w:pPr>
        <w:ind w:left="113" w:firstLine="270"/>
        <w:jc w:val="both"/>
        <w:rPr>
          <w:sz w:val="20"/>
        </w:rPr>
      </w:pPr>
      <w:r w:rsidRPr="006C3DA2">
        <w:rPr>
          <w:sz w:val="20"/>
        </w:rPr>
        <w:t>Hardness = -652.46394+16.14349×Infill (%)+17.09956×Speed-0.22600×Infill (%) ×Speed× -0.001750× Infill (%)²-0.086750×Speed²</w:t>
      </w:r>
      <w:r w:rsidRPr="006C3DA2">
        <w:rPr>
          <w:sz w:val="20"/>
        </w:rPr>
        <w:tab/>
      </w:r>
      <w:r w:rsidRPr="006C3DA2">
        <w:rPr>
          <w:sz w:val="20"/>
        </w:rPr>
        <w:tab/>
      </w:r>
      <w:r w:rsidRPr="006C3DA2">
        <w:rPr>
          <w:sz w:val="20"/>
        </w:rPr>
        <w:tab/>
      </w:r>
      <w:r w:rsidRPr="006C3DA2">
        <w:rPr>
          <w:sz w:val="20"/>
        </w:rPr>
        <w:tab/>
      </w:r>
      <w:r w:rsidRPr="006C3DA2">
        <w:rPr>
          <w:sz w:val="20"/>
        </w:rPr>
        <w:tab/>
      </w:r>
      <w:r w:rsidRPr="006C3DA2">
        <w:rPr>
          <w:sz w:val="20"/>
        </w:rPr>
        <w:tab/>
      </w:r>
      <w:r w:rsidRPr="006C3DA2">
        <w:rPr>
          <w:sz w:val="20"/>
        </w:rPr>
        <w:tab/>
        <w:t xml:space="preserve">      (5)</w:t>
      </w:r>
    </w:p>
    <w:p w14:paraId="390D604D" w14:textId="77777777" w:rsidR="00E009B2" w:rsidRDefault="001628C2" w:rsidP="00990FC3">
      <w:pPr>
        <w:ind w:left="113"/>
        <w:jc w:val="both"/>
        <w:rPr>
          <w:color w:val="000000" w:themeColor="text1"/>
          <w:sz w:val="20"/>
        </w:rPr>
      </w:pPr>
      <w:r w:rsidRPr="006C3DA2">
        <w:rPr>
          <w:sz w:val="20"/>
        </w:rPr>
        <w:t xml:space="preserve">Figure 3 shows the correlation between the predicted and experimental values for Tensile Strength and Hardness. The predicted values for tensile strength is close to the experimental values, however, they are slightly scattered for the hardness. </w:t>
      </w:r>
      <w:r w:rsidRPr="006C3DA2">
        <w:rPr>
          <w:color w:val="000000" w:themeColor="text1"/>
          <w:sz w:val="20"/>
        </w:rPr>
        <w:t>The value of R</w:t>
      </w:r>
      <w:r w:rsidRPr="006C3DA2">
        <w:rPr>
          <w:color w:val="000000" w:themeColor="text1"/>
          <w:sz w:val="20"/>
          <w:vertAlign w:val="superscript"/>
        </w:rPr>
        <w:t>2</w:t>
      </w:r>
      <w:r w:rsidRPr="006C3DA2">
        <w:rPr>
          <w:color w:val="000000" w:themeColor="text1"/>
          <w:sz w:val="20"/>
        </w:rPr>
        <w:t xml:space="preserve"> for tensile strength and hardness is 92.13 and 98.55%, respectively. This means that regression model provides an excellent explanation of the relationship between the independent factors and the responses.</w:t>
      </w:r>
    </w:p>
    <w:p w14:paraId="513445D6" w14:textId="77777777" w:rsidR="00B96A65" w:rsidRPr="006C3DA2" w:rsidRDefault="00B96A65" w:rsidP="00B96A65">
      <w:pPr>
        <w:ind w:left="113"/>
        <w:jc w:val="center"/>
        <w:rPr>
          <w:color w:val="000000" w:themeColor="text1"/>
          <w:sz w:val="20"/>
        </w:rPr>
      </w:pPr>
      <w:r w:rsidRPr="00B96A65">
        <w:rPr>
          <w:noProof/>
          <w:color w:val="000000" w:themeColor="text1"/>
          <w:sz w:val="20"/>
        </w:rPr>
        <w:lastRenderedPageBreak/>
        <w:drawing>
          <wp:inline distT="0" distB="0" distL="0" distR="0" wp14:anchorId="5E8C70EE" wp14:editId="60131FD3">
            <wp:extent cx="3150454" cy="27640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52735" cy="2766060"/>
                    </a:xfrm>
                    <a:prstGeom prst="rect">
                      <a:avLst/>
                    </a:prstGeom>
                    <a:noFill/>
                    <a:ln>
                      <a:noFill/>
                    </a:ln>
                  </pic:spPr>
                </pic:pic>
              </a:graphicData>
            </a:graphic>
          </wp:inline>
        </w:drawing>
      </w:r>
    </w:p>
    <w:p w14:paraId="5D67F0BE" w14:textId="77777777" w:rsidR="00E009B2" w:rsidRPr="00AD7570" w:rsidRDefault="00E009B2" w:rsidP="00990FC3">
      <w:pPr>
        <w:rPr>
          <w:b/>
          <w:bCs/>
          <w:color w:val="000000" w:themeColor="text1"/>
          <w:szCs w:val="24"/>
          <w:lang w:val="en-IN"/>
        </w:rPr>
      </w:pPr>
    </w:p>
    <w:p w14:paraId="778B863B" w14:textId="77777777" w:rsidR="00E009B2" w:rsidRPr="003C4D1D" w:rsidRDefault="00B96A65" w:rsidP="00990FC3">
      <w:pPr>
        <w:jc w:val="center"/>
        <w:rPr>
          <w:b/>
          <w:color w:val="000000" w:themeColor="text1"/>
          <w:sz w:val="18"/>
          <w:szCs w:val="18"/>
        </w:rPr>
      </w:pPr>
      <w:r>
        <w:rPr>
          <w:b/>
          <w:color w:val="000000" w:themeColor="text1"/>
          <w:sz w:val="18"/>
          <w:szCs w:val="18"/>
        </w:rPr>
        <w:t xml:space="preserve">                      </w:t>
      </w:r>
      <w:r w:rsidR="00AD7570">
        <w:rPr>
          <w:b/>
          <w:color w:val="000000" w:themeColor="text1"/>
          <w:sz w:val="18"/>
          <w:szCs w:val="18"/>
        </w:rPr>
        <w:t>FIGURE 3</w:t>
      </w:r>
      <w:r w:rsidR="003C4D1D">
        <w:rPr>
          <w:b/>
          <w:color w:val="000000" w:themeColor="text1"/>
          <w:sz w:val="18"/>
          <w:szCs w:val="18"/>
        </w:rPr>
        <w:t xml:space="preserve">: </w:t>
      </w:r>
      <w:r w:rsidR="003C4D1D" w:rsidRPr="003C4D1D">
        <w:rPr>
          <w:bCs/>
          <w:color w:val="000000" w:themeColor="text1"/>
          <w:sz w:val="18"/>
          <w:szCs w:val="18"/>
        </w:rPr>
        <w:t>Predicted Vs Actual</w:t>
      </w:r>
    </w:p>
    <w:p w14:paraId="3EA98423" w14:textId="77777777" w:rsidR="00AD7570" w:rsidRPr="00AD7570" w:rsidRDefault="00AD7570" w:rsidP="00990FC3">
      <w:pPr>
        <w:jc w:val="center"/>
        <w:rPr>
          <w:b/>
          <w:color w:val="000000" w:themeColor="text1"/>
          <w:sz w:val="18"/>
          <w:szCs w:val="18"/>
        </w:rPr>
      </w:pPr>
    </w:p>
    <w:p w14:paraId="083F128D" w14:textId="77777777" w:rsidR="001628C2" w:rsidRPr="006C3DA2" w:rsidRDefault="001628C2" w:rsidP="00990FC3">
      <w:pPr>
        <w:ind w:left="113"/>
        <w:jc w:val="both"/>
        <w:rPr>
          <w:rFonts w:eastAsia="Calibri"/>
          <w:bCs/>
          <w:color w:val="000000"/>
          <w:sz w:val="20"/>
        </w:rPr>
      </w:pPr>
      <w:r w:rsidRPr="006C3DA2">
        <w:rPr>
          <w:rFonts w:eastAsia="Calibri"/>
          <w:bCs/>
          <w:color w:val="000000"/>
          <w:sz w:val="20"/>
        </w:rPr>
        <w:t>The Figure 4 shows the response surfaces for the effect of infill % and speed on tensile strength for the box pattern. The tensile strength tends to increase steadily with an increase in infill % and speed. Increase in infill % results more material deposition and hence there is increase in the strength [1]. There is slight variation or increment in the strengt</w:t>
      </w:r>
      <w:r w:rsidR="00AD7570">
        <w:rPr>
          <w:rFonts w:eastAsia="Calibri"/>
          <w:bCs/>
          <w:color w:val="000000"/>
          <w:sz w:val="20"/>
        </w:rPr>
        <w:t>h due to increase in the speed.</w:t>
      </w:r>
    </w:p>
    <w:p w14:paraId="76B76AE9" w14:textId="77777777" w:rsidR="00E009B2" w:rsidRDefault="00E009B2" w:rsidP="00990FC3">
      <w:pPr>
        <w:jc w:val="center"/>
        <w:rPr>
          <w:rFonts w:eastAsia="Calibri"/>
          <w:bCs/>
          <w:color w:val="000000"/>
          <w:sz w:val="18"/>
          <w:szCs w:val="18"/>
        </w:rPr>
      </w:pPr>
    </w:p>
    <w:p w14:paraId="758D559E" w14:textId="77777777" w:rsidR="00E009B2" w:rsidRDefault="001628C2" w:rsidP="00B96A65">
      <w:pPr>
        <w:jc w:val="center"/>
        <w:rPr>
          <w:rFonts w:eastAsia="Calibri"/>
          <w:bCs/>
          <w:color w:val="000000"/>
          <w:sz w:val="18"/>
          <w:szCs w:val="18"/>
          <w:lang w:val="en-IN"/>
        </w:rPr>
      </w:pPr>
      <w:r>
        <w:rPr>
          <w:noProof/>
        </w:rPr>
        <w:drawing>
          <wp:inline distT="0" distB="0" distL="0" distR="0" wp14:anchorId="2EAB0CF3" wp14:editId="731C9B78">
            <wp:extent cx="3503295" cy="3287395"/>
            <wp:effectExtent l="19050" t="0" r="190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503295" cy="3287395"/>
                    </a:xfrm>
                    <a:prstGeom prst="rect">
                      <a:avLst/>
                    </a:prstGeom>
                    <a:noFill/>
                    <a:ln>
                      <a:noFill/>
                    </a:ln>
                  </pic:spPr>
                </pic:pic>
              </a:graphicData>
            </a:graphic>
          </wp:inline>
        </w:drawing>
      </w:r>
    </w:p>
    <w:p w14:paraId="4A1A7AAB" w14:textId="77777777" w:rsidR="00AD7570" w:rsidRPr="003C4D1D" w:rsidRDefault="00AD7570" w:rsidP="00990FC3">
      <w:pPr>
        <w:jc w:val="center"/>
        <w:rPr>
          <w:rFonts w:eastAsia="Calibri"/>
          <w:b/>
          <w:bCs/>
          <w:color w:val="000000"/>
          <w:sz w:val="18"/>
          <w:szCs w:val="18"/>
          <w:lang w:val="en-IN"/>
        </w:rPr>
      </w:pPr>
      <w:r>
        <w:rPr>
          <w:rFonts w:eastAsia="Calibri"/>
          <w:b/>
          <w:bCs/>
          <w:color w:val="000000"/>
          <w:sz w:val="18"/>
          <w:szCs w:val="18"/>
          <w:lang w:val="en-IN"/>
        </w:rPr>
        <w:t>FIGURE 4</w:t>
      </w:r>
      <w:r w:rsidR="003C4D1D">
        <w:rPr>
          <w:rFonts w:eastAsia="Calibri"/>
          <w:b/>
          <w:bCs/>
          <w:color w:val="000000"/>
          <w:sz w:val="18"/>
          <w:szCs w:val="18"/>
          <w:lang w:val="en-IN"/>
        </w:rPr>
        <w:t xml:space="preserve">: </w:t>
      </w:r>
      <w:r w:rsidR="003C4D1D" w:rsidRPr="003C4D1D">
        <w:rPr>
          <w:rFonts w:eastAsia="Calibri"/>
          <w:color w:val="000000"/>
          <w:sz w:val="18"/>
          <w:szCs w:val="18"/>
        </w:rPr>
        <w:t>Effect of Infill% vs. Speed on Tensile Strength (Box Pattern, 3D Surface)</w:t>
      </w:r>
    </w:p>
    <w:p w14:paraId="74E0DE17" w14:textId="77777777" w:rsidR="00AD7570" w:rsidRPr="003C4D1D" w:rsidRDefault="00AD7570" w:rsidP="00990FC3">
      <w:pPr>
        <w:jc w:val="center"/>
        <w:rPr>
          <w:rFonts w:eastAsia="Calibri"/>
          <w:b/>
          <w:bCs/>
          <w:color w:val="000000"/>
          <w:sz w:val="18"/>
          <w:szCs w:val="18"/>
          <w:lang w:val="en-IN"/>
        </w:rPr>
      </w:pPr>
    </w:p>
    <w:p w14:paraId="71B50EBD" w14:textId="77777777" w:rsidR="00E009B2" w:rsidRPr="006C3DA2" w:rsidRDefault="001628C2" w:rsidP="00990FC3">
      <w:pPr>
        <w:ind w:left="113"/>
        <w:jc w:val="both"/>
        <w:rPr>
          <w:rFonts w:eastAsia="Calibri"/>
          <w:bCs/>
          <w:color w:val="000000"/>
          <w:sz w:val="20"/>
        </w:rPr>
      </w:pPr>
      <w:r w:rsidRPr="006C3DA2">
        <w:rPr>
          <w:rFonts w:eastAsia="Calibri"/>
          <w:bCs/>
          <w:color w:val="000000"/>
          <w:sz w:val="20"/>
        </w:rPr>
        <w:t xml:space="preserve">Figure 5 shows the estimated response surface for the hardness in relation to the individual parameters of the infill % and speed for the box section. The hardness reaches to the maximum value for the combination low infill % &amp; high speed and high infill % &amp; low speed. The hardness has its low value at high infill% &amp; high speed and reaches its minimum at low infill%&amp;low speed [3]. </w:t>
      </w:r>
    </w:p>
    <w:p w14:paraId="4A036890" w14:textId="77777777" w:rsidR="00E009B2" w:rsidRDefault="00E009B2" w:rsidP="00990FC3">
      <w:pPr>
        <w:rPr>
          <w:rFonts w:eastAsia="Calibri"/>
          <w:b/>
          <w:color w:val="000000"/>
          <w:sz w:val="18"/>
          <w:szCs w:val="18"/>
          <w:lang w:val="en-IN"/>
        </w:rPr>
      </w:pPr>
    </w:p>
    <w:p w14:paraId="7FCF388C" w14:textId="77777777" w:rsidR="00E009B2" w:rsidRDefault="00E009B2" w:rsidP="00990FC3">
      <w:pPr>
        <w:jc w:val="center"/>
        <w:rPr>
          <w:rFonts w:eastAsia="Calibri"/>
          <w:bCs/>
          <w:color w:val="000000"/>
          <w:sz w:val="18"/>
          <w:szCs w:val="18"/>
          <w:lang w:val="en-IN"/>
        </w:rPr>
      </w:pPr>
    </w:p>
    <w:p w14:paraId="4BB943B3" w14:textId="77777777" w:rsidR="003C4D1D" w:rsidRPr="003C4D1D" w:rsidRDefault="001628C2" w:rsidP="003C4D1D">
      <w:pPr>
        <w:jc w:val="center"/>
        <w:rPr>
          <w:rFonts w:eastAsia="Calibri"/>
          <w:b/>
          <w:bCs/>
          <w:color w:val="000000"/>
          <w:sz w:val="18"/>
          <w:szCs w:val="18"/>
        </w:rPr>
      </w:pPr>
      <w:r>
        <w:rPr>
          <w:b/>
          <w:noProof/>
        </w:rPr>
        <w:drawing>
          <wp:inline distT="0" distB="0" distL="0" distR="0" wp14:anchorId="2B853897" wp14:editId="30D8C535">
            <wp:extent cx="3350239" cy="3185004"/>
            <wp:effectExtent l="19050" t="0" r="2561"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51788" cy="3186477"/>
                    </a:xfrm>
                    <a:prstGeom prst="rect">
                      <a:avLst/>
                    </a:prstGeom>
                    <a:noFill/>
                    <a:ln>
                      <a:noFill/>
                    </a:ln>
                  </pic:spPr>
                </pic:pic>
              </a:graphicData>
            </a:graphic>
          </wp:inline>
        </w:drawing>
      </w:r>
    </w:p>
    <w:p w14:paraId="1D671900" w14:textId="77777777" w:rsidR="00E009B2" w:rsidRPr="003C4D1D" w:rsidRDefault="003C4D1D" w:rsidP="003C4D1D">
      <w:pPr>
        <w:jc w:val="center"/>
        <w:rPr>
          <w:rFonts w:eastAsia="Calibri"/>
          <w:b/>
          <w:bCs/>
          <w:color w:val="000000"/>
          <w:sz w:val="18"/>
          <w:szCs w:val="18"/>
        </w:rPr>
      </w:pPr>
      <w:r>
        <w:rPr>
          <w:rFonts w:eastAsia="Calibri"/>
          <w:b/>
          <w:bCs/>
          <w:color w:val="000000"/>
          <w:sz w:val="18"/>
          <w:szCs w:val="18"/>
        </w:rPr>
        <w:t xml:space="preserve">FIGURE 5:  </w:t>
      </w:r>
      <w:r w:rsidRPr="003C4D1D">
        <w:rPr>
          <w:rFonts w:eastAsia="Calibri"/>
          <w:color w:val="000000"/>
          <w:sz w:val="18"/>
          <w:szCs w:val="18"/>
        </w:rPr>
        <w:t>Effect of Infill% vs. Speed on Tensile Strength (Box Pattern, 3D Surface)</w:t>
      </w:r>
    </w:p>
    <w:p w14:paraId="1736C8DA" w14:textId="77777777" w:rsidR="00E009B2" w:rsidRDefault="00E009B2" w:rsidP="00990FC3">
      <w:pPr>
        <w:pStyle w:val="Paragraph"/>
        <w:ind w:firstLine="0"/>
        <w:rPr>
          <w:b/>
          <w:bCs/>
          <w:sz w:val="24"/>
          <w:szCs w:val="24"/>
        </w:rPr>
      </w:pPr>
    </w:p>
    <w:p w14:paraId="2BC42159" w14:textId="77777777" w:rsidR="00E009B2" w:rsidRDefault="00990FC3" w:rsidP="00990FC3">
      <w:pPr>
        <w:pStyle w:val="Heading2"/>
      </w:pPr>
      <w:r>
        <w:t>CONCLUSION</w:t>
      </w:r>
    </w:p>
    <w:p w14:paraId="1E40181E" w14:textId="77777777" w:rsidR="00E009B2" w:rsidRPr="006C3DA2" w:rsidRDefault="001628C2" w:rsidP="00990FC3">
      <w:pPr>
        <w:ind w:left="113" w:firstLine="374"/>
        <w:jc w:val="both"/>
        <w:rPr>
          <w:sz w:val="20"/>
        </w:rPr>
      </w:pPr>
      <w:r w:rsidRPr="006C3DA2">
        <w:rPr>
          <w:sz w:val="20"/>
        </w:rPr>
        <w:t xml:space="preserve">The optimal combination of process parameters of FDM printing have been determined based on mechanical properties such as tensile and hardness of CF-PLA in this work. </w:t>
      </w:r>
      <w:r w:rsidRPr="006C3DA2">
        <w:rPr>
          <w:color w:val="000000" w:themeColor="text1"/>
          <w:sz w:val="20"/>
        </w:rPr>
        <w:t>The Tensile Strength and hardness of the 0</w:t>
      </w:r>
      <w:r w:rsidRPr="006C3DA2">
        <w:rPr>
          <w:color w:val="000000" w:themeColor="text1"/>
          <w:sz w:val="20"/>
          <w:vertAlign w:val="superscript"/>
        </w:rPr>
        <w:t xml:space="preserve">o </w:t>
      </w:r>
      <w:r w:rsidRPr="006C3DA2">
        <w:rPr>
          <w:color w:val="000000" w:themeColor="text1"/>
          <w:sz w:val="20"/>
        </w:rPr>
        <w:t xml:space="preserve">orientation </w:t>
      </w:r>
      <w:r w:rsidRPr="006C3DA2">
        <w:rPr>
          <w:sz w:val="20"/>
        </w:rPr>
        <w:t>CF-PLA</w:t>
      </w:r>
      <w:r w:rsidRPr="006C3DA2">
        <w:rPr>
          <w:color w:val="000000" w:themeColor="text1"/>
          <w:sz w:val="20"/>
        </w:rPr>
        <w:t xml:space="preserve"> composite samples are 36 MPa and 1520 MPa respectively which are greater than PLA composite samples. The mechanical properties such as tensile and hardness of </w:t>
      </w:r>
      <w:r w:rsidRPr="006C3DA2">
        <w:rPr>
          <w:sz w:val="20"/>
        </w:rPr>
        <w:t>CF-PLA</w:t>
      </w:r>
      <w:r w:rsidRPr="006C3DA2">
        <w:rPr>
          <w:color w:val="000000" w:themeColor="text1"/>
          <w:sz w:val="20"/>
        </w:rPr>
        <w:t xml:space="preserve"> composites samples fabricated by 3D Printers have been evaluated. Identification of the influence of the operating parameters of 3D printing such as infill % and speed for the box pattern has been analyzed. </w:t>
      </w:r>
      <w:r w:rsidRPr="006C3DA2">
        <w:rPr>
          <w:sz w:val="20"/>
          <w:lang w:val="en-IN"/>
        </w:rPr>
        <w:t>The interaction effect of the factors has been obtained by solving the regression equation and the response surface plots. Among all 3D printed samples, the box section gives higher tensile strength and higher hardness values.</w:t>
      </w:r>
    </w:p>
    <w:p w14:paraId="1BEA0700" w14:textId="77777777" w:rsidR="00E009B2" w:rsidRPr="001628C2" w:rsidRDefault="00990FC3" w:rsidP="00990FC3">
      <w:pPr>
        <w:pStyle w:val="Heading2"/>
      </w:pPr>
      <w:r>
        <w:t>REFERENCES</w:t>
      </w:r>
    </w:p>
    <w:p w14:paraId="7C1B4524" w14:textId="77777777" w:rsidR="00E009B2" w:rsidRDefault="001628C2" w:rsidP="00990FC3">
      <w:pPr>
        <w:pStyle w:val="ListParagraph"/>
        <w:numPr>
          <w:ilvl w:val="0"/>
          <w:numId w:val="4"/>
        </w:numPr>
        <w:ind w:left="245" w:right="262" w:hanging="440"/>
        <w:jc w:val="both"/>
        <w:rPr>
          <w:color w:val="000000" w:themeColor="text1"/>
          <w:sz w:val="20"/>
        </w:rPr>
      </w:pPr>
      <w:bookmarkStart w:id="3" w:name="_Hlk108876334"/>
      <w:r>
        <w:rPr>
          <w:color w:val="000000" w:themeColor="text1"/>
          <w:sz w:val="20"/>
        </w:rPr>
        <w:t xml:space="preserve">Zhaobing L, Qian L, Shuaiqi X, </w:t>
      </w:r>
      <w:r w:rsidR="00EE6C51">
        <w:rPr>
          <w:color w:val="000000" w:themeColor="text1"/>
          <w:sz w:val="20"/>
        </w:rPr>
        <w:t>“</w:t>
      </w:r>
      <w:r>
        <w:rPr>
          <w:color w:val="000000" w:themeColor="text1"/>
          <w:sz w:val="20"/>
        </w:rPr>
        <w:t>Mechanical characteristics of wood, ceramic, Metal and carbon fiber-based PLA composites fabricated by FDM</w:t>
      </w:r>
      <w:r w:rsidR="00EE6C51">
        <w:rPr>
          <w:color w:val="000000" w:themeColor="text1"/>
          <w:sz w:val="20"/>
        </w:rPr>
        <w:t>”</w:t>
      </w:r>
      <w:r>
        <w:rPr>
          <w:color w:val="000000" w:themeColor="text1"/>
          <w:sz w:val="20"/>
        </w:rPr>
        <w:t xml:space="preserve">, </w:t>
      </w:r>
      <w:r w:rsidRPr="00EE6C51">
        <w:rPr>
          <w:i/>
          <w:color w:val="000000" w:themeColor="text1"/>
          <w:sz w:val="20"/>
        </w:rPr>
        <w:t>Journal of Material Research and Technology</w:t>
      </w:r>
      <w:r w:rsidR="00990FC3">
        <w:rPr>
          <w:i/>
          <w:color w:val="000000" w:themeColor="text1"/>
          <w:sz w:val="20"/>
        </w:rPr>
        <w:t xml:space="preserve"> </w:t>
      </w:r>
      <w:r w:rsidR="00EE6C51">
        <w:rPr>
          <w:i/>
          <w:color w:val="000000" w:themeColor="text1"/>
          <w:sz w:val="20"/>
        </w:rPr>
        <w:t>(2019)</w:t>
      </w:r>
      <w:r>
        <w:rPr>
          <w:color w:val="000000" w:themeColor="text1"/>
          <w:sz w:val="20"/>
          <w:lang w:val="en-IN"/>
        </w:rPr>
        <w:t>;</w:t>
      </w:r>
      <w:r>
        <w:rPr>
          <w:color w:val="000000" w:themeColor="text1"/>
          <w:sz w:val="20"/>
        </w:rPr>
        <w:t xml:space="preserve"> 8(5),</w:t>
      </w:r>
      <w:r w:rsidR="00990FC3">
        <w:rPr>
          <w:color w:val="000000" w:themeColor="text1"/>
          <w:sz w:val="20"/>
        </w:rPr>
        <w:t>pp.</w:t>
      </w:r>
      <w:r>
        <w:rPr>
          <w:color w:val="000000" w:themeColor="text1"/>
          <w:sz w:val="20"/>
        </w:rPr>
        <w:t xml:space="preserve"> 3741-</w:t>
      </w:r>
      <w:r w:rsidR="00EE6C51">
        <w:rPr>
          <w:color w:val="000000" w:themeColor="text1"/>
          <w:sz w:val="20"/>
        </w:rPr>
        <w:t>37</w:t>
      </w:r>
      <w:r>
        <w:rPr>
          <w:color w:val="000000" w:themeColor="text1"/>
          <w:sz w:val="20"/>
        </w:rPr>
        <w:t>51</w:t>
      </w:r>
      <w:r>
        <w:rPr>
          <w:color w:val="000000" w:themeColor="text1"/>
          <w:sz w:val="20"/>
          <w:lang w:val="en-IN"/>
        </w:rPr>
        <w:t>.</w:t>
      </w:r>
    </w:p>
    <w:p w14:paraId="3D38747C" w14:textId="77777777" w:rsidR="00E009B2" w:rsidRDefault="00E009B2" w:rsidP="00990FC3">
      <w:pPr>
        <w:pStyle w:val="ListParagraph"/>
        <w:ind w:left="245" w:right="262"/>
        <w:jc w:val="right"/>
        <w:rPr>
          <w:color w:val="000000" w:themeColor="text1"/>
          <w:sz w:val="20"/>
        </w:rPr>
      </w:pPr>
    </w:p>
    <w:p w14:paraId="39D97D02" w14:textId="77777777" w:rsidR="00E009B2" w:rsidRDefault="001628C2" w:rsidP="00990FC3">
      <w:pPr>
        <w:pStyle w:val="ListParagraph"/>
        <w:numPr>
          <w:ilvl w:val="0"/>
          <w:numId w:val="4"/>
        </w:numPr>
        <w:tabs>
          <w:tab w:val="clear" w:pos="425"/>
        </w:tabs>
        <w:ind w:left="245" w:right="262" w:hanging="440"/>
        <w:jc w:val="both"/>
        <w:rPr>
          <w:color w:val="000000" w:themeColor="text1"/>
          <w:sz w:val="20"/>
        </w:rPr>
      </w:pPr>
      <w:r>
        <w:rPr>
          <w:color w:val="000000" w:themeColor="text1"/>
          <w:sz w:val="20"/>
        </w:rPr>
        <w:t>Zengguang L,</w:t>
      </w:r>
      <w:r w:rsidR="00990FC3">
        <w:rPr>
          <w:color w:val="000000" w:themeColor="text1"/>
          <w:sz w:val="20"/>
        </w:rPr>
        <w:t xml:space="preserve"> Yanqing W, Beicheng W, Chunzhi </w:t>
      </w:r>
      <w:r>
        <w:rPr>
          <w:color w:val="000000" w:themeColor="text1"/>
          <w:sz w:val="20"/>
        </w:rPr>
        <w:t xml:space="preserve">C, Yu G, Cheng Y, </w:t>
      </w:r>
      <w:r w:rsidR="00EE6C51">
        <w:rPr>
          <w:color w:val="000000" w:themeColor="text1"/>
          <w:sz w:val="20"/>
        </w:rPr>
        <w:t>“</w:t>
      </w:r>
      <w:hyperlink r:id="rId17">
        <w:r>
          <w:rPr>
            <w:color w:val="000000" w:themeColor="text1"/>
            <w:sz w:val="20"/>
          </w:rPr>
          <w:t xml:space="preserve">A </w:t>
        </w:r>
      </w:hyperlink>
      <w:hyperlink r:id="rId18">
        <w:r>
          <w:rPr>
            <w:color w:val="000000" w:themeColor="text1"/>
            <w:sz w:val="20"/>
          </w:rPr>
          <w:t>critical</w:t>
        </w:r>
      </w:hyperlink>
      <w:hyperlink r:id="rId19">
        <w:r>
          <w:rPr>
            <w:color w:val="000000" w:themeColor="text1"/>
            <w:sz w:val="20"/>
          </w:rPr>
          <w:t xml:space="preserve">  r</w:t>
        </w:r>
      </w:hyperlink>
      <w:hyperlink r:id="rId20">
        <w:r>
          <w:rPr>
            <w:color w:val="000000" w:themeColor="text1"/>
            <w:sz w:val="20"/>
          </w:rPr>
          <w:t>e</w:t>
        </w:r>
      </w:hyperlink>
      <w:hyperlink r:id="rId21">
        <w:r>
          <w:rPr>
            <w:color w:val="000000" w:themeColor="text1"/>
            <w:sz w:val="20"/>
          </w:rPr>
          <w:t>vie</w:t>
        </w:r>
      </w:hyperlink>
      <w:hyperlink r:id="rId22">
        <w:r>
          <w:rPr>
            <w:color w:val="000000" w:themeColor="text1"/>
            <w:sz w:val="20"/>
          </w:rPr>
          <w:t>w</w:t>
        </w:r>
      </w:hyperlink>
      <w:r w:rsidR="00990FC3">
        <w:t xml:space="preserve"> </w:t>
      </w:r>
      <w:hyperlink r:id="rId23">
        <w:r>
          <w:rPr>
            <w:color w:val="000000" w:themeColor="text1"/>
            <w:sz w:val="20"/>
          </w:rPr>
          <w:t>of</w:t>
        </w:r>
      </w:hyperlink>
      <w:r>
        <w:rPr>
          <w:color w:val="000000" w:themeColor="text1"/>
          <w:sz w:val="20"/>
        </w:rPr>
        <w:t xml:space="preserve"> FDM </w:t>
      </w:r>
      <w:hyperlink r:id="rId24">
        <w:r>
          <w:rPr>
            <w:color w:val="000000" w:themeColor="text1"/>
            <w:sz w:val="20"/>
          </w:rPr>
          <w:t>3D</w:t>
        </w:r>
      </w:hyperlink>
      <w:r w:rsidR="00990FC3">
        <w:t xml:space="preserve"> </w:t>
      </w:r>
      <w:hyperlink r:id="rId25">
        <w:r>
          <w:rPr>
            <w:color w:val="000000" w:themeColor="text1"/>
            <w:sz w:val="20"/>
          </w:rPr>
          <w:t>printing</w:t>
        </w:r>
      </w:hyperlink>
      <w:r w:rsidR="00990FC3">
        <w:t xml:space="preserve"> </w:t>
      </w:r>
      <w:hyperlink r:id="rId26">
        <w:r>
          <w:rPr>
            <w:color w:val="000000" w:themeColor="text1"/>
            <w:sz w:val="20"/>
          </w:rPr>
          <w:t>tec</w:t>
        </w:r>
      </w:hyperlink>
      <w:hyperlink r:id="rId27">
        <w:r>
          <w:rPr>
            <w:color w:val="000000" w:themeColor="text1"/>
            <w:sz w:val="20"/>
          </w:rPr>
          <w:t>hnolo</w:t>
        </w:r>
      </w:hyperlink>
      <w:hyperlink r:id="rId28">
        <w:r>
          <w:rPr>
            <w:color w:val="000000" w:themeColor="text1"/>
            <w:sz w:val="20"/>
          </w:rPr>
          <w:t>gy</w:t>
        </w:r>
      </w:hyperlink>
      <w:r w:rsidR="00990FC3">
        <w:t xml:space="preserve"> </w:t>
      </w:r>
      <w:hyperlink r:id="rId29">
        <w:r>
          <w:rPr>
            <w:color w:val="000000" w:themeColor="text1"/>
            <w:sz w:val="20"/>
          </w:rPr>
          <w:t xml:space="preserve">in </w:t>
        </w:r>
      </w:hyperlink>
      <w:hyperlink r:id="rId30">
        <w:r>
          <w:rPr>
            <w:color w:val="000000" w:themeColor="text1"/>
            <w:sz w:val="20"/>
          </w:rPr>
          <w:t>man</w:t>
        </w:r>
      </w:hyperlink>
      <w:hyperlink r:id="rId31">
        <w:r>
          <w:rPr>
            <w:color w:val="000000" w:themeColor="text1"/>
            <w:sz w:val="20"/>
          </w:rPr>
          <w:t xml:space="preserve">ufacturing </w:t>
        </w:r>
      </w:hyperlink>
      <w:r>
        <w:rPr>
          <w:color w:val="000000" w:themeColor="text1"/>
          <w:sz w:val="20"/>
        </w:rPr>
        <w:t xml:space="preserve">PLA </w:t>
      </w:r>
      <w:hyperlink r:id="rId32">
        <w:r>
          <w:rPr>
            <w:color w:val="000000" w:themeColor="text1"/>
            <w:sz w:val="20"/>
          </w:rPr>
          <w:t>parts</w:t>
        </w:r>
        <w:r w:rsidR="00EE6C51">
          <w:rPr>
            <w:color w:val="000000" w:themeColor="text1"/>
            <w:sz w:val="20"/>
          </w:rPr>
          <w:t>”</w:t>
        </w:r>
        <w:r>
          <w:rPr>
            <w:color w:val="000000" w:themeColor="text1"/>
            <w:sz w:val="20"/>
          </w:rPr>
          <w:t xml:space="preserve">. </w:t>
        </w:r>
      </w:hyperlink>
      <w:hyperlink r:id="rId33">
        <w:r w:rsidRPr="00EE6C51">
          <w:rPr>
            <w:i/>
            <w:color w:val="000000" w:themeColor="text1"/>
            <w:sz w:val="20"/>
          </w:rPr>
          <w:t>Int</w:t>
        </w:r>
      </w:hyperlink>
      <w:r w:rsidRPr="00EE6C51">
        <w:rPr>
          <w:i/>
          <w:color w:val="000000" w:themeColor="text1"/>
          <w:sz w:val="20"/>
        </w:rPr>
        <w:t xml:space="preserve">. </w:t>
      </w:r>
      <w:hyperlink r:id="rId34">
        <w:r w:rsidRPr="00EE6C51">
          <w:rPr>
            <w:i/>
            <w:color w:val="000000" w:themeColor="text1"/>
            <w:sz w:val="20"/>
          </w:rPr>
          <w:t xml:space="preserve">J </w:t>
        </w:r>
      </w:hyperlink>
      <w:hyperlink r:id="rId35">
        <w:r w:rsidRPr="00EE6C51">
          <w:rPr>
            <w:i/>
            <w:color w:val="000000" w:themeColor="text1"/>
            <w:sz w:val="20"/>
          </w:rPr>
          <w:t>Ad</w:t>
        </w:r>
      </w:hyperlink>
      <w:hyperlink r:id="rId36">
        <w:r w:rsidRPr="00EE6C51">
          <w:rPr>
            <w:i/>
            <w:color w:val="000000" w:themeColor="text1"/>
            <w:sz w:val="20"/>
          </w:rPr>
          <w:t>v</w:t>
        </w:r>
      </w:hyperlink>
      <w:hyperlink r:id="rId37">
        <w:r w:rsidRPr="00EE6C51">
          <w:rPr>
            <w:i/>
            <w:color w:val="000000" w:themeColor="text1"/>
            <w:sz w:val="20"/>
          </w:rPr>
          <w:t>Man</w:t>
        </w:r>
      </w:hyperlink>
      <w:hyperlink r:id="rId38">
        <w:r w:rsidRPr="00EE6C51">
          <w:rPr>
            <w:i/>
            <w:color w:val="000000" w:themeColor="text1"/>
            <w:sz w:val="20"/>
          </w:rPr>
          <w:t>uf</w:t>
        </w:r>
      </w:hyperlink>
      <w:hyperlink r:id="rId39">
        <w:r w:rsidRPr="00EE6C51">
          <w:rPr>
            <w:i/>
            <w:color w:val="000000" w:themeColor="text1"/>
            <w:sz w:val="20"/>
          </w:rPr>
          <w:t>T</w:t>
        </w:r>
      </w:hyperlink>
      <w:hyperlink r:id="rId40">
        <w:r w:rsidRPr="00EE6C51">
          <w:rPr>
            <w:i/>
            <w:color w:val="000000" w:themeColor="text1"/>
            <w:sz w:val="20"/>
          </w:rPr>
          <w:t>ec</w:t>
        </w:r>
      </w:hyperlink>
      <w:hyperlink r:id="rId41">
        <w:r w:rsidRPr="00EE6C51">
          <w:rPr>
            <w:i/>
            <w:color w:val="000000" w:themeColor="text1"/>
            <w:sz w:val="20"/>
          </w:rPr>
          <w:t>hnol</w:t>
        </w:r>
      </w:hyperlink>
      <w:hyperlink r:id="rId42">
        <w:r w:rsidR="00EE6C51">
          <w:rPr>
            <w:sz w:val="20"/>
            <w:lang w:val="en-IN"/>
          </w:rPr>
          <w:t xml:space="preserve"> (2019)</w:t>
        </w:r>
        <w:r w:rsidR="00990FC3">
          <w:rPr>
            <w:sz w:val="20"/>
            <w:lang w:val="en-IN"/>
          </w:rPr>
          <w:t>;</w:t>
        </w:r>
        <w:r>
          <w:rPr>
            <w:color w:val="000000" w:themeColor="text1"/>
            <w:sz w:val="20"/>
          </w:rPr>
          <w:t>102(9–12):2877–</w:t>
        </w:r>
        <w:r w:rsidR="00EE6C51">
          <w:rPr>
            <w:color w:val="000000" w:themeColor="text1"/>
            <w:sz w:val="20"/>
          </w:rPr>
          <w:t>28</w:t>
        </w:r>
        <w:r>
          <w:rPr>
            <w:color w:val="000000" w:themeColor="text1"/>
            <w:sz w:val="20"/>
          </w:rPr>
          <w:t>89.</w:t>
        </w:r>
      </w:hyperlink>
    </w:p>
    <w:p w14:paraId="679D85E6" w14:textId="77777777" w:rsidR="00E009B2" w:rsidRDefault="00E009B2" w:rsidP="00990FC3">
      <w:pPr>
        <w:pStyle w:val="ListParagraph"/>
        <w:tabs>
          <w:tab w:val="left" w:pos="448"/>
        </w:tabs>
        <w:ind w:left="447" w:right="262"/>
        <w:jc w:val="both"/>
        <w:rPr>
          <w:color w:val="000000" w:themeColor="text1"/>
          <w:sz w:val="20"/>
        </w:rPr>
      </w:pPr>
    </w:p>
    <w:p w14:paraId="2126B008" w14:textId="77777777" w:rsidR="00E009B2" w:rsidRDefault="001628C2" w:rsidP="00990FC3">
      <w:pPr>
        <w:pStyle w:val="ListParagraph"/>
        <w:numPr>
          <w:ilvl w:val="0"/>
          <w:numId w:val="4"/>
        </w:numPr>
        <w:tabs>
          <w:tab w:val="clear" w:pos="425"/>
          <w:tab w:val="left" w:pos="448"/>
        </w:tabs>
        <w:spacing w:before="4"/>
        <w:ind w:left="245" w:right="538" w:hanging="440"/>
        <w:jc w:val="both"/>
        <w:rPr>
          <w:color w:val="000000" w:themeColor="text1"/>
          <w:sz w:val="20"/>
        </w:rPr>
      </w:pPr>
      <w:r>
        <w:rPr>
          <w:color w:val="000000" w:themeColor="text1"/>
          <w:sz w:val="20"/>
        </w:rPr>
        <w:t xml:space="preserve">Xin  </w:t>
      </w:r>
      <w:hyperlink r:id="rId43">
        <w:r>
          <w:rPr>
            <w:color w:val="000000" w:themeColor="text1"/>
            <w:sz w:val="20"/>
          </w:rPr>
          <w:t>W</w:t>
        </w:r>
      </w:hyperlink>
      <w:hyperlink r:id="rId44">
        <w:r>
          <w:rPr>
            <w:color w:val="000000" w:themeColor="text1"/>
            <w:sz w:val="20"/>
          </w:rPr>
          <w:t>ang</w:t>
        </w:r>
      </w:hyperlink>
      <w:r>
        <w:rPr>
          <w:color w:val="000000" w:themeColor="text1"/>
          <w:sz w:val="20"/>
        </w:rPr>
        <w:t xml:space="preserve">,Man </w:t>
      </w:r>
      <w:hyperlink r:id="rId45">
        <w:r>
          <w:rPr>
            <w:color w:val="000000" w:themeColor="text1"/>
            <w:sz w:val="20"/>
          </w:rPr>
          <w:t>Jiang</w:t>
        </w:r>
      </w:hyperlink>
      <w:r>
        <w:rPr>
          <w:color w:val="000000" w:themeColor="text1"/>
          <w:sz w:val="20"/>
        </w:rPr>
        <w:t>, Zuowan</w:t>
      </w:r>
      <w:hyperlink r:id="rId46">
        <w:r>
          <w:rPr>
            <w:color w:val="000000" w:themeColor="text1"/>
            <w:sz w:val="20"/>
          </w:rPr>
          <w:t>,</w:t>
        </w:r>
      </w:hyperlink>
      <w:r>
        <w:rPr>
          <w:color w:val="000000" w:themeColor="text1"/>
          <w:sz w:val="20"/>
        </w:rPr>
        <w:t xml:space="preserve"> Jihua G, David H, </w:t>
      </w:r>
      <w:r w:rsidR="00990FC3">
        <w:rPr>
          <w:color w:val="000000" w:themeColor="text1"/>
          <w:sz w:val="20"/>
        </w:rPr>
        <w:t>“</w:t>
      </w:r>
      <w:hyperlink r:id="rId47">
        <w:r>
          <w:rPr>
            <w:color w:val="000000" w:themeColor="text1"/>
            <w:sz w:val="20"/>
          </w:rPr>
          <w:t>3D</w:t>
        </w:r>
      </w:hyperlink>
      <w:r w:rsidR="00990FC3">
        <w:t xml:space="preserve"> </w:t>
      </w:r>
      <w:hyperlink r:id="rId48">
        <w:r>
          <w:rPr>
            <w:color w:val="000000" w:themeColor="text1"/>
            <w:sz w:val="20"/>
          </w:rPr>
          <w:t>printing</w:t>
        </w:r>
      </w:hyperlink>
      <w:r w:rsidR="00990FC3">
        <w:t xml:space="preserve"> </w:t>
      </w:r>
      <w:hyperlink r:id="rId49">
        <w:r>
          <w:rPr>
            <w:color w:val="000000" w:themeColor="text1"/>
            <w:sz w:val="20"/>
          </w:rPr>
          <w:t>of</w:t>
        </w:r>
      </w:hyperlink>
      <w:r w:rsidR="00990FC3">
        <w:t xml:space="preserve"> </w:t>
      </w:r>
      <w:hyperlink r:id="rId50">
        <w:r>
          <w:rPr>
            <w:color w:val="000000" w:themeColor="text1"/>
            <w:sz w:val="20"/>
          </w:rPr>
          <w:t>pol</w:t>
        </w:r>
      </w:hyperlink>
      <w:hyperlink r:id="rId51">
        <w:r>
          <w:rPr>
            <w:color w:val="000000" w:themeColor="text1"/>
            <w:sz w:val="20"/>
          </w:rPr>
          <w:t xml:space="preserve">ymer </w:t>
        </w:r>
      </w:hyperlink>
      <w:hyperlink r:id="rId52">
        <w:r>
          <w:rPr>
            <w:color w:val="000000" w:themeColor="text1"/>
            <w:sz w:val="20"/>
          </w:rPr>
          <w:t>matrix</w:t>
        </w:r>
      </w:hyperlink>
      <w:r w:rsidR="00990FC3">
        <w:t xml:space="preserve"> </w:t>
      </w:r>
      <w:hyperlink r:id="rId53">
        <w:r>
          <w:rPr>
            <w:color w:val="000000" w:themeColor="text1"/>
            <w:sz w:val="20"/>
          </w:rPr>
          <w:t xml:space="preserve">composites: </w:t>
        </w:r>
      </w:hyperlink>
      <w:hyperlink r:id="rId54">
        <w:r>
          <w:rPr>
            <w:color w:val="000000" w:themeColor="text1"/>
            <w:sz w:val="20"/>
          </w:rPr>
          <w:t>a</w:t>
        </w:r>
      </w:hyperlink>
      <w:hyperlink r:id="rId55">
        <w:r>
          <w:rPr>
            <w:color w:val="000000" w:themeColor="text1"/>
            <w:sz w:val="20"/>
          </w:rPr>
          <w:t>r</w:t>
        </w:r>
      </w:hyperlink>
      <w:hyperlink r:id="rId56">
        <w:r>
          <w:rPr>
            <w:color w:val="000000" w:themeColor="text1"/>
            <w:sz w:val="20"/>
          </w:rPr>
          <w:t>e</w:t>
        </w:r>
      </w:hyperlink>
      <w:r w:rsidR="00990FC3">
        <w:t xml:space="preserve"> </w:t>
      </w:r>
      <w:hyperlink r:id="rId57">
        <w:r>
          <w:rPr>
            <w:color w:val="000000" w:themeColor="text1"/>
            <w:sz w:val="20"/>
          </w:rPr>
          <w:t>vie</w:t>
        </w:r>
      </w:hyperlink>
      <w:hyperlink r:id="rId58">
        <w:r>
          <w:rPr>
            <w:color w:val="000000" w:themeColor="text1"/>
            <w:sz w:val="20"/>
          </w:rPr>
          <w:t xml:space="preserve">w </w:t>
        </w:r>
      </w:hyperlink>
      <w:hyperlink r:id="rId59">
        <w:r>
          <w:rPr>
            <w:color w:val="000000" w:themeColor="text1"/>
            <w:sz w:val="20"/>
          </w:rPr>
          <w:t xml:space="preserve">and </w:t>
        </w:r>
      </w:hyperlink>
      <w:hyperlink r:id="rId60">
        <w:r>
          <w:rPr>
            <w:color w:val="000000" w:themeColor="text1"/>
            <w:sz w:val="20"/>
          </w:rPr>
          <w:t>per</w:t>
        </w:r>
      </w:hyperlink>
      <w:hyperlink r:id="rId61">
        <w:r>
          <w:rPr>
            <w:color w:val="000000" w:themeColor="text1"/>
            <w:sz w:val="20"/>
          </w:rPr>
          <w:t>specti</w:t>
        </w:r>
      </w:hyperlink>
      <w:hyperlink r:id="rId62">
        <w:r>
          <w:rPr>
            <w:color w:val="000000" w:themeColor="text1"/>
            <w:sz w:val="20"/>
          </w:rPr>
          <w:t>v</w:t>
        </w:r>
      </w:hyperlink>
      <w:hyperlink r:id="rId63">
        <w:r>
          <w:rPr>
            <w:color w:val="000000" w:themeColor="text1"/>
            <w:sz w:val="20"/>
          </w:rPr>
          <w:t>e</w:t>
        </w:r>
      </w:hyperlink>
      <w:r w:rsidR="00990FC3">
        <w:t>”</w:t>
      </w:r>
      <w:hyperlink r:id="rId64">
        <w:r w:rsidR="00990FC3">
          <w:rPr>
            <w:color w:val="000000" w:themeColor="text1"/>
            <w:sz w:val="20"/>
          </w:rPr>
          <w:t>,</w:t>
        </w:r>
      </w:hyperlink>
      <w:hyperlink r:id="rId65">
        <w:r w:rsidRPr="00990FC3">
          <w:rPr>
            <w:i/>
            <w:color w:val="000000" w:themeColor="text1"/>
            <w:sz w:val="20"/>
          </w:rPr>
          <w:t xml:space="preserve"> Composite Part</w:t>
        </w:r>
      </w:hyperlink>
      <w:r w:rsidR="00990FC3" w:rsidRPr="00990FC3">
        <w:rPr>
          <w:i/>
        </w:rPr>
        <w:t xml:space="preserve"> </w:t>
      </w:r>
      <w:hyperlink r:id="rId66">
        <w:r w:rsidRPr="00990FC3">
          <w:rPr>
            <w:i/>
            <w:color w:val="000000" w:themeColor="text1"/>
            <w:sz w:val="20"/>
          </w:rPr>
          <w:t>B</w:t>
        </w:r>
        <w:r w:rsidR="00990FC3">
          <w:rPr>
            <w:i/>
            <w:color w:val="000000" w:themeColor="text1"/>
            <w:sz w:val="20"/>
          </w:rPr>
          <w:t xml:space="preserve"> (2017)</w:t>
        </w:r>
        <w:r w:rsidRPr="00990FC3">
          <w:rPr>
            <w:i/>
            <w:color w:val="000000" w:themeColor="text1"/>
            <w:sz w:val="20"/>
          </w:rPr>
          <w:t xml:space="preserve"> </w:t>
        </w:r>
      </w:hyperlink>
      <w:hyperlink r:id="rId67">
        <w:r>
          <w:rPr>
            <w:color w:val="000000" w:themeColor="text1"/>
            <w:sz w:val="20"/>
          </w:rPr>
          <w:t>;110:</w:t>
        </w:r>
        <w:r w:rsidR="00990FC3">
          <w:rPr>
            <w:color w:val="000000" w:themeColor="text1"/>
            <w:sz w:val="20"/>
          </w:rPr>
          <w:t>pp.</w:t>
        </w:r>
        <w:r>
          <w:rPr>
            <w:color w:val="000000" w:themeColor="text1"/>
            <w:sz w:val="20"/>
          </w:rPr>
          <w:t xml:space="preserve"> 442–</w:t>
        </w:r>
        <w:r w:rsidR="00990FC3">
          <w:rPr>
            <w:color w:val="000000" w:themeColor="text1"/>
            <w:sz w:val="20"/>
          </w:rPr>
          <w:t>4</w:t>
        </w:r>
        <w:r>
          <w:rPr>
            <w:color w:val="000000" w:themeColor="text1"/>
            <w:sz w:val="20"/>
          </w:rPr>
          <w:t>58.</w:t>
        </w:r>
      </w:hyperlink>
    </w:p>
    <w:p w14:paraId="643BF6D3" w14:textId="77777777" w:rsidR="00E009B2" w:rsidRDefault="00E009B2" w:rsidP="00990FC3">
      <w:pPr>
        <w:pStyle w:val="ListParagraph"/>
        <w:tabs>
          <w:tab w:val="left" w:pos="448"/>
        </w:tabs>
        <w:spacing w:before="4"/>
        <w:ind w:left="447" w:right="538"/>
        <w:jc w:val="both"/>
        <w:rPr>
          <w:color w:val="000000" w:themeColor="text1"/>
          <w:sz w:val="20"/>
        </w:rPr>
      </w:pPr>
    </w:p>
    <w:p w14:paraId="6B78E746" w14:textId="77777777" w:rsidR="00E009B2" w:rsidRDefault="001628C2" w:rsidP="00990FC3">
      <w:pPr>
        <w:pStyle w:val="ListParagraph"/>
        <w:numPr>
          <w:ilvl w:val="0"/>
          <w:numId w:val="4"/>
        </w:numPr>
        <w:tabs>
          <w:tab w:val="clear" w:pos="425"/>
          <w:tab w:val="left" w:pos="448"/>
        </w:tabs>
        <w:spacing w:before="3"/>
        <w:ind w:left="245" w:right="360" w:hanging="440"/>
        <w:jc w:val="both"/>
        <w:rPr>
          <w:color w:val="000000" w:themeColor="text1"/>
          <w:sz w:val="20"/>
        </w:rPr>
      </w:pPr>
      <w:r>
        <w:rPr>
          <w:color w:val="000000" w:themeColor="text1"/>
          <w:sz w:val="20"/>
        </w:rPr>
        <w:t>Javeed S M</w:t>
      </w:r>
      <w:hyperlink r:id="rId68">
        <w:r>
          <w:rPr>
            <w:color w:val="000000" w:themeColor="text1"/>
            <w:sz w:val="20"/>
          </w:rPr>
          <w:t xml:space="preserve">. </w:t>
        </w:r>
      </w:hyperlink>
      <w:r w:rsidR="00990FC3">
        <w:t>“</w:t>
      </w:r>
      <w:hyperlink r:id="rId69">
        <w:r>
          <w:rPr>
            <w:color w:val="000000" w:themeColor="text1"/>
            <w:sz w:val="20"/>
          </w:rPr>
          <w:t xml:space="preserve">Applications </w:t>
        </w:r>
      </w:hyperlink>
      <w:hyperlink r:id="rId70">
        <w:r>
          <w:rPr>
            <w:color w:val="000000" w:themeColor="text1"/>
            <w:sz w:val="20"/>
          </w:rPr>
          <w:t xml:space="preserve">of </w:t>
        </w:r>
      </w:hyperlink>
      <w:hyperlink r:id="rId71">
        <w:r>
          <w:rPr>
            <w:color w:val="000000" w:themeColor="text1"/>
            <w:sz w:val="20"/>
          </w:rPr>
          <w:t xml:space="preserve">3D </w:t>
        </w:r>
      </w:hyperlink>
      <w:hyperlink r:id="rId72">
        <w:r>
          <w:rPr>
            <w:color w:val="000000" w:themeColor="text1"/>
            <w:sz w:val="20"/>
          </w:rPr>
          <w:t xml:space="preserve">printing </w:t>
        </w:r>
      </w:hyperlink>
      <w:hyperlink r:id="rId73">
        <w:r>
          <w:rPr>
            <w:color w:val="000000" w:themeColor="text1"/>
            <w:sz w:val="20"/>
          </w:rPr>
          <w:t>tec</w:t>
        </w:r>
      </w:hyperlink>
      <w:hyperlink r:id="rId74">
        <w:r>
          <w:rPr>
            <w:color w:val="000000" w:themeColor="text1"/>
            <w:sz w:val="20"/>
          </w:rPr>
          <w:t>hnolo</w:t>
        </w:r>
      </w:hyperlink>
      <w:hyperlink r:id="rId75">
        <w:r>
          <w:rPr>
            <w:color w:val="000000" w:themeColor="text1"/>
            <w:sz w:val="20"/>
          </w:rPr>
          <w:t>g</w:t>
        </w:r>
      </w:hyperlink>
      <w:hyperlink r:id="rId76">
        <w:r>
          <w:rPr>
            <w:color w:val="000000" w:themeColor="text1"/>
            <w:sz w:val="20"/>
          </w:rPr>
          <w:t>ies</w:t>
        </w:r>
      </w:hyperlink>
      <w:hyperlink r:id="rId77">
        <w:r>
          <w:rPr>
            <w:color w:val="000000" w:themeColor="text1"/>
            <w:sz w:val="20"/>
          </w:rPr>
          <w:t xml:space="preserve"> in </w:t>
        </w:r>
      </w:hyperlink>
      <w:hyperlink r:id="rId78">
        <w:r>
          <w:rPr>
            <w:color w:val="000000" w:themeColor="text1"/>
            <w:sz w:val="20"/>
          </w:rPr>
          <w:t>oceano</w:t>
        </w:r>
      </w:hyperlink>
      <w:hyperlink r:id="rId79">
        <w:r>
          <w:rPr>
            <w:color w:val="000000" w:themeColor="text1"/>
            <w:sz w:val="20"/>
          </w:rPr>
          <w:t>gr</w:t>
        </w:r>
      </w:hyperlink>
      <w:hyperlink r:id="rId80">
        <w:r>
          <w:rPr>
            <w:color w:val="000000" w:themeColor="text1"/>
            <w:sz w:val="20"/>
          </w:rPr>
          <w:t>aph</w:t>
        </w:r>
      </w:hyperlink>
      <w:hyperlink r:id="rId81">
        <w:r>
          <w:rPr>
            <w:color w:val="000000" w:themeColor="text1"/>
            <w:sz w:val="20"/>
          </w:rPr>
          <w:t>y</w:t>
        </w:r>
      </w:hyperlink>
      <w:r w:rsidR="00990FC3">
        <w:t>”</w:t>
      </w:r>
      <w:hyperlink r:id="rId82">
        <w:r w:rsidR="00990FC3">
          <w:rPr>
            <w:i/>
            <w:color w:val="000000" w:themeColor="text1"/>
            <w:sz w:val="20"/>
          </w:rPr>
          <w:t>,</w:t>
        </w:r>
        <w:r w:rsidRPr="00990FC3">
          <w:rPr>
            <w:i/>
            <w:color w:val="000000" w:themeColor="text1"/>
            <w:sz w:val="20"/>
          </w:rPr>
          <w:t xml:space="preserve"> </w:t>
        </w:r>
      </w:hyperlink>
      <w:hyperlink r:id="rId83">
        <w:r w:rsidRPr="00990FC3">
          <w:rPr>
            <w:i/>
            <w:color w:val="000000" w:themeColor="text1"/>
            <w:sz w:val="20"/>
          </w:rPr>
          <w:t>Methods</w:t>
        </w:r>
      </w:hyperlink>
      <w:r w:rsidRPr="00990FC3">
        <w:rPr>
          <w:i/>
          <w:color w:val="000000" w:themeColor="text1"/>
          <w:sz w:val="20"/>
        </w:rPr>
        <w:t xml:space="preserve"> in </w:t>
      </w:r>
      <w:hyperlink r:id="rId84">
        <w:r w:rsidRPr="00990FC3">
          <w:rPr>
            <w:i/>
            <w:color w:val="000000" w:themeColor="text1"/>
            <w:sz w:val="20"/>
          </w:rPr>
          <w:t>Oceano</w:t>
        </w:r>
      </w:hyperlink>
      <w:hyperlink r:id="rId85">
        <w:r w:rsidRPr="00990FC3">
          <w:rPr>
            <w:i/>
            <w:color w:val="000000" w:themeColor="text1"/>
            <w:sz w:val="20"/>
          </w:rPr>
          <w:t>gr</w:t>
        </w:r>
      </w:hyperlink>
      <w:r w:rsidRPr="00990FC3">
        <w:rPr>
          <w:i/>
          <w:color w:val="000000" w:themeColor="text1"/>
          <w:sz w:val="20"/>
        </w:rPr>
        <w:t>aphy</w:t>
      </w:r>
      <w:r w:rsidR="00990FC3">
        <w:rPr>
          <w:i/>
          <w:color w:val="000000" w:themeColor="text1"/>
          <w:sz w:val="20"/>
        </w:rPr>
        <w:t xml:space="preserve"> </w:t>
      </w:r>
      <w:r w:rsidR="00990FC3">
        <w:rPr>
          <w:color w:val="000000" w:themeColor="text1"/>
          <w:sz w:val="20"/>
        </w:rPr>
        <w:t xml:space="preserve"> (2016)</w:t>
      </w:r>
      <w:r>
        <w:rPr>
          <w:color w:val="000000" w:themeColor="text1"/>
          <w:sz w:val="20"/>
        </w:rPr>
        <w:t xml:space="preserve"> </w:t>
      </w:r>
      <w:hyperlink r:id="rId86">
        <w:r>
          <w:rPr>
            <w:color w:val="000000" w:themeColor="text1"/>
            <w:sz w:val="20"/>
          </w:rPr>
          <w:t>;17:</w:t>
        </w:r>
        <w:r w:rsidR="00990FC3">
          <w:rPr>
            <w:color w:val="000000" w:themeColor="text1"/>
            <w:sz w:val="20"/>
          </w:rPr>
          <w:t>pp.</w:t>
        </w:r>
        <w:r>
          <w:rPr>
            <w:color w:val="000000" w:themeColor="text1"/>
            <w:sz w:val="20"/>
          </w:rPr>
          <w:t>97–117.</w:t>
        </w:r>
      </w:hyperlink>
    </w:p>
    <w:p w14:paraId="184D547B" w14:textId="77777777" w:rsidR="00E009B2" w:rsidRDefault="00E009B2" w:rsidP="00990FC3">
      <w:pPr>
        <w:pStyle w:val="ListParagraph"/>
        <w:tabs>
          <w:tab w:val="left" w:pos="448"/>
        </w:tabs>
        <w:spacing w:before="3"/>
        <w:ind w:left="447" w:right="360"/>
        <w:jc w:val="both"/>
        <w:rPr>
          <w:color w:val="000000" w:themeColor="text1"/>
          <w:sz w:val="20"/>
        </w:rPr>
      </w:pPr>
    </w:p>
    <w:p w14:paraId="69AEA34F" w14:textId="77777777" w:rsidR="00E009B2" w:rsidRDefault="001628C2" w:rsidP="00990FC3">
      <w:pPr>
        <w:pStyle w:val="ListParagraph"/>
        <w:numPr>
          <w:ilvl w:val="0"/>
          <w:numId w:val="4"/>
        </w:numPr>
        <w:tabs>
          <w:tab w:val="clear" w:pos="425"/>
          <w:tab w:val="left" w:pos="448"/>
        </w:tabs>
        <w:spacing w:before="3"/>
        <w:ind w:left="245" w:right="654" w:hanging="440"/>
        <w:jc w:val="both"/>
        <w:rPr>
          <w:color w:val="000000" w:themeColor="text1"/>
          <w:sz w:val="20"/>
        </w:rPr>
      </w:pPr>
      <w:r>
        <w:rPr>
          <w:color w:val="000000" w:themeColor="text1"/>
          <w:sz w:val="20"/>
        </w:rPr>
        <w:lastRenderedPageBreak/>
        <w:t xml:space="preserve">Mary K T, Giovanni M, Tom V, Georges F, </w:t>
      </w:r>
      <w:r w:rsidR="00990FC3">
        <w:rPr>
          <w:color w:val="000000" w:themeColor="text1"/>
          <w:sz w:val="20"/>
        </w:rPr>
        <w:t>“</w:t>
      </w:r>
      <w:hyperlink r:id="rId87">
        <w:r>
          <w:rPr>
            <w:color w:val="000000" w:themeColor="text1"/>
            <w:sz w:val="20"/>
          </w:rPr>
          <w:t>Design</w:t>
        </w:r>
      </w:hyperlink>
      <w:r w:rsidR="00990FC3">
        <w:t xml:space="preserve"> </w:t>
      </w:r>
      <w:hyperlink r:id="rId88">
        <w:r>
          <w:rPr>
            <w:color w:val="000000" w:themeColor="text1"/>
            <w:sz w:val="20"/>
          </w:rPr>
          <w:t xml:space="preserve">for </w:t>
        </w:r>
      </w:hyperlink>
      <w:hyperlink r:id="rId89">
        <w:r>
          <w:rPr>
            <w:color w:val="000000" w:themeColor="text1"/>
            <w:sz w:val="20"/>
          </w:rPr>
          <w:t>additi</w:t>
        </w:r>
      </w:hyperlink>
      <w:hyperlink r:id="rId90">
        <w:r>
          <w:rPr>
            <w:color w:val="000000" w:themeColor="text1"/>
            <w:sz w:val="20"/>
          </w:rPr>
          <w:t>v</w:t>
        </w:r>
      </w:hyperlink>
      <w:hyperlink r:id="rId91">
        <w:r>
          <w:rPr>
            <w:color w:val="000000" w:themeColor="text1"/>
            <w:sz w:val="20"/>
          </w:rPr>
          <w:t xml:space="preserve">e </w:t>
        </w:r>
      </w:hyperlink>
      <w:hyperlink r:id="rId92">
        <w:r>
          <w:rPr>
            <w:color w:val="000000" w:themeColor="text1"/>
            <w:sz w:val="20"/>
          </w:rPr>
          <w:t>man</w:t>
        </w:r>
      </w:hyperlink>
      <w:hyperlink r:id="rId93">
        <w:r>
          <w:rPr>
            <w:color w:val="000000" w:themeColor="text1"/>
            <w:sz w:val="20"/>
          </w:rPr>
          <w:t>ufacturing:</w:t>
        </w:r>
      </w:hyperlink>
      <w:r w:rsidR="00990FC3">
        <w:t xml:space="preserve"> </w:t>
      </w:r>
      <w:hyperlink r:id="rId94">
        <w:r>
          <w:rPr>
            <w:color w:val="000000" w:themeColor="text1"/>
            <w:sz w:val="20"/>
          </w:rPr>
          <w:t>tr</w:t>
        </w:r>
      </w:hyperlink>
      <w:hyperlink r:id="rId95">
        <w:r>
          <w:rPr>
            <w:color w:val="000000" w:themeColor="text1"/>
            <w:sz w:val="20"/>
          </w:rPr>
          <w:t>ends,</w:t>
        </w:r>
      </w:hyperlink>
      <w:bookmarkStart w:id="4" w:name="_bookmark17"/>
      <w:bookmarkEnd w:id="4"/>
      <w:r w:rsidR="00990FC3">
        <w:t xml:space="preserve"> </w:t>
      </w:r>
      <w:hyperlink r:id="rId96">
        <w:r>
          <w:rPr>
            <w:color w:val="000000" w:themeColor="text1"/>
            <w:sz w:val="20"/>
          </w:rPr>
          <w:t xml:space="preserve">opportunities, </w:t>
        </w:r>
      </w:hyperlink>
      <w:hyperlink r:id="rId97">
        <w:r>
          <w:rPr>
            <w:color w:val="000000" w:themeColor="text1"/>
            <w:sz w:val="20"/>
          </w:rPr>
          <w:t>consider</w:t>
        </w:r>
      </w:hyperlink>
      <w:hyperlink r:id="rId98">
        <w:r>
          <w:rPr>
            <w:color w:val="000000" w:themeColor="text1"/>
            <w:sz w:val="20"/>
          </w:rPr>
          <w:t xml:space="preserve">ations, </w:t>
        </w:r>
      </w:hyperlink>
      <w:hyperlink r:id="rId99">
        <w:r>
          <w:rPr>
            <w:color w:val="000000" w:themeColor="text1"/>
            <w:sz w:val="20"/>
          </w:rPr>
          <w:t xml:space="preserve">and </w:t>
        </w:r>
      </w:hyperlink>
      <w:hyperlink r:id="rId100">
        <w:r>
          <w:rPr>
            <w:color w:val="000000" w:themeColor="text1"/>
            <w:sz w:val="20"/>
          </w:rPr>
          <w:t>constr</w:t>
        </w:r>
      </w:hyperlink>
      <w:hyperlink r:id="rId101">
        <w:r>
          <w:rPr>
            <w:color w:val="000000" w:themeColor="text1"/>
            <w:sz w:val="20"/>
          </w:rPr>
          <w:t>aints</w:t>
        </w:r>
        <w:r w:rsidR="00990FC3">
          <w:rPr>
            <w:color w:val="000000" w:themeColor="text1"/>
            <w:sz w:val="20"/>
          </w:rPr>
          <w:t>”,</w:t>
        </w:r>
      </w:hyperlink>
      <w:r w:rsidR="00990FC3">
        <w:t xml:space="preserve"> </w:t>
      </w:r>
      <w:hyperlink r:id="rId102">
        <w:r w:rsidRPr="00990FC3">
          <w:rPr>
            <w:i/>
            <w:color w:val="000000" w:themeColor="text1"/>
            <w:sz w:val="20"/>
          </w:rPr>
          <w:t>CIRP</w:t>
        </w:r>
      </w:hyperlink>
      <w:r w:rsidR="00990FC3" w:rsidRPr="00990FC3">
        <w:rPr>
          <w:i/>
        </w:rPr>
        <w:t xml:space="preserve"> </w:t>
      </w:r>
      <w:hyperlink r:id="rId103">
        <w:r w:rsidRPr="00990FC3">
          <w:rPr>
            <w:i/>
            <w:color w:val="000000" w:themeColor="text1"/>
            <w:sz w:val="20"/>
          </w:rPr>
          <w:t>Adv Man</w:t>
        </w:r>
      </w:hyperlink>
      <w:hyperlink r:id="rId104">
        <w:r w:rsidRPr="00990FC3">
          <w:rPr>
            <w:i/>
            <w:color w:val="000000" w:themeColor="text1"/>
            <w:sz w:val="20"/>
          </w:rPr>
          <w:t>uf</w:t>
        </w:r>
      </w:hyperlink>
      <w:hyperlink r:id="rId105">
        <w:r w:rsidRPr="00990FC3">
          <w:rPr>
            <w:i/>
            <w:color w:val="000000" w:themeColor="text1"/>
            <w:sz w:val="20"/>
          </w:rPr>
          <w:t>T</w:t>
        </w:r>
      </w:hyperlink>
      <w:hyperlink r:id="rId106">
        <w:r w:rsidRPr="00990FC3">
          <w:rPr>
            <w:i/>
            <w:color w:val="000000" w:themeColor="text1"/>
            <w:sz w:val="20"/>
          </w:rPr>
          <w:t>ec</w:t>
        </w:r>
      </w:hyperlink>
      <w:hyperlink r:id="rId107">
        <w:r w:rsidRPr="00990FC3">
          <w:rPr>
            <w:i/>
            <w:color w:val="000000" w:themeColor="text1"/>
            <w:sz w:val="20"/>
          </w:rPr>
          <w:t>hnol</w:t>
        </w:r>
      </w:hyperlink>
      <w:r w:rsidR="00990FC3">
        <w:t xml:space="preserve"> (2016)</w:t>
      </w:r>
      <w:hyperlink r:id="rId108">
        <w:r>
          <w:rPr>
            <w:color w:val="000000" w:themeColor="text1"/>
            <w:sz w:val="20"/>
          </w:rPr>
          <w:t>;65:</w:t>
        </w:r>
        <w:r w:rsidR="00990FC3">
          <w:rPr>
            <w:color w:val="000000" w:themeColor="text1"/>
            <w:sz w:val="20"/>
          </w:rPr>
          <w:t>pp.</w:t>
        </w:r>
        <w:r>
          <w:rPr>
            <w:color w:val="000000" w:themeColor="text1"/>
            <w:sz w:val="20"/>
          </w:rPr>
          <w:t>737–</w:t>
        </w:r>
        <w:r w:rsidR="00990FC3">
          <w:rPr>
            <w:color w:val="000000" w:themeColor="text1"/>
            <w:sz w:val="20"/>
          </w:rPr>
          <w:t>7</w:t>
        </w:r>
        <w:r>
          <w:rPr>
            <w:color w:val="000000" w:themeColor="text1"/>
            <w:sz w:val="20"/>
          </w:rPr>
          <w:t>60.</w:t>
        </w:r>
      </w:hyperlink>
    </w:p>
    <w:p w14:paraId="6BBC097A" w14:textId="77777777" w:rsidR="00E009B2" w:rsidRDefault="00E009B2" w:rsidP="00990FC3">
      <w:pPr>
        <w:pStyle w:val="ListParagraph"/>
        <w:tabs>
          <w:tab w:val="left" w:pos="448"/>
        </w:tabs>
        <w:spacing w:before="3"/>
        <w:ind w:right="654"/>
        <w:jc w:val="both"/>
        <w:rPr>
          <w:color w:val="000000" w:themeColor="text1"/>
          <w:sz w:val="20"/>
        </w:rPr>
      </w:pPr>
    </w:p>
    <w:p w14:paraId="27C49039" w14:textId="77777777" w:rsidR="00E009B2" w:rsidRDefault="001628C2" w:rsidP="00990FC3">
      <w:pPr>
        <w:pStyle w:val="ListParagraph"/>
        <w:numPr>
          <w:ilvl w:val="0"/>
          <w:numId w:val="4"/>
        </w:numPr>
        <w:tabs>
          <w:tab w:val="clear" w:pos="425"/>
        </w:tabs>
        <w:spacing w:before="2"/>
        <w:ind w:left="245" w:right="57" w:hanging="440"/>
        <w:jc w:val="both"/>
        <w:rPr>
          <w:color w:val="000000" w:themeColor="text1"/>
          <w:sz w:val="20"/>
        </w:rPr>
      </w:pPr>
      <w:r>
        <w:rPr>
          <w:color w:val="000000" w:themeColor="text1"/>
          <w:sz w:val="20"/>
        </w:rPr>
        <w:t xml:space="preserve">Vladimir E. K, Alexey N, Oleg D. U, Richard S and Azamat G. T, </w:t>
      </w:r>
      <w:r w:rsidR="00990FC3">
        <w:rPr>
          <w:color w:val="000000" w:themeColor="text1"/>
          <w:sz w:val="20"/>
        </w:rPr>
        <w:t>“</w:t>
      </w:r>
      <w:hyperlink r:id="rId109">
        <w:r>
          <w:rPr>
            <w:color w:val="000000" w:themeColor="text1"/>
            <w:sz w:val="20"/>
          </w:rPr>
          <w:t>Str</w:t>
        </w:r>
      </w:hyperlink>
      <w:hyperlink r:id="rId110">
        <w:r>
          <w:rPr>
            <w:color w:val="000000" w:themeColor="text1"/>
            <w:sz w:val="20"/>
          </w:rPr>
          <w:t xml:space="preserve">ength </w:t>
        </w:r>
      </w:hyperlink>
      <w:hyperlink r:id="rId111">
        <w:r>
          <w:rPr>
            <w:color w:val="000000" w:themeColor="text1"/>
            <w:sz w:val="20"/>
          </w:rPr>
          <w:t xml:space="preserve">of </w:t>
        </w:r>
      </w:hyperlink>
      <w:hyperlink r:id="rId112">
        <w:r>
          <w:rPr>
            <w:color w:val="000000" w:themeColor="text1"/>
            <w:sz w:val="20"/>
          </w:rPr>
          <w:t>PLA</w:t>
        </w:r>
      </w:hyperlink>
      <w:r w:rsidR="00990FC3">
        <w:t xml:space="preserve"> </w:t>
      </w:r>
      <w:hyperlink r:id="rId113">
        <w:r>
          <w:rPr>
            <w:color w:val="000000" w:themeColor="text1"/>
            <w:sz w:val="20"/>
          </w:rPr>
          <w:t xml:space="preserve">components </w:t>
        </w:r>
      </w:hyperlink>
      <w:hyperlink r:id="rId114">
        <w:r>
          <w:rPr>
            <w:color w:val="000000" w:themeColor="text1"/>
            <w:sz w:val="20"/>
          </w:rPr>
          <w:t>fa</w:t>
        </w:r>
      </w:hyperlink>
      <w:hyperlink r:id="rId115">
        <w:r>
          <w:rPr>
            <w:color w:val="000000" w:themeColor="text1"/>
            <w:sz w:val="20"/>
          </w:rPr>
          <w:t xml:space="preserve">bricated </w:t>
        </w:r>
      </w:hyperlink>
      <w:hyperlink r:id="rId116">
        <w:r>
          <w:rPr>
            <w:color w:val="000000" w:themeColor="text1"/>
            <w:sz w:val="20"/>
          </w:rPr>
          <w:t>with</w:t>
        </w:r>
      </w:hyperlink>
      <w:hyperlink r:id="rId117">
        <w:r>
          <w:rPr>
            <w:color w:val="000000" w:themeColor="text1"/>
            <w:sz w:val="20"/>
          </w:rPr>
          <w:t xml:space="preserve"> fused </w:t>
        </w:r>
      </w:hyperlink>
      <w:hyperlink r:id="rId118">
        <w:r>
          <w:rPr>
            <w:color w:val="000000" w:themeColor="text1"/>
            <w:sz w:val="20"/>
          </w:rPr>
          <w:t>de</w:t>
        </w:r>
      </w:hyperlink>
      <w:hyperlink r:id="rId119">
        <w:r>
          <w:rPr>
            <w:color w:val="000000" w:themeColor="text1"/>
            <w:sz w:val="20"/>
          </w:rPr>
          <w:t xml:space="preserve">position </w:t>
        </w:r>
      </w:hyperlink>
      <w:hyperlink r:id="rId120">
        <w:r>
          <w:rPr>
            <w:color w:val="000000" w:themeColor="text1"/>
            <w:sz w:val="20"/>
          </w:rPr>
          <w:t>tec</w:t>
        </w:r>
      </w:hyperlink>
      <w:hyperlink r:id="rId121">
        <w:r>
          <w:rPr>
            <w:color w:val="000000" w:themeColor="text1"/>
            <w:sz w:val="20"/>
          </w:rPr>
          <w:t>hnolo</w:t>
        </w:r>
      </w:hyperlink>
      <w:hyperlink r:id="rId122">
        <w:r>
          <w:rPr>
            <w:color w:val="000000" w:themeColor="text1"/>
            <w:sz w:val="20"/>
          </w:rPr>
          <w:t xml:space="preserve">gy </w:t>
        </w:r>
      </w:hyperlink>
      <w:hyperlink r:id="rId123">
        <w:r>
          <w:rPr>
            <w:color w:val="000000" w:themeColor="text1"/>
            <w:sz w:val="20"/>
          </w:rPr>
          <w:t xml:space="preserve">using </w:t>
        </w:r>
      </w:hyperlink>
      <w:hyperlink r:id="rId124">
        <w:r>
          <w:rPr>
            <w:color w:val="000000" w:themeColor="text1"/>
            <w:sz w:val="20"/>
          </w:rPr>
          <w:t xml:space="preserve">a </w:t>
        </w:r>
      </w:hyperlink>
      <w:hyperlink r:id="rId125">
        <w:r>
          <w:rPr>
            <w:color w:val="000000" w:themeColor="text1"/>
            <w:sz w:val="20"/>
          </w:rPr>
          <w:t>desktop</w:t>
        </w:r>
      </w:hyperlink>
      <w:hyperlink r:id="rId126">
        <w:r>
          <w:rPr>
            <w:color w:val="000000" w:themeColor="text1"/>
            <w:sz w:val="20"/>
          </w:rPr>
          <w:t xml:space="preserve">3D </w:t>
        </w:r>
      </w:hyperlink>
      <w:hyperlink r:id="rId127">
        <w:r>
          <w:rPr>
            <w:color w:val="000000" w:themeColor="text1"/>
            <w:sz w:val="20"/>
          </w:rPr>
          <w:t xml:space="preserve">printer </w:t>
        </w:r>
      </w:hyperlink>
      <w:hyperlink r:id="rId128">
        <w:r>
          <w:rPr>
            <w:color w:val="000000" w:themeColor="text1"/>
            <w:sz w:val="20"/>
          </w:rPr>
          <w:t xml:space="preserve">as </w:t>
        </w:r>
      </w:hyperlink>
      <w:hyperlink r:id="rId129">
        <w:r>
          <w:rPr>
            <w:color w:val="000000" w:themeColor="text1"/>
            <w:sz w:val="20"/>
          </w:rPr>
          <w:t>a</w:t>
        </w:r>
      </w:hyperlink>
      <w:bookmarkStart w:id="5" w:name="_bookmark18"/>
      <w:bookmarkEnd w:id="5"/>
      <w:r w:rsidR="00BB18CD">
        <w:rPr>
          <w:color w:val="000000" w:themeColor="text1"/>
          <w:sz w:val="20"/>
        </w:rPr>
        <w:fldChar w:fldCharType="begin"/>
      </w:r>
      <w:r>
        <w:rPr>
          <w:color w:val="000000" w:themeColor="text1"/>
          <w:sz w:val="20"/>
        </w:rPr>
        <w:instrText xml:space="preserve"> HYPERLINK "http://refhub.elsevier.com/S2238-7854(19)30190-5/sbref0025" \h </w:instrText>
      </w:r>
      <w:r w:rsidR="00BB18CD">
        <w:rPr>
          <w:color w:val="000000" w:themeColor="text1"/>
          <w:sz w:val="20"/>
        </w:rPr>
      </w:r>
      <w:r w:rsidR="00BB18CD">
        <w:rPr>
          <w:color w:val="000000" w:themeColor="text1"/>
          <w:sz w:val="20"/>
        </w:rPr>
        <w:fldChar w:fldCharType="separate"/>
      </w:r>
      <w:r>
        <w:rPr>
          <w:color w:val="000000" w:themeColor="text1"/>
          <w:sz w:val="20"/>
        </w:rPr>
        <w:t xml:space="preserve"> function </w:t>
      </w:r>
      <w:r w:rsidR="00BB18CD">
        <w:rPr>
          <w:color w:val="000000" w:themeColor="text1"/>
          <w:sz w:val="20"/>
        </w:rPr>
        <w:fldChar w:fldCharType="end"/>
      </w:r>
      <w:hyperlink r:id="rId130">
        <w:r>
          <w:rPr>
            <w:color w:val="000000" w:themeColor="text1"/>
            <w:sz w:val="20"/>
          </w:rPr>
          <w:t xml:space="preserve">of </w:t>
        </w:r>
      </w:hyperlink>
      <w:hyperlink r:id="rId131">
        <w:r>
          <w:rPr>
            <w:color w:val="000000" w:themeColor="text1"/>
            <w:sz w:val="20"/>
          </w:rPr>
          <w:t>g</w:t>
        </w:r>
      </w:hyperlink>
      <w:hyperlink r:id="rId132">
        <w:r>
          <w:rPr>
            <w:color w:val="000000" w:themeColor="text1"/>
            <w:sz w:val="20"/>
          </w:rPr>
          <w:t xml:space="preserve">eometrical </w:t>
        </w:r>
      </w:hyperlink>
      <w:hyperlink r:id="rId133">
        <w:r>
          <w:rPr>
            <w:color w:val="000000" w:themeColor="text1"/>
            <w:sz w:val="20"/>
          </w:rPr>
          <w:t>par</w:t>
        </w:r>
      </w:hyperlink>
      <w:hyperlink r:id="rId134">
        <w:r>
          <w:rPr>
            <w:color w:val="000000" w:themeColor="text1"/>
            <w:sz w:val="20"/>
          </w:rPr>
          <w:t xml:space="preserve">ameters </w:t>
        </w:r>
      </w:hyperlink>
      <w:hyperlink r:id="rId135">
        <w:r>
          <w:rPr>
            <w:color w:val="000000" w:themeColor="text1"/>
            <w:sz w:val="20"/>
          </w:rPr>
          <w:t xml:space="preserve">of </w:t>
        </w:r>
      </w:hyperlink>
      <w:hyperlink r:id="rId136">
        <w:r>
          <w:rPr>
            <w:color w:val="000000" w:themeColor="text1"/>
            <w:sz w:val="20"/>
          </w:rPr>
          <w:t xml:space="preserve">the </w:t>
        </w:r>
      </w:hyperlink>
      <w:hyperlink r:id="rId137">
        <w:r>
          <w:rPr>
            <w:color w:val="000000" w:themeColor="text1"/>
            <w:sz w:val="20"/>
          </w:rPr>
          <w:t>pr</w:t>
        </w:r>
      </w:hyperlink>
      <w:hyperlink r:id="rId138">
        <w:r>
          <w:rPr>
            <w:color w:val="000000" w:themeColor="text1"/>
            <w:sz w:val="20"/>
          </w:rPr>
          <w:t>ocess</w:t>
        </w:r>
        <w:r w:rsidR="00990FC3">
          <w:rPr>
            <w:color w:val="000000" w:themeColor="text1"/>
            <w:sz w:val="20"/>
          </w:rPr>
          <w:t>”</w:t>
        </w:r>
        <w:r>
          <w:rPr>
            <w:color w:val="000000" w:themeColor="text1"/>
            <w:sz w:val="20"/>
          </w:rPr>
          <w:t xml:space="preserve">. </w:t>
        </w:r>
      </w:hyperlink>
      <w:hyperlink r:id="rId139">
        <w:r w:rsidRPr="00990FC3">
          <w:rPr>
            <w:i/>
            <w:color w:val="000000" w:themeColor="text1"/>
            <w:sz w:val="20"/>
          </w:rPr>
          <w:t>P</w:t>
        </w:r>
      </w:hyperlink>
      <w:hyperlink r:id="rId140">
        <w:r w:rsidRPr="00990FC3">
          <w:rPr>
            <w:i/>
            <w:color w:val="000000" w:themeColor="text1"/>
            <w:sz w:val="20"/>
          </w:rPr>
          <w:t>ol</w:t>
        </w:r>
      </w:hyperlink>
      <w:hyperlink r:id="rId141">
        <w:r w:rsidRPr="00990FC3">
          <w:rPr>
            <w:i/>
            <w:color w:val="000000" w:themeColor="text1"/>
            <w:sz w:val="20"/>
          </w:rPr>
          <w:t>ymers</w:t>
        </w:r>
      </w:hyperlink>
      <w:r w:rsidR="00990FC3">
        <w:t xml:space="preserve"> (2018)</w:t>
      </w:r>
      <w:hyperlink r:id="rId142">
        <w:r>
          <w:rPr>
            <w:color w:val="000000" w:themeColor="text1"/>
            <w:sz w:val="20"/>
          </w:rPr>
          <w:t>;10(3):</w:t>
        </w:r>
        <w:r w:rsidR="00990FC3">
          <w:rPr>
            <w:color w:val="000000" w:themeColor="text1"/>
            <w:sz w:val="20"/>
          </w:rPr>
          <w:t>pp.</w:t>
        </w:r>
        <w:r>
          <w:rPr>
            <w:color w:val="000000" w:themeColor="text1"/>
            <w:sz w:val="20"/>
          </w:rPr>
          <w:t>313.</w:t>
        </w:r>
      </w:hyperlink>
    </w:p>
    <w:p w14:paraId="3ADD9AC5" w14:textId="77777777" w:rsidR="00E009B2" w:rsidRDefault="00E009B2" w:rsidP="00990FC3">
      <w:pPr>
        <w:pStyle w:val="ListParagraph"/>
        <w:tabs>
          <w:tab w:val="left" w:pos="530"/>
        </w:tabs>
        <w:spacing w:before="5"/>
        <w:ind w:right="65"/>
        <w:jc w:val="both"/>
        <w:rPr>
          <w:color w:val="000000" w:themeColor="text1"/>
          <w:sz w:val="20"/>
        </w:rPr>
      </w:pPr>
    </w:p>
    <w:p w14:paraId="62875D04" w14:textId="77777777" w:rsidR="00E009B2" w:rsidRDefault="001628C2" w:rsidP="00990FC3">
      <w:pPr>
        <w:pStyle w:val="ListParagraph"/>
        <w:numPr>
          <w:ilvl w:val="0"/>
          <w:numId w:val="4"/>
        </w:numPr>
        <w:tabs>
          <w:tab w:val="clear" w:pos="425"/>
          <w:tab w:val="left" w:pos="180"/>
        </w:tabs>
        <w:spacing w:before="5"/>
        <w:ind w:left="245" w:right="65" w:hanging="440"/>
        <w:jc w:val="both"/>
        <w:rPr>
          <w:color w:val="000000" w:themeColor="text1"/>
          <w:sz w:val="20"/>
        </w:rPr>
      </w:pPr>
      <w:hyperlink r:id="rId143">
        <w:r>
          <w:rPr>
            <w:color w:val="000000" w:themeColor="text1"/>
            <w:sz w:val="20"/>
          </w:rPr>
          <w:t xml:space="preserve">Song </w:t>
        </w:r>
      </w:hyperlink>
      <w:hyperlink r:id="rId144">
        <w:r>
          <w:rPr>
            <w:color w:val="000000" w:themeColor="text1"/>
            <w:sz w:val="20"/>
          </w:rPr>
          <w:t xml:space="preserve">Y, </w:t>
        </w:r>
      </w:hyperlink>
      <w:hyperlink r:id="rId145">
        <w:r>
          <w:rPr>
            <w:color w:val="000000" w:themeColor="text1"/>
            <w:sz w:val="20"/>
          </w:rPr>
          <w:t xml:space="preserve">Li </w:t>
        </w:r>
      </w:hyperlink>
      <w:hyperlink r:id="rId146">
        <w:r>
          <w:rPr>
            <w:color w:val="000000" w:themeColor="text1"/>
            <w:sz w:val="20"/>
          </w:rPr>
          <w:t xml:space="preserve">Y, </w:t>
        </w:r>
      </w:hyperlink>
      <w:hyperlink r:id="rId147">
        <w:r>
          <w:rPr>
            <w:color w:val="000000" w:themeColor="text1"/>
            <w:sz w:val="20"/>
          </w:rPr>
          <w:t xml:space="preserve">Song </w:t>
        </w:r>
      </w:hyperlink>
      <w:hyperlink r:id="rId148">
        <w:r>
          <w:rPr>
            <w:color w:val="000000" w:themeColor="text1"/>
            <w:sz w:val="20"/>
          </w:rPr>
          <w:t xml:space="preserve">W, </w:t>
        </w:r>
      </w:hyperlink>
      <w:hyperlink r:id="rId149">
        <w:r>
          <w:rPr>
            <w:color w:val="000000" w:themeColor="text1"/>
            <w:sz w:val="20"/>
          </w:rPr>
          <w:t>Ye</w:t>
        </w:r>
      </w:hyperlink>
      <w:hyperlink r:id="rId150">
        <w:r>
          <w:rPr>
            <w:color w:val="000000" w:themeColor="text1"/>
            <w:sz w:val="20"/>
          </w:rPr>
          <w:t xml:space="preserve">e </w:t>
        </w:r>
      </w:hyperlink>
      <w:hyperlink r:id="rId151">
        <w:r>
          <w:rPr>
            <w:color w:val="000000" w:themeColor="text1"/>
            <w:sz w:val="20"/>
          </w:rPr>
          <w:t xml:space="preserve">K, </w:t>
        </w:r>
      </w:hyperlink>
      <w:hyperlink r:id="rId152">
        <w:r>
          <w:rPr>
            <w:color w:val="000000" w:themeColor="text1"/>
            <w:sz w:val="20"/>
          </w:rPr>
          <w:t xml:space="preserve">Lee </w:t>
        </w:r>
      </w:hyperlink>
      <w:hyperlink r:id="rId153">
        <w:r>
          <w:rPr>
            <w:color w:val="000000" w:themeColor="text1"/>
            <w:sz w:val="20"/>
          </w:rPr>
          <w:t>KY</w:t>
        </w:r>
      </w:hyperlink>
      <w:hyperlink r:id="rId154">
        <w:r>
          <w:rPr>
            <w:color w:val="000000" w:themeColor="text1"/>
            <w:sz w:val="20"/>
          </w:rPr>
          <w:t xml:space="preserve">, </w:t>
        </w:r>
      </w:hyperlink>
      <w:hyperlink r:id="rId155">
        <w:r>
          <w:rPr>
            <w:color w:val="000000" w:themeColor="text1"/>
            <w:sz w:val="20"/>
          </w:rPr>
          <w:t>T</w:t>
        </w:r>
      </w:hyperlink>
      <w:hyperlink r:id="rId156">
        <w:r>
          <w:rPr>
            <w:color w:val="000000" w:themeColor="text1"/>
            <w:sz w:val="20"/>
          </w:rPr>
          <w:t>a</w:t>
        </w:r>
      </w:hyperlink>
      <w:hyperlink r:id="rId157">
        <w:r>
          <w:rPr>
            <w:color w:val="000000" w:themeColor="text1"/>
            <w:sz w:val="20"/>
          </w:rPr>
          <w:t>g</w:t>
        </w:r>
      </w:hyperlink>
      <w:hyperlink r:id="rId158">
        <w:r>
          <w:rPr>
            <w:color w:val="000000" w:themeColor="text1"/>
            <w:sz w:val="20"/>
          </w:rPr>
          <w:t>arielli</w:t>
        </w:r>
      </w:hyperlink>
      <w:r w:rsidR="00990FC3">
        <w:t xml:space="preserve"> </w:t>
      </w:r>
      <w:hyperlink r:id="rId159">
        <w:r>
          <w:rPr>
            <w:color w:val="000000" w:themeColor="text1"/>
            <w:sz w:val="20"/>
          </w:rPr>
          <w:t>VL.</w:t>
        </w:r>
      </w:hyperlink>
      <w:hyperlink r:id="rId160">
        <w:r>
          <w:rPr>
            <w:color w:val="000000" w:themeColor="text1"/>
            <w:sz w:val="20"/>
          </w:rPr>
          <w:t xml:space="preserve"> </w:t>
        </w:r>
        <w:r w:rsidR="00990FC3">
          <w:rPr>
            <w:color w:val="000000" w:themeColor="text1"/>
            <w:sz w:val="20"/>
          </w:rPr>
          <w:t>“</w:t>
        </w:r>
        <w:r>
          <w:rPr>
            <w:color w:val="000000" w:themeColor="text1"/>
            <w:sz w:val="20"/>
          </w:rPr>
          <w:t>Measur</w:t>
        </w:r>
      </w:hyperlink>
      <w:hyperlink r:id="rId161">
        <w:r>
          <w:rPr>
            <w:color w:val="000000" w:themeColor="text1"/>
            <w:sz w:val="20"/>
          </w:rPr>
          <w:t xml:space="preserve">ements </w:t>
        </w:r>
      </w:hyperlink>
      <w:hyperlink r:id="rId162">
        <w:r>
          <w:rPr>
            <w:color w:val="000000" w:themeColor="text1"/>
            <w:sz w:val="20"/>
          </w:rPr>
          <w:t xml:space="preserve">of </w:t>
        </w:r>
      </w:hyperlink>
      <w:hyperlink r:id="rId163">
        <w:r>
          <w:rPr>
            <w:color w:val="000000" w:themeColor="text1"/>
            <w:sz w:val="20"/>
          </w:rPr>
          <w:t xml:space="preserve">the </w:t>
        </w:r>
      </w:hyperlink>
      <w:hyperlink r:id="rId164">
        <w:r>
          <w:rPr>
            <w:color w:val="000000" w:themeColor="text1"/>
            <w:sz w:val="20"/>
          </w:rPr>
          <w:t>mec</w:t>
        </w:r>
      </w:hyperlink>
      <w:hyperlink r:id="rId165">
        <w:r>
          <w:rPr>
            <w:color w:val="000000" w:themeColor="text1"/>
            <w:sz w:val="20"/>
          </w:rPr>
          <w:t xml:space="preserve">hanical </w:t>
        </w:r>
      </w:hyperlink>
      <w:hyperlink r:id="rId166">
        <w:r>
          <w:rPr>
            <w:color w:val="000000" w:themeColor="text1"/>
            <w:sz w:val="20"/>
          </w:rPr>
          <w:t>r</w:t>
        </w:r>
      </w:hyperlink>
      <w:hyperlink r:id="rId167">
        <w:r>
          <w:rPr>
            <w:color w:val="000000" w:themeColor="text1"/>
            <w:sz w:val="20"/>
          </w:rPr>
          <w:t xml:space="preserve">esponse </w:t>
        </w:r>
      </w:hyperlink>
      <w:hyperlink r:id="rId168">
        <w:r>
          <w:rPr>
            <w:color w:val="000000" w:themeColor="text1"/>
            <w:sz w:val="20"/>
          </w:rPr>
          <w:t xml:space="preserve">of </w:t>
        </w:r>
      </w:hyperlink>
      <w:hyperlink r:id="rId169">
        <w:r>
          <w:rPr>
            <w:color w:val="000000" w:themeColor="text1"/>
            <w:sz w:val="20"/>
          </w:rPr>
          <w:t>unidir</w:t>
        </w:r>
      </w:hyperlink>
      <w:hyperlink r:id="rId170">
        <w:r>
          <w:rPr>
            <w:color w:val="000000" w:themeColor="text1"/>
            <w:sz w:val="20"/>
          </w:rPr>
          <w:t>ectional</w:t>
        </w:r>
      </w:hyperlink>
      <w:hyperlink r:id="rId171">
        <w:r>
          <w:rPr>
            <w:color w:val="000000" w:themeColor="text1"/>
            <w:sz w:val="20"/>
          </w:rPr>
          <w:t xml:space="preserve">3D-printed </w:t>
        </w:r>
      </w:hyperlink>
      <w:hyperlink r:id="rId172">
        <w:r>
          <w:rPr>
            <w:color w:val="000000" w:themeColor="text1"/>
            <w:sz w:val="20"/>
          </w:rPr>
          <w:t>PLA</w:t>
        </w:r>
        <w:r w:rsidR="00990FC3">
          <w:rPr>
            <w:color w:val="000000" w:themeColor="text1"/>
            <w:sz w:val="20"/>
          </w:rPr>
          <w:t>”</w:t>
        </w:r>
        <w:r>
          <w:rPr>
            <w:color w:val="000000" w:themeColor="text1"/>
            <w:sz w:val="20"/>
          </w:rPr>
          <w:t xml:space="preserve">. </w:t>
        </w:r>
      </w:hyperlink>
      <w:hyperlink r:id="rId173">
        <w:r w:rsidRPr="00990FC3">
          <w:rPr>
            <w:i/>
            <w:color w:val="000000" w:themeColor="text1"/>
            <w:sz w:val="20"/>
          </w:rPr>
          <w:t>Materials</w:t>
        </w:r>
      </w:hyperlink>
      <w:r w:rsidRPr="00990FC3">
        <w:rPr>
          <w:i/>
          <w:color w:val="000000" w:themeColor="text1"/>
          <w:sz w:val="20"/>
        </w:rPr>
        <w:t xml:space="preserve"> and </w:t>
      </w:r>
      <w:hyperlink r:id="rId174">
        <w:r w:rsidRPr="00990FC3">
          <w:rPr>
            <w:i/>
            <w:color w:val="000000" w:themeColor="text1"/>
            <w:sz w:val="20"/>
          </w:rPr>
          <w:t>Des</w:t>
        </w:r>
      </w:hyperlink>
      <w:r w:rsidRPr="00990FC3">
        <w:rPr>
          <w:i/>
          <w:color w:val="000000" w:themeColor="text1"/>
          <w:sz w:val="20"/>
        </w:rPr>
        <w:t>ign</w:t>
      </w:r>
      <w:r w:rsidR="00990FC3">
        <w:rPr>
          <w:i/>
          <w:color w:val="000000" w:themeColor="text1"/>
          <w:sz w:val="20"/>
        </w:rPr>
        <w:t xml:space="preserve"> (2018)</w:t>
      </w:r>
      <w:hyperlink r:id="rId175">
        <w:r w:rsidR="00990FC3">
          <w:rPr>
            <w:sz w:val="20"/>
            <w:lang w:val="en-IN"/>
          </w:rPr>
          <w:t>;</w:t>
        </w:r>
        <w:r>
          <w:rPr>
            <w:sz w:val="20"/>
            <w:lang w:val="en-IN"/>
          </w:rPr>
          <w:t xml:space="preserve"> </w:t>
        </w:r>
        <w:r>
          <w:rPr>
            <w:color w:val="000000" w:themeColor="text1"/>
            <w:sz w:val="20"/>
          </w:rPr>
          <w:t>123:</w:t>
        </w:r>
        <w:r w:rsidR="00990FC3">
          <w:rPr>
            <w:color w:val="000000" w:themeColor="text1"/>
            <w:sz w:val="20"/>
          </w:rPr>
          <w:t>pp.</w:t>
        </w:r>
        <w:r>
          <w:rPr>
            <w:color w:val="000000" w:themeColor="text1"/>
            <w:sz w:val="20"/>
          </w:rPr>
          <w:t>154–</w:t>
        </w:r>
        <w:r w:rsidR="00990FC3">
          <w:rPr>
            <w:color w:val="000000" w:themeColor="text1"/>
            <w:sz w:val="20"/>
          </w:rPr>
          <w:t>1</w:t>
        </w:r>
        <w:r>
          <w:rPr>
            <w:color w:val="000000" w:themeColor="text1"/>
            <w:sz w:val="20"/>
          </w:rPr>
          <w:t>64.</w:t>
        </w:r>
      </w:hyperlink>
    </w:p>
    <w:p w14:paraId="7E086067" w14:textId="77777777" w:rsidR="00E009B2" w:rsidRDefault="00E009B2" w:rsidP="00990FC3">
      <w:pPr>
        <w:pStyle w:val="ListParagraph"/>
        <w:tabs>
          <w:tab w:val="left" w:pos="530"/>
        </w:tabs>
        <w:spacing w:before="3"/>
        <w:ind w:right="161"/>
        <w:jc w:val="both"/>
        <w:rPr>
          <w:color w:val="000000" w:themeColor="text1"/>
          <w:sz w:val="20"/>
        </w:rPr>
      </w:pPr>
    </w:p>
    <w:p w14:paraId="22675C96" w14:textId="77777777" w:rsidR="00E009B2" w:rsidRDefault="001628C2" w:rsidP="00990FC3">
      <w:pPr>
        <w:pStyle w:val="ListParagraph"/>
        <w:numPr>
          <w:ilvl w:val="0"/>
          <w:numId w:val="4"/>
        </w:numPr>
        <w:tabs>
          <w:tab w:val="clear" w:pos="425"/>
          <w:tab w:val="left" w:pos="180"/>
        </w:tabs>
        <w:spacing w:before="3"/>
        <w:ind w:left="245" w:right="161" w:hanging="440"/>
        <w:jc w:val="both"/>
        <w:rPr>
          <w:color w:val="000000" w:themeColor="text1"/>
          <w:sz w:val="20"/>
        </w:rPr>
      </w:pPr>
      <w:hyperlink r:id="rId176">
        <w:r>
          <w:rPr>
            <w:color w:val="000000" w:themeColor="text1"/>
            <w:sz w:val="20"/>
          </w:rPr>
          <w:t>J</w:t>
        </w:r>
      </w:hyperlink>
      <w:hyperlink r:id="rId177">
        <w:r>
          <w:rPr>
            <w:color w:val="000000" w:themeColor="text1"/>
            <w:sz w:val="20"/>
          </w:rPr>
          <w:t>ohn</w:t>
        </w:r>
      </w:hyperlink>
      <w:r w:rsidR="00990FC3">
        <w:t xml:space="preserve"> </w:t>
      </w:r>
      <w:hyperlink r:id="rId178">
        <w:r>
          <w:rPr>
            <w:color w:val="000000" w:themeColor="text1"/>
            <w:sz w:val="20"/>
          </w:rPr>
          <w:t>RCD</w:t>
        </w:r>
      </w:hyperlink>
      <w:hyperlink r:id="rId179">
        <w:r>
          <w:rPr>
            <w:color w:val="000000" w:themeColor="text1"/>
            <w:sz w:val="20"/>
          </w:rPr>
          <w:t>,</w:t>
        </w:r>
      </w:hyperlink>
      <w:r w:rsidR="00990FC3">
        <w:t xml:space="preserve"> </w:t>
      </w:r>
      <w:hyperlink r:id="rId180">
        <w:r>
          <w:rPr>
            <w:color w:val="000000" w:themeColor="text1"/>
            <w:sz w:val="20"/>
          </w:rPr>
          <w:t>Alejandr</w:t>
        </w:r>
      </w:hyperlink>
      <w:hyperlink r:id="rId181">
        <w:r>
          <w:rPr>
            <w:color w:val="000000" w:themeColor="text1"/>
            <w:sz w:val="20"/>
          </w:rPr>
          <w:t>o</w:t>
        </w:r>
      </w:hyperlink>
      <w:r w:rsidR="00990FC3">
        <w:t xml:space="preserve"> </w:t>
      </w:r>
      <w:hyperlink r:id="rId182">
        <w:r>
          <w:rPr>
            <w:color w:val="000000" w:themeColor="text1"/>
            <w:sz w:val="20"/>
          </w:rPr>
          <w:t>H,</w:t>
        </w:r>
      </w:hyperlink>
      <w:r w:rsidR="00990FC3">
        <w:t xml:space="preserve"> </w:t>
      </w:r>
      <w:hyperlink r:id="rId183">
        <w:r>
          <w:rPr>
            <w:color w:val="000000" w:themeColor="text1"/>
            <w:sz w:val="20"/>
          </w:rPr>
          <w:t>Esper</w:t>
        </w:r>
      </w:hyperlink>
      <w:hyperlink r:id="rId184">
        <w:r>
          <w:rPr>
            <w:color w:val="000000" w:themeColor="text1"/>
            <w:sz w:val="20"/>
          </w:rPr>
          <w:t>a</w:t>
        </w:r>
      </w:hyperlink>
      <w:r w:rsidR="00990FC3">
        <w:t xml:space="preserve"> </w:t>
      </w:r>
      <w:hyperlink r:id="rId185">
        <w:r>
          <w:rPr>
            <w:color w:val="000000" w:themeColor="text1"/>
            <w:sz w:val="20"/>
          </w:rPr>
          <w:t>JR</w:t>
        </w:r>
        <w:r w:rsidR="00990FC3">
          <w:rPr>
            <w:color w:val="000000" w:themeColor="text1"/>
            <w:sz w:val="20"/>
          </w:rPr>
          <w:t xml:space="preserve"> </w:t>
        </w:r>
        <w:r>
          <w:rPr>
            <w:color w:val="000000" w:themeColor="text1"/>
            <w:sz w:val="20"/>
          </w:rPr>
          <w:t>,</w:t>
        </w:r>
      </w:hyperlink>
      <w:hyperlink r:id="rId186">
        <w:r>
          <w:rPr>
            <w:color w:val="000000" w:themeColor="text1"/>
            <w:sz w:val="20"/>
          </w:rPr>
          <w:t>Chen</w:t>
        </w:r>
      </w:hyperlink>
      <w:r w:rsidR="00990FC3">
        <w:t xml:space="preserve"> </w:t>
      </w:r>
      <w:hyperlink r:id="rId187">
        <w:r>
          <w:rPr>
            <w:color w:val="000000" w:themeColor="text1"/>
            <w:sz w:val="20"/>
          </w:rPr>
          <w:t>QY</w:t>
        </w:r>
      </w:hyperlink>
      <w:hyperlink r:id="rId188">
        <w:r>
          <w:rPr>
            <w:color w:val="000000" w:themeColor="text1"/>
            <w:sz w:val="20"/>
          </w:rPr>
          <w:t>,</w:t>
        </w:r>
      </w:hyperlink>
      <w:r w:rsidR="00990FC3">
        <w:t xml:space="preserve"> </w:t>
      </w:r>
      <w:hyperlink r:id="rId189">
        <w:r>
          <w:rPr>
            <w:color w:val="000000" w:themeColor="text1"/>
            <w:sz w:val="20"/>
          </w:rPr>
          <w:t>Rigoberto</w:t>
        </w:r>
      </w:hyperlink>
      <w:r w:rsidR="00990FC3">
        <w:t xml:space="preserve"> </w:t>
      </w:r>
      <w:hyperlink r:id="rId190">
        <w:r>
          <w:rPr>
            <w:color w:val="000000" w:themeColor="text1"/>
            <w:sz w:val="20"/>
          </w:rPr>
          <w:t>CA</w:t>
        </w:r>
      </w:hyperlink>
      <w:r>
        <w:rPr>
          <w:color w:val="000000" w:themeColor="text1"/>
          <w:sz w:val="20"/>
        </w:rPr>
        <w:t>.</w:t>
      </w:r>
      <w:bookmarkStart w:id="6" w:name="_bookmark19"/>
      <w:bookmarkEnd w:id="6"/>
      <w:r w:rsidR="00BB18CD">
        <w:rPr>
          <w:color w:val="000000" w:themeColor="text1"/>
          <w:sz w:val="20"/>
        </w:rPr>
        <w:fldChar w:fldCharType="begin"/>
      </w:r>
      <w:r>
        <w:rPr>
          <w:color w:val="000000" w:themeColor="text1"/>
          <w:sz w:val="20"/>
        </w:rPr>
        <w:instrText xml:space="preserve"> HYPERLINK "http://refhub.elsevier.com/S2238-7854(19)30190-5/sbref0035" \h </w:instrText>
      </w:r>
      <w:r w:rsidR="00BB18CD">
        <w:rPr>
          <w:color w:val="000000" w:themeColor="text1"/>
          <w:sz w:val="20"/>
        </w:rPr>
      </w:r>
      <w:r w:rsidR="00BB18CD">
        <w:rPr>
          <w:color w:val="000000" w:themeColor="text1"/>
          <w:sz w:val="20"/>
        </w:rPr>
        <w:fldChar w:fldCharType="separate"/>
      </w:r>
      <w:r>
        <w:rPr>
          <w:color w:val="000000" w:themeColor="text1"/>
          <w:sz w:val="20"/>
        </w:rPr>
        <w:t xml:space="preserve"> </w:t>
      </w:r>
      <w:r w:rsidR="00990FC3">
        <w:rPr>
          <w:color w:val="000000" w:themeColor="text1"/>
          <w:sz w:val="20"/>
        </w:rPr>
        <w:t>“</w:t>
      </w:r>
      <w:r>
        <w:rPr>
          <w:color w:val="000000" w:themeColor="text1"/>
          <w:sz w:val="20"/>
        </w:rPr>
        <w:t>Mec</w:t>
      </w:r>
      <w:r w:rsidR="00BB18CD">
        <w:rPr>
          <w:color w:val="000000" w:themeColor="text1"/>
          <w:sz w:val="20"/>
        </w:rPr>
        <w:fldChar w:fldCharType="end"/>
      </w:r>
      <w:hyperlink r:id="rId191">
        <w:r>
          <w:rPr>
            <w:color w:val="000000" w:themeColor="text1"/>
            <w:sz w:val="20"/>
          </w:rPr>
          <w:t xml:space="preserve">hanical </w:t>
        </w:r>
      </w:hyperlink>
      <w:hyperlink r:id="rId192">
        <w:r>
          <w:rPr>
            <w:color w:val="000000" w:themeColor="text1"/>
            <w:sz w:val="20"/>
          </w:rPr>
          <w:t>c</w:t>
        </w:r>
      </w:hyperlink>
      <w:hyperlink r:id="rId193">
        <w:r>
          <w:rPr>
            <w:color w:val="000000" w:themeColor="text1"/>
            <w:sz w:val="20"/>
          </w:rPr>
          <w:t>har</w:t>
        </w:r>
      </w:hyperlink>
      <w:hyperlink r:id="rId194">
        <w:r>
          <w:rPr>
            <w:color w:val="000000" w:themeColor="text1"/>
            <w:sz w:val="20"/>
          </w:rPr>
          <w:t xml:space="preserve">acterization </w:t>
        </w:r>
      </w:hyperlink>
      <w:hyperlink r:id="rId195">
        <w:r>
          <w:rPr>
            <w:color w:val="000000" w:themeColor="text1"/>
            <w:sz w:val="20"/>
          </w:rPr>
          <w:t xml:space="preserve">of </w:t>
        </w:r>
      </w:hyperlink>
      <w:hyperlink r:id="rId196">
        <w:r>
          <w:rPr>
            <w:color w:val="000000" w:themeColor="text1"/>
            <w:sz w:val="20"/>
          </w:rPr>
          <w:t xml:space="preserve">3D-printed </w:t>
        </w:r>
      </w:hyperlink>
      <w:hyperlink r:id="rId197">
        <w:r>
          <w:rPr>
            <w:color w:val="000000" w:themeColor="text1"/>
            <w:sz w:val="20"/>
          </w:rPr>
          <w:t>pol</w:t>
        </w:r>
      </w:hyperlink>
      <w:hyperlink r:id="rId198">
        <w:r>
          <w:rPr>
            <w:color w:val="000000" w:themeColor="text1"/>
            <w:sz w:val="20"/>
          </w:rPr>
          <w:t>ymers</w:t>
        </w:r>
        <w:r w:rsidR="00990FC3">
          <w:rPr>
            <w:color w:val="000000" w:themeColor="text1"/>
            <w:sz w:val="20"/>
          </w:rPr>
          <w:t>”</w:t>
        </w:r>
        <w:r>
          <w:rPr>
            <w:color w:val="000000" w:themeColor="text1"/>
            <w:sz w:val="20"/>
          </w:rPr>
          <w:t xml:space="preserve">. </w:t>
        </w:r>
      </w:hyperlink>
      <w:hyperlink r:id="rId199">
        <w:r w:rsidRPr="00990FC3">
          <w:rPr>
            <w:i/>
            <w:color w:val="000000" w:themeColor="text1"/>
            <w:sz w:val="20"/>
          </w:rPr>
          <w:t>Addit</w:t>
        </w:r>
      </w:hyperlink>
      <w:r w:rsidRPr="00990FC3">
        <w:rPr>
          <w:i/>
          <w:color w:val="000000" w:themeColor="text1"/>
          <w:sz w:val="20"/>
        </w:rPr>
        <w:t xml:space="preserve">ive </w:t>
      </w:r>
      <w:hyperlink r:id="rId200">
        <w:r w:rsidRPr="00990FC3">
          <w:rPr>
            <w:i/>
            <w:color w:val="000000" w:themeColor="text1"/>
            <w:sz w:val="20"/>
          </w:rPr>
          <w:t>Man</w:t>
        </w:r>
      </w:hyperlink>
      <w:hyperlink r:id="rId201">
        <w:r w:rsidRPr="00990FC3">
          <w:rPr>
            <w:i/>
            <w:color w:val="000000" w:themeColor="text1"/>
            <w:sz w:val="20"/>
          </w:rPr>
          <w:t>uf</w:t>
        </w:r>
      </w:hyperlink>
      <w:r w:rsidRPr="00990FC3">
        <w:rPr>
          <w:i/>
          <w:color w:val="000000" w:themeColor="text1"/>
          <w:sz w:val="20"/>
          <w:lang w:val="en-IN"/>
        </w:rPr>
        <w:t>acturing</w:t>
      </w:r>
      <w:r w:rsidR="00990FC3">
        <w:rPr>
          <w:color w:val="000000" w:themeColor="text1"/>
          <w:sz w:val="20"/>
          <w:lang w:val="en-IN"/>
        </w:rPr>
        <w:t xml:space="preserve"> (2018);</w:t>
      </w:r>
      <w:hyperlink r:id="rId202">
        <w:r>
          <w:rPr>
            <w:color w:val="000000" w:themeColor="text1"/>
            <w:sz w:val="20"/>
          </w:rPr>
          <w:t xml:space="preserve"> 20:</w:t>
        </w:r>
        <w:r w:rsidR="00990FC3">
          <w:rPr>
            <w:color w:val="000000" w:themeColor="text1"/>
            <w:sz w:val="20"/>
          </w:rPr>
          <w:t>pp.</w:t>
        </w:r>
        <w:r>
          <w:rPr>
            <w:color w:val="000000" w:themeColor="text1"/>
            <w:sz w:val="20"/>
          </w:rPr>
          <w:t>44–67.</w:t>
        </w:r>
      </w:hyperlink>
    </w:p>
    <w:p w14:paraId="7257A20F" w14:textId="77777777" w:rsidR="00E009B2" w:rsidRDefault="00E009B2" w:rsidP="00990FC3">
      <w:pPr>
        <w:pStyle w:val="ListParagraph"/>
        <w:tabs>
          <w:tab w:val="left" w:pos="530"/>
        </w:tabs>
        <w:spacing w:before="3"/>
        <w:ind w:right="75"/>
        <w:jc w:val="both"/>
        <w:rPr>
          <w:color w:val="000000" w:themeColor="text1"/>
          <w:sz w:val="20"/>
        </w:rPr>
      </w:pPr>
    </w:p>
    <w:p w14:paraId="26F102CD" w14:textId="77777777" w:rsidR="00E009B2" w:rsidRDefault="001628C2" w:rsidP="00990FC3">
      <w:pPr>
        <w:pStyle w:val="ListParagraph"/>
        <w:numPr>
          <w:ilvl w:val="0"/>
          <w:numId w:val="4"/>
        </w:numPr>
        <w:tabs>
          <w:tab w:val="clear" w:pos="425"/>
          <w:tab w:val="left" w:pos="530"/>
        </w:tabs>
        <w:spacing w:before="4"/>
        <w:ind w:left="245" w:right="262" w:hanging="440"/>
        <w:jc w:val="both"/>
        <w:rPr>
          <w:color w:val="000000" w:themeColor="text1"/>
          <w:sz w:val="20"/>
        </w:rPr>
      </w:pPr>
      <w:bookmarkStart w:id="7" w:name="_bookmark20"/>
      <w:bookmarkEnd w:id="7"/>
      <w:r>
        <w:rPr>
          <w:color w:val="000000" w:themeColor="text1"/>
          <w:sz w:val="20"/>
        </w:rPr>
        <w:t xml:space="preserve">David B, Jean PK , Ming L, Gideon L, David R , Allison M, Beese, Adam C, </w:t>
      </w:r>
      <w:r>
        <w:rPr>
          <w:color w:val="000000" w:themeColor="text1"/>
          <w:sz w:val="20"/>
          <w:lang w:val="en-IN"/>
        </w:rPr>
        <w:t>“</w:t>
      </w:r>
      <w:hyperlink r:id="rId203">
        <w:r>
          <w:rPr>
            <w:color w:val="000000" w:themeColor="text1"/>
            <w:sz w:val="20"/>
          </w:rPr>
          <w:t xml:space="preserve">Materials </w:t>
        </w:r>
      </w:hyperlink>
      <w:hyperlink r:id="rId204">
        <w:r>
          <w:rPr>
            <w:color w:val="000000" w:themeColor="text1"/>
            <w:sz w:val="20"/>
          </w:rPr>
          <w:t xml:space="preserve">for </w:t>
        </w:r>
      </w:hyperlink>
      <w:hyperlink r:id="rId205">
        <w:r>
          <w:rPr>
            <w:color w:val="000000" w:themeColor="text1"/>
            <w:sz w:val="20"/>
          </w:rPr>
          <w:t>additi</w:t>
        </w:r>
      </w:hyperlink>
      <w:hyperlink r:id="rId206">
        <w:r>
          <w:rPr>
            <w:color w:val="000000" w:themeColor="text1"/>
            <w:sz w:val="20"/>
          </w:rPr>
          <w:t>v</w:t>
        </w:r>
      </w:hyperlink>
      <w:hyperlink r:id="rId207">
        <w:r>
          <w:rPr>
            <w:color w:val="000000" w:themeColor="text1"/>
            <w:sz w:val="20"/>
          </w:rPr>
          <w:t xml:space="preserve">e </w:t>
        </w:r>
      </w:hyperlink>
      <w:hyperlink r:id="rId208">
        <w:r>
          <w:rPr>
            <w:color w:val="000000" w:themeColor="text1"/>
            <w:sz w:val="20"/>
          </w:rPr>
          <w:t>man</w:t>
        </w:r>
      </w:hyperlink>
      <w:hyperlink r:id="rId209">
        <w:r>
          <w:rPr>
            <w:color w:val="000000" w:themeColor="text1"/>
            <w:sz w:val="20"/>
          </w:rPr>
          <w:t>ufacturing</w:t>
        </w:r>
        <w:r w:rsidR="00990FC3">
          <w:rPr>
            <w:color w:val="000000" w:themeColor="text1"/>
            <w:sz w:val="20"/>
          </w:rPr>
          <w:t>”</w:t>
        </w:r>
        <w:r>
          <w:rPr>
            <w:color w:val="000000" w:themeColor="text1"/>
            <w:sz w:val="20"/>
          </w:rPr>
          <w:t xml:space="preserve">. </w:t>
        </w:r>
      </w:hyperlink>
      <w:hyperlink r:id="rId210">
        <w:r w:rsidRPr="00990FC3">
          <w:rPr>
            <w:i/>
            <w:color w:val="000000" w:themeColor="text1"/>
            <w:sz w:val="20"/>
          </w:rPr>
          <w:t xml:space="preserve">CIRP </w:t>
        </w:r>
      </w:hyperlink>
      <w:hyperlink r:id="rId211">
        <w:r w:rsidRPr="00990FC3">
          <w:rPr>
            <w:i/>
            <w:color w:val="000000" w:themeColor="text1"/>
            <w:sz w:val="20"/>
          </w:rPr>
          <w:t>Annals—Man</w:t>
        </w:r>
      </w:hyperlink>
      <w:hyperlink r:id="rId212">
        <w:r w:rsidRPr="00990FC3">
          <w:rPr>
            <w:i/>
            <w:color w:val="000000" w:themeColor="text1"/>
            <w:sz w:val="20"/>
          </w:rPr>
          <w:t>uf</w:t>
        </w:r>
      </w:hyperlink>
      <w:r w:rsidRPr="00990FC3">
        <w:rPr>
          <w:i/>
          <w:color w:val="000000" w:themeColor="text1"/>
          <w:sz w:val="20"/>
        </w:rPr>
        <w:t xml:space="preserve">acturing </w:t>
      </w:r>
      <w:hyperlink r:id="rId213">
        <w:r w:rsidRPr="00990FC3">
          <w:rPr>
            <w:i/>
            <w:color w:val="000000" w:themeColor="text1"/>
            <w:sz w:val="20"/>
          </w:rPr>
          <w:t>T</w:t>
        </w:r>
      </w:hyperlink>
      <w:hyperlink r:id="rId214">
        <w:r w:rsidRPr="00990FC3">
          <w:rPr>
            <w:i/>
            <w:color w:val="000000" w:themeColor="text1"/>
            <w:sz w:val="20"/>
          </w:rPr>
          <w:t>ec</w:t>
        </w:r>
      </w:hyperlink>
      <w:hyperlink r:id="rId215">
        <w:r w:rsidRPr="00990FC3">
          <w:rPr>
            <w:i/>
            <w:color w:val="000000" w:themeColor="text1"/>
            <w:sz w:val="20"/>
          </w:rPr>
          <w:t>hnol</w:t>
        </w:r>
      </w:hyperlink>
      <w:r w:rsidRPr="00990FC3">
        <w:rPr>
          <w:i/>
          <w:color w:val="000000" w:themeColor="text1"/>
          <w:sz w:val="20"/>
        </w:rPr>
        <w:t>ogy</w:t>
      </w:r>
      <w:r w:rsidR="00990FC3">
        <w:rPr>
          <w:i/>
          <w:color w:val="000000" w:themeColor="text1"/>
          <w:sz w:val="20"/>
        </w:rPr>
        <w:t xml:space="preserve"> (2018)</w:t>
      </w:r>
      <w:hyperlink r:id="rId216">
        <w:r>
          <w:rPr>
            <w:sz w:val="20"/>
            <w:lang w:val="en-IN"/>
          </w:rPr>
          <w:t>,</w:t>
        </w:r>
        <w:r>
          <w:rPr>
            <w:color w:val="000000" w:themeColor="text1"/>
            <w:sz w:val="20"/>
          </w:rPr>
          <w:t>66:</w:t>
        </w:r>
        <w:r w:rsidR="00990FC3">
          <w:rPr>
            <w:color w:val="000000" w:themeColor="text1"/>
            <w:sz w:val="20"/>
          </w:rPr>
          <w:t>pp.</w:t>
        </w:r>
        <w:r>
          <w:rPr>
            <w:color w:val="000000" w:themeColor="text1"/>
            <w:sz w:val="20"/>
          </w:rPr>
          <w:t>659–</w:t>
        </w:r>
        <w:r w:rsidR="00990FC3">
          <w:rPr>
            <w:color w:val="000000" w:themeColor="text1"/>
            <w:sz w:val="20"/>
          </w:rPr>
          <w:t>6</w:t>
        </w:r>
        <w:r>
          <w:rPr>
            <w:color w:val="000000" w:themeColor="text1"/>
            <w:sz w:val="20"/>
          </w:rPr>
          <w:t>81.</w:t>
        </w:r>
      </w:hyperlink>
    </w:p>
    <w:p w14:paraId="070534CA" w14:textId="77777777" w:rsidR="00E009B2" w:rsidRDefault="00E009B2" w:rsidP="00990FC3">
      <w:pPr>
        <w:pStyle w:val="ListParagraph"/>
        <w:rPr>
          <w:color w:val="000000" w:themeColor="text1"/>
          <w:sz w:val="20"/>
        </w:rPr>
      </w:pPr>
    </w:p>
    <w:p w14:paraId="6DC6D357" w14:textId="77777777" w:rsidR="00E009B2" w:rsidRDefault="001628C2" w:rsidP="00990FC3">
      <w:pPr>
        <w:pStyle w:val="ListParagraph"/>
        <w:numPr>
          <w:ilvl w:val="0"/>
          <w:numId w:val="4"/>
        </w:numPr>
        <w:tabs>
          <w:tab w:val="clear" w:pos="425"/>
          <w:tab w:val="left" w:pos="530"/>
        </w:tabs>
        <w:spacing w:before="3"/>
        <w:ind w:left="245" w:right="75" w:hanging="440"/>
        <w:jc w:val="both"/>
        <w:rPr>
          <w:color w:val="000000" w:themeColor="text1"/>
          <w:sz w:val="20"/>
        </w:rPr>
      </w:pPr>
      <w:hyperlink r:id="rId217">
        <w:r>
          <w:rPr>
            <w:color w:val="000000" w:themeColor="text1"/>
            <w:sz w:val="20"/>
          </w:rPr>
          <w:t>Shilpesh</w:t>
        </w:r>
      </w:hyperlink>
      <w:r w:rsidR="00990FC3">
        <w:t xml:space="preserve"> </w:t>
      </w:r>
      <w:hyperlink r:id="rId218">
        <w:r>
          <w:rPr>
            <w:color w:val="000000" w:themeColor="text1"/>
            <w:sz w:val="20"/>
          </w:rPr>
          <w:t xml:space="preserve">RR, </w:t>
        </w:r>
      </w:hyperlink>
      <w:hyperlink r:id="rId219">
        <w:r>
          <w:rPr>
            <w:color w:val="000000" w:themeColor="text1"/>
            <w:sz w:val="20"/>
          </w:rPr>
          <w:t>Harshit</w:t>
        </w:r>
      </w:hyperlink>
      <w:r w:rsidR="00990FC3">
        <w:t xml:space="preserve"> </w:t>
      </w:r>
      <w:hyperlink r:id="rId220">
        <w:r>
          <w:rPr>
            <w:color w:val="000000" w:themeColor="text1"/>
            <w:sz w:val="20"/>
          </w:rPr>
          <w:t>KD</w:t>
        </w:r>
      </w:hyperlink>
      <w:hyperlink r:id="rId221">
        <w:r>
          <w:rPr>
            <w:i/>
            <w:iCs/>
            <w:color w:val="000000" w:themeColor="text1"/>
            <w:sz w:val="20"/>
          </w:rPr>
          <w:t xml:space="preserve">. </w:t>
        </w:r>
      </w:hyperlink>
      <w:r w:rsidR="00990FC3">
        <w:t>“</w:t>
      </w:r>
      <w:hyperlink r:id="rId222">
        <w:r w:rsidRPr="00990FC3">
          <w:rPr>
            <w:iCs/>
            <w:color w:val="000000" w:themeColor="text1"/>
            <w:sz w:val="20"/>
          </w:rPr>
          <w:t xml:space="preserve">Effect </w:t>
        </w:r>
      </w:hyperlink>
      <w:hyperlink r:id="rId223">
        <w:r w:rsidRPr="00990FC3">
          <w:rPr>
            <w:iCs/>
            <w:color w:val="000000" w:themeColor="text1"/>
            <w:sz w:val="20"/>
          </w:rPr>
          <w:t xml:space="preserve">of </w:t>
        </w:r>
      </w:hyperlink>
      <w:hyperlink r:id="rId224">
        <w:r w:rsidRPr="00990FC3">
          <w:rPr>
            <w:iCs/>
            <w:color w:val="000000" w:themeColor="text1"/>
            <w:sz w:val="20"/>
          </w:rPr>
          <w:t>pr</w:t>
        </w:r>
      </w:hyperlink>
      <w:hyperlink r:id="rId225">
        <w:r w:rsidRPr="00990FC3">
          <w:rPr>
            <w:iCs/>
            <w:color w:val="000000" w:themeColor="text1"/>
            <w:sz w:val="20"/>
          </w:rPr>
          <w:t xml:space="preserve">ocess </w:t>
        </w:r>
      </w:hyperlink>
      <w:hyperlink r:id="rId226">
        <w:r w:rsidRPr="00990FC3">
          <w:rPr>
            <w:iCs/>
            <w:color w:val="000000" w:themeColor="text1"/>
            <w:sz w:val="20"/>
          </w:rPr>
          <w:t>par</w:t>
        </w:r>
      </w:hyperlink>
      <w:hyperlink r:id="rId227">
        <w:r w:rsidRPr="00990FC3">
          <w:rPr>
            <w:iCs/>
            <w:color w:val="000000" w:themeColor="text1"/>
            <w:sz w:val="20"/>
          </w:rPr>
          <w:t xml:space="preserve">ameters </w:t>
        </w:r>
      </w:hyperlink>
      <w:hyperlink r:id="rId228">
        <w:r w:rsidRPr="00990FC3">
          <w:rPr>
            <w:iCs/>
            <w:color w:val="000000" w:themeColor="text1"/>
            <w:sz w:val="20"/>
          </w:rPr>
          <w:t>on</w:t>
        </w:r>
      </w:hyperlink>
      <w:hyperlink r:id="rId229">
        <w:r w:rsidRPr="00990FC3">
          <w:rPr>
            <w:iCs/>
            <w:color w:val="000000" w:themeColor="text1"/>
            <w:sz w:val="20"/>
          </w:rPr>
          <w:t xml:space="preserve"> tensile</w:t>
        </w:r>
      </w:hyperlink>
      <w:r w:rsidR="00990FC3">
        <w:t xml:space="preserve"> </w:t>
      </w:r>
      <w:hyperlink r:id="rId230">
        <w:r w:rsidRPr="00990FC3">
          <w:rPr>
            <w:iCs/>
            <w:color w:val="000000" w:themeColor="text1"/>
            <w:sz w:val="20"/>
          </w:rPr>
          <w:t>str</w:t>
        </w:r>
      </w:hyperlink>
      <w:hyperlink r:id="rId231">
        <w:r w:rsidRPr="00990FC3">
          <w:rPr>
            <w:iCs/>
            <w:color w:val="000000" w:themeColor="text1"/>
            <w:sz w:val="20"/>
          </w:rPr>
          <w:t>ength</w:t>
        </w:r>
      </w:hyperlink>
      <w:r w:rsidR="00675852" w:rsidRPr="00990FC3">
        <w:t xml:space="preserve"> </w:t>
      </w:r>
      <w:hyperlink r:id="rId232">
        <w:r w:rsidRPr="00990FC3">
          <w:rPr>
            <w:iCs/>
            <w:color w:val="000000" w:themeColor="text1"/>
            <w:sz w:val="20"/>
          </w:rPr>
          <w:t>of</w:t>
        </w:r>
      </w:hyperlink>
      <w:r w:rsidR="00675852" w:rsidRPr="00990FC3">
        <w:t xml:space="preserve"> </w:t>
      </w:r>
      <w:hyperlink r:id="rId233">
        <w:r w:rsidRPr="00990FC3">
          <w:rPr>
            <w:iCs/>
            <w:color w:val="000000" w:themeColor="text1"/>
            <w:sz w:val="20"/>
          </w:rPr>
          <w:t>FDM</w:t>
        </w:r>
      </w:hyperlink>
      <w:r w:rsidR="00675852" w:rsidRPr="00990FC3">
        <w:t xml:space="preserve"> </w:t>
      </w:r>
      <w:hyperlink r:id="rId234">
        <w:r w:rsidRPr="00990FC3">
          <w:rPr>
            <w:iCs/>
            <w:color w:val="000000" w:themeColor="text1"/>
            <w:sz w:val="20"/>
          </w:rPr>
          <w:t>printed</w:t>
        </w:r>
      </w:hyperlink>
      <w:r w:rsidR="00675852" w:rsidRPr="00990FC3">
        <w:t xml:space="preserve"> </w:t>
      </w:r>
      <w:hyperlink r:id="rId235">
        <w:r w:rsidRPr="00990FC3">
          <w:rPr>
            <w:iCs/>
            <w:color w:val="000000" w:themeColor="text1"/>
            <w:sz w:val="20"/>
          </w:rPr>
          <w:t>PLA</w:t>
        </w:r>
      </w:hyperlink>
      <w:r w:rsidR="00675852" w:rsidRPr="00990FC3">
        <w:t xml:space="preserve"> </w:t>
      </w:r>
      <w:hyperlink r:id="rId236">
        <w:r w:rsidRPr="00990FC3">
          <w:rPr>
            <w:iCs/>
            <w:color w:val="000000" w:themeColor="text1"/>
            <w:sz w:val="20"/>
          </w:rPr>
          <w:t>part</w:t>
        </w:r>
        <w:r w:rsidR="00990FC3" w:rsidRPr="00990FC3">
          <w:rPr>
            <w:iCs/>
            <w:color w:val="000000" w:themeColor="text1"/>
            <w:sz w:val="20"/>
          </w:rPr>
          <w:t>”</w:t>
        </w:r>
        <w:r w:rsidR="00990FC3">
          <w:rPr>
            <w:iCs/>
            <w:color w:val="000000" w:themeColor="text1"/>
            <w:sz w:val="20"/>
          </w:rPr>
          <w:t>,</w:t>
        </w:r>
      </w:hyperlink>
      <w:r w:rsidR="00990FC3" w:rsidRPr="00990FC3">
        <w:rPr>
          <w:i/>
        </w:rPr>
        <w:t xml:space="preserve"> </w:t>
      </w:r>
      <w:hyperlink r:id="rId237">
        <w:r w:rsidRPr="00990FC3">
          <w:rPr>
            <w:i/>
            <w:color w:val="000000" w:themeColor="text1"/>
            <w:sz w:val="20"/>
          </w:rPr>
          <w:t>Rapid</w:t>
        </w:r>
      </w:hyperlink>
      <w:r w:rsidR="00675852" w:rsidRPr="00990FC3">
        <w:rPr>
          <w:i/>
        </w:rPr>
        <w:t xml:space="preserve"> </w:t>
      </w:r>
      <w:hyperlink r:id="rId238">
        <w:r w:rsidRPr="00990FC3">
          <w:rPr>
            <w:i/>
            <w:color w:val="000000" w:themeColor="text1"/>
            <w:sz w:val="20"/>
          </w:rPr>
          <w:t>Pr</w:t>
        </w:r>
      </w:hyperlink>
      <w:hyperlink r:id="rId239">
        <w:r w:rsidRPr="00990FC3">
          <w:rPr>
            <w:i/>
            <w:color w:val="000000" w:themeColor="text1"/>
            <w:sz w:val="20"/>
          </w:rPr>
          <w:t>ototyp</w:t>
        </w:r>
      </w:hyperlink>
      <w:r w:rsidRPr="00990FC3">
        <w:rPr>
          <w:i/>
          <w:color w:val="000000" w:themeColor="text1"/>
          <w:sz w:val="20"/>
        </w:rPr>
        <w:t xml:space="preserve">ing </w:t>
      </w:r>
      <w:hyperlink r:id="rId240">
        <w:r w:rsidRPr="00990FC3">
          <w:rPr>
            <w:i/>
            <w:color w:val="000000" w:themeColor="text1"/>
            <w:sz w:val="20"/>
          </w:rPr>
          <w:t>J</w:t>
        </w:r>
      </w:hyperlink>
      <w:r w:rsidRPr="00990FC3">
        <w:rPr>
          <w:i/>
          <w:color w:val="000000" w:themeColor="text1"/>
          <w:sz w:val="20"/>
        </w:rPr>
        <w:t>ournal</w:t>
      </w:r>
      <w:r w:rsidR="00990FC3">
        <w:rPr>
          <w:i/>
          <w:color w:val="000000" w:themeColor="text1"/>
          <w:sz w:val="20"/>
        </w:rPr>
        <w:t xml:space="preserve"> (2018)</w:t>
      </w:r>
      <w:r w:rsidR="00990FC3">
        <w:rPr>
          <w:color w:val="000000" w:themeColor="text1"/>
          <w:sz w:val="20"/>
          <w:lang w:val="en-IN"/>
        </w:rPr>
        <w:t>;</w:t>
      </w:r>
      <w:hyperlink r:id="rId241">
        <w:r>
          <w:rPr>
            <w:color w:val="000000" w:themeColor="text1"/>
            <w:sz w:val="20"/>
          </w:rPr>
          <w:t>24(8):</w:t>
        </w:r>
        <w:r w:rsidR="00990FC3">
          <w:rPr>
            <w:color w:val="000000" w:themeColor="text1"/>
            <w:sz w:val="20"/>
          </w:rPr>
          <w:t>pp.</w:t>
        </w:r>
        <w:r>
          <w:rPr>
            <w:color w:val="000000" w:themeColor="text1"/>
            <w:sz w:val="20"/>
          </w:rPr>
          <w:t>1317–</w:t>
        </w:r>
        <w:r w:rsidR="00990FC3">
          <w:rPr>
            <w:color w:val="000000" w:themeColor="text1"/>
            <w:sz w:val="20"/>
          </w:rPr>
          <w:t>13</w:t>
        </w:r>
        <w:r>
          <w:rPr>
            <w:color w:val="000000" w:themeColor="text1"/>
            <w:sz w:val="20"/>
          </w:rPr>
          <w:t>2</w:t>
        </w:r>
        <w:r w:rsidR="00990FC3">
          <w:rPr>
            <w:color w:val="000000" w:themeColor="text1"/>
            <w:sz w:val="20"/>
            <w:lang w:val="en-IN"/>
          </w:rPr>
          <w:t>4</w:t>
        </w:r>
        <w:r>
          <w:rPr>
            <w:color w:val="000000" w:themeColor="text1"/>
            <w:sz w:val="20"/>
          </w:rPr>
          <w:t>.</w:t>
        </w:r>
      </w:hyperlink>
    </w:p>
    <w:p w14:paraId="7FA6A604" w14:textId="77777777" w:rsidR="00675852" w:rsidRDefault="00675852" w:rsidP="00990FC3">
      <w:pPr>
        <w:pStyle w:val="ListParagraph"/>
        <w:tabs>
          <w:tab w:val="left" w:pos="425"/>
        </w:tabs>
        <w:spacing w:before="3"/>
        <w:ind w:left="245" w:right="104"/>
        <w:jc w:val="both"/>
        <w:rPr>
          <w:color w:val="000000" w:themeColor="text1"/>
          <w:sz w:val="20"/>
        </w:rPr>
      </w:pPr>
    </w:p>
    <w:p w14:paraId="373BD992" w14:textId="77777777" w:rsidR="00E009B2" w:rsidRDefault="001628C2" w:rsidP="00990FC3">
      <w:pPr>
        <w:pStyle w:val="ListParagraph"/>
        <w:numPr>
          <w:ilvl w:val="0"/>
          <w:numId w:val="4"/>
        </w:numPr>
        <w:tabs>
          <w:tab w:val="clear" w:pos="425"/>
        </w:tabs>
        <w:spacing w:before="3"/>
        <w:ind w:left="245" w:right="104" w:hanging="440"/>
        <w:jc w:val="both"/>
        <w:rPr>
          <w:color w:val="000000" w:themeColor="text1"/>
          <w:sz w:val="20"/>
        </w:rPr>
      </w:pPr>
      <w:r>
        <w:rPr>
          <w:color w:val="000000" w:themeColor="text1"/>
          <w:sz w:val="20"/>
        </w:rPr>
        <w:t xml:space="preserve">Saurabh </w:t>
      </w:r>
      <w:hyperlink r:id="rId242">
        <w:r>
          <w:rPr>
            <w:color w:val="000000" w:themeColor="text1"/>
            <w:sz w:val="20"/>
          </w:rPr>
          <w:t>C,</w:t>
        </w:r>
      </w:hyperlink>
      <w:r>
        <w:rPr>
          <w:color w:val="000000" w:themeColor="text1"/>
          <w:sz w:val="20"/>
        </w:rPr>
        <w:t xml:space="preserve"> Inderdeep </w:t>
      </w:r>
      <w:hyperlink r:id="rId243">
        <w:r>
          <w:rPr>
            <w:color w:val="000000" w:themeColor="text1"/>
            <w:sz w:val="20"/>
          </w:rPr>
          <w:t>Singh,</w:t>
        </w:r>
      </w:hyperlink>
      <w:r w:rsidR="00990FC3">
        <w:t xml:space="preserve"> “</w:t>
      </w:r>
      <w:hyperlink r:id="rId244">
        <w:r w:rsidRPr="00990FC3">
          <w:rPr>
            <w:iCs/>
            <w:color w:val="000000" w:themeColor="text1"/>
            <w:sz w:val="20"/>
          </w:rPr>
          <w:t>Eco-friendl</w:t>
        </w:r>
      </w:hyperlink>
      <w:hyperlink r:id="rId245">
        <w:r w:rsidRPr="00990FC3">
          <w:rPr>
            <w:iCs/>
            <w:color w:val="000000" w:themeColor="text1"/>
            <w:sz w:val="20"/>
          </w:rPr>
          <w:t xml:space="preserve">y </w:t>
        </w:r>
      </w:hyperlink>
      <w:hyperlink r:id="rId246">
        <w:r w:rsidRPr="00990FC3">
          <w:rPr>
            <w:iCs/>
            <w:color w:val="000000" w:themeColor="text1"/>
            <w:sz w:val="20"/>
          </w:rPr>
          <w:t>tr</w:t>
        </w:r>
      </w:hyperlink>
      <w:hyperlink r:id="rId247">
        <w:r w:rsidRPr="00990FC3">
          <w:rPr>
            <w:iCs/>
            <w:color w:val="000000" w:themeColor="text1"/>
            <w:sz w:val="20"/>
          </w:rPr>
          <w:t xml:space="preserve">eatment </w:t>
        </w:r>
      </w:hyperlink>
      <w:hyperlink r:id="rId248">
        <w:r w:rsidRPr="00990FC3">
          <w:rPr>
            <w:iCs/>
            <w:color w:val="000000" w:themeColor="text1"/>
            <w:sz w:val="20"/>
          </w:rPr>
          <w:t xml:space="preserve">of </w:t>
        </w:r>
      </w:hyperlink>
      <w:hyperlink r:id="rId249">
        <w:r w:rsidRPr="00990FC3">
          <w:rPr>
            <w:iCs/>
            <w:color w:val="000000" w:themeColor="text1"/>
            <w:sz w:val="20"/>
          </w:rPr>
          <w:t>aloe</w:t>
        </w:r>
      </w:hyperlink>
      <w:hyperlink r:id="rId250">
        <w:r w:rsidRPr="00990FC3">
          <w:rPr>
            <w:iCs/>
            <w:color w:val="000000" w:themeColor="text1"/>
            <w:sz w:val="20"/>
          </w:rPr>
          <w:t>ve</w:t>
        </w:r>
      </w:hyperlink>
      <w:hyperlink r:id="rId251">
        <w:r w:rsidRPr="00990FC3">
          <w:rPr>
            <w:iCs/>
            <w:color w:val="000000" w:themeColor="text1"/>
            <w:sz w:val="20"/>
          </w:rPr>
          <w:t>r</w:t>
        </w:r>
      </w:hyperlink>
      <w:hyperlink r:id="rId252">
        <w:r w:rsidRPr="00990FC3">
          <w:rPr>
            <w:iCs/>
            <w:color w:val="000000" w:themeColor="text1"/>
            <w:sz w:val="20"/>
          </w:rPr>
          <w:t>a</w:t>
        </w:r>
      </w:hyperlink>
      <w:hyperlink r:id="rId253">
        <w:r w:rsidRPr="00990FC3">
          <w:rPr>
            <w:iCs/>
            <w:color w:val="000000" w:themeColor="text1"/>
            <w:sz w:val="20"/>
          </w:rPr>
          <w:t xml:space="preserve"> fibers</w:t>
        </w:r>
      </w:hyperlink>
      <w:r w:rsidR="00990FC3" w:rsidRPr="00990FC3">
        <w:t xml:space="preserve"> </w:t>
      </w:r>
      <w:hyperlink r:id="rId254">
        <w:r w:rsidRPr="00990FC3">
          <w:rPr>
            <w:iCs/>
            <w:color w:val="000000" w:themeColor="text1"/>
            <w:sz w:val="20"/>
          </w:rPr>
          <w:t>for</w:t>
        </w:r>
      </w:hyperlink>
      <w:r w:rsidR="00990FC3" w:rsidRPr="00990FC3">
        <w:t xml:space="preserve"> </w:t>
      </w:r>
      <w:hyperlink r:id="rId255">
        <w:r w:rsidRPr="00990FC3">
          <w:rPr>
            <w:iCs/>
            <w:color w:val="000000" w:themeColor="text1"/>
            <w:sz w:val="20"/>
          </w:rPr>
          <w:t>PLA</w:t>
        </w:r>
      </w:hyperlink>
      <w:r w:rsidR="00990FC3" w:rsidRPr="00990FC3">
        <w:t xml:space="preserve"> </w:t>
      </w:r>
      <w:hyperlink r:id="rId256">
        <w:r w:rsidRPr="00990FC3">
          <w:rPr>
            <w:iCs/>
            <w:color w:val="000000" w:themeColor="text1"/>
            <w:sz w:val="20"/>
          </w:rPr>
          <w:t>based</w:t>
        </w:r>
      </w:hyperlink>
      <w:r w:rsidR="00990FC3" w:rsidRPr="00990FC3">
        <w:t xml:space="preserve"> </w:t>
      </w:r>
      <w:hyperlink r:id="rId257">
        <w:r w:rsidRPr="00990FC3">
          <w:rPr>
            <w:iCs/>
            <w:color w:val="000000" w:themeColor="text1"/>
            <w:sz w:val="20"/>
          </w:rPr>
          <w:t>gr</w:t>
        </w:r>
      </w:hyperlink>
      <w:hyperlink r:id="rId258">
        <w:r w:rsidRPr="00990FC3">
          <w:rPr>
            <w:iCs/>
            <w:color w:val="000000" w:themeColor="text1"/>
            <w:sz w:val="20"/>
          </w:rPr>
          <w:t>een</w:t>
        </w:r>
      </w:hyperlink>
      <w:r w:rsidR="00990FC3" w:rsidRPr="00990FC3">
        <w:t xml:space="preserve"> </w:t>
      </w:r>
      <w:hyperlink r:id="rId259">
        <w:r w:rsidRPr="00990FC3">
          <w:rPr>
            <w:iCs/>
            <w:color w:val="000000" w:themeColor="text1"/>
            <w:sz w:val="20"/>
          </w:rPr>
          <w:t>composites</w:t>
        </w:r>
        <w:r w:rsidR="00990FC3">
          <w:rPr>
            <w:iCs/>
            <w:color w:val="000000" w:themeColor="text1"/>
            <w:sz w:val="20"/>
          </w:rPr>
          <w:t>”</w:t>
        </w:r>
        <w:r w:rsidRPr="00990FC3">
          <w:rPr>
            <w:iCs/>
            <w:color w:val="000000" w:themeColor="text1"/>
            <w:sz w:val="20"/>
          </w:rPr>
          <w:t xml:space="preserve"> .</w:t>
        </w:r>
      </w:hyperlink>
      <w:hyperlink r:id="rId260">
        <w:r w:rsidRPr="00990FC3">
          <w:rPr>
            <w:i/>
            <w:color w:val="000000" w:themeColor="text1"/>
            <w:sz w:val="20"/>
          </w:rPr>
          <w:t>Int</w:t>
        </w:r>
      </w:hyperlink>
      <w:r w:rsidRPr="00990FC3">
        <w:rPr>
          <w:i/>
          <w:color w:val="000000" w:themeColor="text1"/>
          <w:sz w:val="20"/>
        </w:rPr>
        <w:t xml:space="preserve">. </w:t>
      </w:r>
      <w:hyperlink r:id="rId261">
        <w:r w:rsidRPr="00990FC3">
          <w:rPr>
            <w:i/>
            <w:color w:val="000000" w:themeColor="text1"/>
            <w:sz w:val="20"/>
          </w:rPr>
          <w:t>J</w:t>
        </w:r>
      </w:hyperlink>
      <w:hyperlink r:id="rId262">
        <w:r w:rsidRPr="00990FC3">
          <w:rPr>
            <w:i/>
            <w:color w:val="000000" w:themeColor="text1"/>
            <w:sz w:val="20"/>
          </w:rPr>
          <w:t>Pr</w:t>
        </w:r>
      </w:hyperlink>
      <w:hyperlink r:id="rId263">
        <w:r w:rsidRPr="00990FC3">
          <w:rPr>
            <w:i/>
            <w:color w:val="000000" w:themeColor="text1"/>
            <w:sz w:val="20"/>
          </w:rPr>
          <w:t>ecis</w:t>
        </w:r>
      </w:hyperlink>
      <w:r w:rsidRPr="00990FC3">
        <w:rPr>
          <w:i/>
          <w:color w:val="000000" w:themeColor="text1"/>
          <w:sz w:val="20"/>
        </w:rPr>
        <w:t xml:space="preserve">ion </w:t>
      </w:r>
      <w:hyperlink r:id="rId264">
        <w:r w:rsidRPr="00990FC3">
          <w:rPr>
            <w:i/>
            <w:color w:val="000000" w:themeColor="text1"/>
            <w:sz w:val="20"/>
          </w:rPr>
          <w:t>Eng</w:t>
        </w:r>
      </w:hyperlink>
      <w:r w:rsidRPr="00990FC3">
        <w:rPr>
          <w:i/>
          <w:color w:val="000000" w:themeColor="text1"/>
          <w:sz w:val="20"/>
        </w:rPr>
        <w:t xml:space="preserve">ineering </w:t>
      </w:r>
      <w:hyperlink r:id="rId265">
        <w:r w:rsidRPr="00990FC3">
          <w:rPr>
            <w:i/>
            <w:color w:val="000000" w:themeColor="text1"/>
            <w:sz w:val="20"/>
          </w:rPr>
          <w:t>Man</w:t>
        </w:r>
      </w:hyperlink>
      <w:hyperlink r:id="rId266">
        <w:r w:rsidRPr="00990FC3">
          <w:rPr>
            <w:i/>
            <w:color w:val="000000" w:themeColor="text1"/>
            <w:sz w:val="20"/>
          </w:rPr>
          <w:t>uf</w:t>
        </w:r>
      </w:hyperlink>
      <w:r w:rsidRPr="00990FC3">
        <w:rPr>
          <w:i/>
          <w:color w:val="000000" w:themeColor="text1"/>
          <w:sz w:val="20"/>
        </w:rPr>
        <w:t xml:space="preserve">acturing </w:t>
      </w:r>
      <w:hyperlink r:id="rId267">
        <w:r w:rsidRPr="00990FC3">
          <w:rPr>
            <w:i/>
            <w:color w:val="000000" w:themeColor="text1"/>
            <w:sz w:val="20"/>
          </w:rPr>
          <w:t>T</w:t>
        </w:r>
      </w:hyperlink>
      <w:hyperlink r:id="rId268">
        <w:r w:rsidRPr="00990FC3">
          <w:rPr>
            <w:i/>
            <w:color w:val="000000" w:themeColor="text1"/>
            <w:sz w:val="20"/>
          </w:rPr>
          <w:t>ec</w:t>
        </w:r>
      </w:hyperlink>
      <w:hyperlink r:id="rId269">
        <w:r w:rsidRPr="00990FC3">
          <w:rPr>
            <w:i/>
            <w:color w:val="000000" w:themeColor="text1"/>
            <w:sz w:val="20"/>
          </w:rPr>
          <w:t>hnol</w:t>
        </w:r>
      </w:hyperlink>
      <w:r w:rsidRPr="00990FC3">
        <w:rPr>
          <w:i/>
          <w:color w:val="000000" w:themeColor="text1"/>
          <w:sz w:val="20"/>
        </w:rPr>
        <w:t>ogy</w:t>
      </w:r>
      <w:r>
        <w:rPr>
          <w:color w:val="000000" w:themeColor="text1"/>
          <w:sz w:val="20"/>
        </w:rPr>
        <w:t xml:space="preserve"> </w:t>
      </w:r>
      <w:r w:rsidR="00990FC3">
        <w:rPr>
          <w:color w:val="000000" w:themeColor="text1"/>
          <w:sz w:val="20"/>
        </w:rPr>
        <w:t>(2018)</w:t>
      </w:r>
      <w:hyperlink r:id="rId270">
        <w:r w:rsidR="00990FC3">
          <w:rPr>
            <w:sz w:val="20"/>
            <w:lang w:val="en-IN"/>
          </w:rPr>
          <w:t>;</w:t>
        </w:r>
        <w:r>
          <w:rPr>
            <w:color w:val="000000" w:themeColor="text1"/>
            <w:sz w:val="20"/>
          </w:rPr>
          <w:t>5(1):</w:t>
        </w:r>
        <w:r w:rsidR="00990FC3">
          <w:rPr>
            <w:color w:val="000000" w:themeColor="text1"/>
            <w:sz w:val="20"/>
          </w:rPr>
          <w:t>pp.</w:t>
        </w:r>
        <w:r>
          <w:rPr>
            <w:color w:val="000000" w:themeColor="text1"/>
            <w:sz w:val="20"/>
          </w:rPr>
          <w:t>143–15</w:t>
        </w:r>
        <w:r w:rsidR="00990FC3">
          <w:rPr>
            <w:color w:val="000000" w:themeColor="text1"/>
            <w:sz w:val="20"/>
            <w:lang w:val="en-IN"/>
          </w:rPr>
          <w:t>0</w:t>
        </w:r>
        <w:r>
          <w:rPr>
            <w:color w:val="000000" w:themeColor="text1"/>
            <w:sz w:val="20"/>
          </w:rPr>
          <w:t>.</w:t>
        </w:r>
      </w:hyperlink>
      <w:bookmarkEnd w:id="3"/>
    </w:p>
    <w:p w14:paraId="0E168218" w14:textId="77777777" w:rsidR="00E009B2" w:rsidRDefault="00E009B2" w:rsidP="00990FC3">
      <w:pPr>
        <w:pStyle w:val="ListParagraph"/>
        <w:rPr>
          <w:color w:val="000000" w:themeColor="text1"/>
          <w:sz w:val="20"/>
        </w:rPr>
      </w:pPr>
    </w:p>
    <w:p w14:paraId="10899436" w14:textId="77777777" w:rsidR="00E009B2" w:rsidRDefault="001628C2" w:rsidP="00990FC3">
      <w:pPr>
        <w:pStyle w:val="ListParagraph"/>
        <w:numPr>
          <w:ilvl w:val="0"/>
          <w:numId w:val="4"/>
        </w:numPr>
        <w:tabs>
          <w:tab w:val="clear" w:pos="425"/>
          <w:tab w:val="left" w:pos="530"/>
        </w:tabs>
        <w:spacing w:before="3"/>
        <w:ind w:left="245" w:right="104" w:hanging="440"/>
        <w:jc w:val="both"/>
        <w:rPr>
          <w:color w:val="000000" w:themeColor="text1"/>
          <w:sz w:val="20"/>
        </w:rPr>
      </w:pPr>
      <w:r>
        <w:rPr>
          <w:color w:val="000000" w:themeColor="text1"/>
          <w:sz w:val="20"/>
        </w:rPr>
        <w:t>Chacón, J. M., Caminero, M. A., Núñez, P. J., García-Plaza, E., García-Moreno, I., &amp; Reverte, J. M</w:t>
      </w:r>
      <w:r>
        <w:rPr>
          <w:color w:val="000000" w:themeColor="text1"/>
          <w:sz w:val="20"/>
          <w:lang w:val="en-IN"/>
        </w:rPr>
        <w:t>, “</w:t>
      </w:r>
      <w:r>
        <w:rPr>
          <w:color w:val="000000" w:themeColor="text1"/>
          <w:sz w:val="20"/>
        </w:rPr>
        <w:t>Additive manufacturing of continuous fibre reinforced thermoplastic composites using FDM</w:t>
      </w:r>
      <w:r>
        <w:rPr>
          <w:color w:val="000000" w:themeColor="text1"/>
          <w:sz w:val="20"/>
          <w:lang w:val="en-IN"/>
        </w:rPr>
        <w:t>”</w:t>
      </w:r>
      <w:r w:rsidR="00990FC3">
        <w:rPr>
          <w:color w:val="000000" w:themeColor="text1"/>
          <w:sz w:val="20"/>
        </w:rPr>
        <w:t xml:space="preserve">; </w:t>
      </w:r>
      <w:r>
        <w:rPr>
          <w:color w:val="000000" w:themeColor="text1"/>
          <w:sz w:val="20"/>
        </w:rPr>
        <w:t xml:space="preserve">Effect </w:t>
      </w:r>
      <w:r w:rsidRPr="00990FC3">
        <w:rPr>
          <w:i/>
          <w:color w:val="000000" w:themeColor="text1"/>
          <w:sz w:val="20"/>
        </w:rPr>
        <w:t xml:space="preserve">of process </w:t>
      </w:r>
      <w:r w:rsidRPr="00990FC3">
        <w:rPr>
          <w:i/>
          <w:color w:val="000000" w:themeColor="text1"/>
          <w:sz w:val="20"/>
        </w:rPr>
        <w:tab/>
        <w:t>parameters on mechanical properties</w:t>
      </w:r>
      <w:r w:rsidRPr="00990FC3">
        <w:rPr>
          <w:i/>
          <w:iCs/>
          <w:color w:val="000000" w:themeColor="text1"/>
          <w:sz w:val="20"/>
          <w:lang w:val="en-IN"/>
        </w:rPr>
        <w:t xml:space="preserve">, </w:t>
      </w:r>
      <w:r w:rsidRPr="00990FC3">
        <w:rPr>
          <w:i/>
          <w:color w:val="000000" w:themeColor="text1"/>
          <w:sz w:val="20"/>
        </w:rPr>
        <w:t xml:space="preserve"> Composites Science and Technology</w:t>
      </w:r>
      <w:r w:rsidR="00990FC3">
        <w:rPr>
          <w:i/>
          <w:color w:val="000000" w:themeColor="text1"/>
          <w:sz w:val="20"/>
        </w:rPr>
        <w:t xml:space="preserve"> (2019)</w:t>
      </w:r>
      <w:r w:rsidR="00990FC3">
        <w:rPr>
          <w:color w:val="000000" w:themeColor="text1"/>
          <w:sz w:val="20"/>
        </w:rPr>
        <w:t>;</w:t>
      </w:r>
      <w:r>
        <w:rPr>
          <w:color w:val="000000" w:themeColor="text1"/>
          <w:sz w:val="20"/>
        </w:rPr>
        <w:t xml:space="preserve"> 181,</w:t>
      </w:r>
      <w:r w:rsidR="00990FC3">
        <w:rPr>
          <w:color w:val="000000" w:themeColor="text1"/>
          <w:sz w:val="20"/>
        </w:rPr>
        <w:t>pp.</w:t>
      </w:r>
      <w:r>
        <w:rPr>
          <w:color w:val="000000" w:themeColor="text1"/>
          <w:sz w:val="20"/>
        </w:rPr>
        <w:t xml:space="preserve"> 1076-</w:t>
      </w:r>
      <w:r w:rsidR="00990FC3">
        <w:rPr>
          <w:color w:val="000000" w:themeColor="text1"/>
          <w:sz w:val="20"/>
        </w:rPr>
        <w:t>10</w:t>
      </w:r>
      <w:r>
        <w:rPr>
          <w:color w:val="000000" w:themeColor="text1"/>
          <w:sz w:val="20"/>
        </w:rPr>
        <w:t>88</w:t>
      </w:r>
      <w:r>
        <w:rPr>
          <w:color w:val="000000" w:themeColor="text1"/>
          <w:sz w:val="20"/>
          <w:lang w:val="en-IN"/>
        </w:rPr>
        <w:t>.</w:t>
      </w:r>
    </w:p>
    <w:p w14:paraId="090785A8" w14:textId="77777777" w:rsidR="00E009B2" w:rsidRDefault="00E009B2" w:rsidP="00990FC3">
      <w:pPr>
        <w:pStyle w:val="ListParagraph"/>
        <w:tabs>
          <w:tab w:val="left" w:pos="530"/>
        </w:tabs>
        <w:spacing w:before="3"/>
        <w:ind w:right="104"/>
        <w:jc w:val="both"/>
        <w:rPr>
          <w:color w:val="000000" w:themeColor="text1"/>
          <w:sz w:val="20"/>
        </w:rPr>
      </w:pPr>
    </w:p>
    <w:p w14:paraId="009F2DB1" w14:textId="77777777" w:rsidR="00E009B2" w:rsidRDefault="001628C2" w:rsidP="00990FC3">
      <w:pPr>
        <w:pStyle w:val="ListParagraph"/>
        <w:numPr>
          <w:ilvl w:val="0"/>
          <w:numId w:val="4"/>
        </w:numPr>
        <w:tabs>
          <w:tab w:val="clear" w:pos="425"/>
          <w:tab w:val="left" w:pos="530"/>
        </w:tabs>
        <w:spacing w:before="3"/>
        <w:ind w:left="245" w:right="104" w:hanging="440"/>
        <w:jc w:val="both"/>
        <w:rPr>
          <w:color w:val="000000" w:themeColor="text1"/>
          <w:sz w:val="20"/>
        </w:rPr>
      </w:pPr>
      <w:r>
        <w:rPr>
          <w:color w:val="000000" w:themeColor="text1"/>
          <w:sz w:val="20"/>
        </w:rPr>
        <w:t>Kovan, V., Tezel, T., Camurlu, H. E., &amp;Topal, E. S</w:t>
      </w:r>
      <w:r>
        <w:rPr>
          <w:color w:val="000000" w:themeColor="text1"/>
          <w:sz w:val="20"/>
          <w:lang w:val="en-IN"/>
        </w:rPr>
        <w:t xml:space="preserve">, </w:t>
      </w:r>
      <w:r>
        <w:rPr>
          <w:color w:val="000000" w:themeColor="text1"/>
          <w:sz w:val="20"/>
        </w:rPr>
        <w:t xml:space="preserve">Effect of printing </w:t>
      </w:r>
      <w:r>
        <w:rPr>
          <w:color w:val="000000" w:themeColor="text1"/>
          <w:sz w:val="20"/>
        </w:rPr>
        <w:tab/>
        <w:t>parameters on mechanical properties of 3d printed PLA / carbon fibre composites</w:t>
      </w:r>
      <w:r w:rsidR="00990FC3">
        <w:rPr>
          <w:color w:val="000000" w:themeColor="text1"/>
          <w:sz w:val="20"/>
        </w:rPr>
        <w:t xml:space="preserve"> (2018)</w:t>
      </w:r>
      <w:r>
        <w:rPr>
          <w:color w:val="000000" w:themeColor="text1"/>
          <w:sz w:val="20"/>
          <w:lang w:val="en-IN"/>
        </w:rPr>
        <w:t>;</w:t>
      </w:r>
      <w:r>
        <w:rPr>
          <w:color w:val="000000" w:themeColor="text1"/>
          <w:sz w:val="20"/>
        </w:rPr>
        <w:t xml:space="preserve"> 128(4),</w:t>
      </w:r>
      <w:r w:rsidR="00990FC3">
        <w:rPr>
          <w:color w:val="000000" w:themeColor="text1"/>
          <w:sz w:val="20"/>
        </w:rPr>
        <w:t>pp.</w:t>
      </w:r>
      <w:r>
        <w:rPr>
          <w:color w:val="000000" w:themeColor="text1"/>
          <w:sz w:val="20"/>
        </w:rPr>
        <w:t>126–</w:t>
      </w:r>
      <w:r w:rsidR="00990FC3">
        <w:rPr>
          <w:color w:val="000000" w:themeColor="text1"/>
          <w:sz w:val="20"/>
        </w:rPr>
        <w:t>128</w:t>
      </w:r>
      <w:r>
        <w:rPr>
          <w:color w:val="000000" w:themeColor="text1"/>
          <w:sz w:val="20"/>
          <w:lang w:val="en-IN"/>
        </w:rPr>
        <w:t>.</w:t>
      </w:r>
    </w:p>
    <w:p w14:paraId="75A8807E" w14:textId="77777777" w:rsidR="00E009B2" w:rsidRDefault="00E009B2" w:rsidP="00990FC3">
      <w:pPr>
        <w:pStyle w:val="Reference"/>
        <w:numPr>
          <w:ilvl w:val="0"/>
          <w:numId w:val="0"/>
        </w:numPr>
      </w:pPr>
    </w:p>
    <w:sectPr w:rsidR="00E009B2" w:rsidSect="00E009B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56059"/>
    <w:multiLevelType w:val="singleLevel"/>
    <w:tmpl w:val="33156059"/>
    <w:lvl w:ilvl="0">
      <w:start w:val="1"/>
      <w:numFmt w:val="decimal"/>
      <w:lvlText w:val="%1."/>
      <w:lvlJc w:val="left"/>
      <w:pPr>
        <w:tabs>
          <w:tab w:val="left" w:pos="425"/>
        </w:tabs>
        <w:ind w:left="425" w:hanging="425"/>
      </w:pPr>
      <w:rPr>
        <w:rFonts w:hint="default"/>
      </w:rPr>
    </w:lvl>
  </w:abstractNum>
  <w:abstractNum w:abstractNumId="1" w15:restartNumberingAfterBreak="0">
    <w:nsid w:val="34404A95"/>
    <w:multiLevelType w:val="multilevel"/>
    <w:tmpl w:val="34404A95"/>
    <w:lvl w:ilvl="0">
      <w:start w:val="1"/>
      <w:numFmt w:val="bullet"/>
      <w:pStyle w:val="Paragraphbulleted"/>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 w15:restartNumberingAfterBreak="0">
    <w:nsid w:val="3AA17CE3"/>
    <w:multiLevelType w:val="multilevel"/>
    <w:tmpl w:val="3AA17CE3"/>
    <w:lvl w:ilvl="0">
      <w:start w:val="1"/>
      <w:numFmt w:val="decimal"/>
      <w:pStyle w:val="Referen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6834D5"/>
    <w:multiLevelType w:val="hybridMultilevel"/>
    <w:tmpl w:val="CA6A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C255A"/>
    <w:multiLevelType w:val="hybridMultilevel"/>
    <w:tmpl w:val="FDB8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0649E"/>
    <w:multiLevelType w:val="hybridMultilevel"/>
    <w:tmpl w:val="827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21692"/>
    <w:multiLevelType w:val="multilevel"/>
    <w:tmpl w:val="74721692"/>
    <w:lvl w:ilvl="0">
      <w:start w:val="1"/>
      <w:numFmt w:val="decimal"/>
      <w:pStyle w:val="Paragraphnumbered"/>
      <w:lvlText w:val="%1."/>
      <w:lvlJc w:val="left"/>
      <w:pPr>
        <w:ind w:left="644"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BD08C3"/>
    <w:multiLevelType w:val="hybridMultilevel"/>
    <w:tmpl w:val="68A27AE2"/>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4610">
    <w:abstractNumId w:val="2"/>
  </w:num>
  <w:num w:numId="2" w16cid:durableId="1317495025">
    <w:abstractNumId w:val="1"/>
  </w:num>
  <w:num w:numId="3" w16cid:durableId="472140871">
    <w:abstractNumId w:val="6"/>
  </w:num>
  <w:num w:numId="4" w16cid:durableId="143276085">
    <w:abstractNumId w:val="0"/>
  </w:num>
  <w:num w:numId="5" w16cid:durableId="120340850">
    <w:abstractNumId w:val="4"/>
  </w:num>
  <w:num w:numId="6" w16cid:durableId="804856698">
    <w:abstractNumId w:val="7"/>
  </w:num>
  <w:num w:numId="7" w16cid:durableId="1913464510">
    <w:abstractNumId w:val="3"/>
  </w:num>
  <w:num w:numId="8" w16cid:durableId="1193955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52A13"/>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28C2"/>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C4D1D"/>
    <w:rsid w:val="003D6312"/>
    <w:rsid w:val="003E7C74"/>
    <w:rsid w:val="003F31C6"/>
    <w:rsid w:val="0040225B"/>
    <w:rsid w:val="00402DA2"/>
    <w:rsid w:val="00425AC2"/>
    <w:rsid w:val="0044771F"/>
    <w:rsid w:val="004B151D"/>
    <w:rsid w:val="004C7243"/>
    <w:rsid w:val="004D586C"/>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3918"/>
    <w:rsid w:val="00675852"/>
    <w:rsid w:val="006763F9"/>
    <w:rsid w:val="00684D3E"/>
    <w:rsid w:val="006949BC"/>
    <w:rsid w:val="006C3DA2"/>
    <w:rsid w:val="006D1229"/>
    <w:rsid w:val="006D372F"/>
    <w:rsid w:val="006D7A18"/>
    <w:rsid w:val="006E4474"/>
    <w:rsid w:val="00701388"/>
    <w:rsid w:val="00723B7F"/>
    <w:rsid w:val="00725861"/>
    <w:rsid w:val="00725C00"/>
    <w:rsid w:val="0073393A"/>
    <w:rsid w:val="0073539D"/>
    <w:rsid w:val="00767B8A"/>
    <w:rsid w:val="00775481"/>
    <w:rsid w:val="00776AD4"/>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94826"/>
    <w:rsid w:val="008A7B9C"/>
    <w:rsid w:val="008B39FA"/>
    <w:rsid w:val="008B4754"/>
    <w:rsid w:val="008E133F"/>
    <w:rsid w:val="008E6A7A"/>
    <w:rsid w:val="008F1038"/>
    <w:rsid w:val="008F7046"/>
    <w:rsid w:val="009005FC"/>
    <w:rsid w:val="00922E5A"/>
    <w:rsid w:val="00943315"/>
    <w:rsid w:val="00946C27"/>
    <w:rsid w:val="00990FC3"/>
    <w:rsid w:val="009A4F3D"/>
    <w:rsid w:val="009B696B"/>
    <w:rsid w:val="009B7671"/>
    <w:rsid w:val="009E5BA1"/>
    <w:rsid w:val="009F056E"/>
    <w:rsid w:val="00A24F3D"/>
    <w:rsid w:val="00A26DCD"/>
    <w:rsid w:val="00A314BB"/>
    <w:rsid w:val="00A32B7D"/>
    <w:rsid w:val="00A52DB8"/>
    <w:rsid w:val="00A5596B"/>
    <w:rsid w:val="00A646B3"/>
    <w:rsid w:val="00A6739B"/>
    <w:rsid w:val="00A90413"/>
    <w:rsid w:val="00AA728C"/>
    <w:rsid w:val="00AB0A9C"/>
    <w:rsid w:val="00AB7119"/>
    <w:rsid w:val="00AD5855"/>
    <w:rsid w:val="00AD7570"/>
    <w:rsid w:val="00AE7500"/>
    <w:rsid w:val="00AE7F87"/>
    <w:rsid w:val="00AF3542"/>
    <w:rsid w:val="00AF5ABE"/>
    <w:rsid w:val="00B00415"/>
    <w:rsid w:val="00B03C2A"/>
    <w:rsid w:val="00B1000D"/>
    <w:rsid w:val="00B10134"/>
    <w:rsid w:val="00B16BFE"/>
    <w:rsid w:val="00B36723"/>
    <w:rsid w:val="00B500E5"/>
    <w:rsid w:val="00B73305"/>
    <w:rsid w:val="00B96A65"/>
    <w:rsid w:val="00BA39BB"/>
    <w:rsid w:val="00BA3B3D"/>
    <w:rsid w:val="00BB18CD"/>
    <w:rsid w:val="00BB7EEA"/>
    <w:rsid w:val="00BD1909"/>
    <w:rsid w:val="00BE46A3"/>
    <w:rsid w:val="00BE5E16"/>
    <w:rsid w:val="00BE5FD1"/>
    <w:rsid w:val="00C06E05"/>
    <w:rsid w:val="00C14B14"/>
    <w:rsid w:val="00C17370"/>
    <w:rsid w:val="00C2054D"/>
    <w:rsid w:val="00C252EB"/>
    <w:rsid w:val="00C26EC0"/>
    <w:rsid w:val="00C56C77"/>
    <w:rsid w:val="00C84923"/>
    <w:rsid w:val="00CB7B3E"/>
    <w:rsid w:val="00CC739D"/>
    <w:rsid w:val="00D04468"/>
    <w:rsid w:val="00D36257"/>
    <w:rsid w:val="00D4687E"/>
    <w:rsid w:val="00D479A6"/>
    <w:rsid w:val="00D53A12"/>
    <w:rsid w:val="00D736B2"/>
    <w:rsid w:val="00D87E2A"/>
    <w:rsid w:val="00DB0C43"/>
    <w:rsid w:val="00DC3899"/>
    <w:rsid w:val="00DE3354"/>
    <w:rsid w:val="00DF7DCD"/>
    <w:rsid w:val="00E009B2"/>
    <w:rsid w:val="00E50B7D"/>
    <w:rsid w:val="00E904A1"/>
    <w:rsid w:val="00EB7D28"/>
    <w:rsid w:val="00EC0D0C"/>
    <w:rsid w:val="00ED4A2C"/>
    <w:rsid w:val="00EE6C51"/>
    <w:rsid w:val="00EF6940"/>
    <w:rsid w:val="00F2044A"/>
    <w:rsid w:val="00F20BFC"/>
    <w:rsid w:val="00F24D5F"/>
    <w:rsid w:val="00F47DBB"/>
    <w:rsid w:val="00F542E8"/>
    <w:rsid w:val="00F726C3"/>
    <w:rsid w:val="00F820CA"/>
    <w:rsid w:val="00F8554C"/>
    <w:rsid w:val="00F95F82"/>
    <w:rsid w:val="00F97A90"/>
    <w:rsid w:val="00FC2F35"/>
    <w:rsid w:val="00FC3FD7"/>
    <w:rsid w:val="00FD1FC6"/>
    <w:rsid w:val="00FE5869"/>
    <w:rsid w:val="011E1F17"/>
    <w:rsid w:val="0B1E8874"/>
    <w:rsid w:val="159D76BF"/>
    <w:rsid w:val="1F672950"/>
    <w:rsid w:val="22257E58"/>
    <w:rsid w:val="2F830975"/>
    <w:rsid w:val="4A9FEF8C"/>
    <w:rsid w:val="51980AA6"/>
    <w:rsid w:val="55C20863"/>
    <w:rsid w:val="5FCD037A"/>
    <w:rsid w:val="70C50F6D"/>
    <w:rsid w:val="7B901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6B0A2"/>
  <w15:docId w15:val="{6F229155-6AEC-F44F-AE76-6A4AE8D6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009B2"/>
    <w:rPr>
      <w:sz w:val="24"/>
    </w:rPr>
  </w:style>
  <w:style w:type="paragraph" w:styleId="Heading1">
    <w:name w:val="heading 1"/>
    <w:basedOn w:val="Normal"/>
    <w:next w:val="Paragraph"/>
    <w:qFormat/>
    <w:rsid w:val="00E009B2"/>
    <w:pPr>
      <w:keepNext/>
      <w:spacing w:before="240" w:after="240"/>
      <w:jc w:val="center"/>
      <w:outlineLvl w:val="0"/>
    </w:pPr>
    <w:rPr>
      <w:b/>
      <w:caps/>
    </w:rPr>
  </w:style>
  <w:style w:type="paragraph" w:styleId="Heading2">
    <w:name w:val="heading 2"/>
    <w:basedOn w:val="Normal"/>
    <w:next w:val="Paragraph"/>
    <w:link w:val="Heading2Char"/>
    <w:qFormat/>
    <w:rsid w:val="00E009B2"/>
    <w:pPr>
      <w:keepNext/>
      <w:spacing w:before="240" w:after="240"/>
      <w:jc w:val="center"/>
      <w:outlineLvl w:val="1"/>
    </w:pPr>
    <w:rPr>
      <w:b/>
    </w:rPr>
  </w:style>
  <w:style w:type="paragraph" w:styleId="Heading3">
    <w:name w:val="heading 3"/>
    <w:basedOn w:val="Normal"/>
    <w:next w:val="Normal"/>
    <w:qFormat/>
    <w:rsid w:val="00E009B2"/>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09B2"/>
    <w:pPr>
      <w:ind w:firstLine="284"/>
      <w:jc w:val="both"/>
    </w:pPr>
    <w:rPr>
      <w:sz w:val="20"/>
    </w:rPr>
  </w:style>
  <w:style w:type="paragraph" w:styleId="BalloonText">
    <w:name w:val="Balloon Text"/>
    <w:basedOn w:val="Normal"/>
    <w:link w:val="BalloonTextChar"/>
    <w:rsid w:val="00E009B2"/>
    <w:rPr>
      <w:rFonts w:ascii="Tahoma" w:hAnsi="Tahoma" w:cs="Tahoma"/>
      <w:sz w:val="16"/>
      <w:szCs w:val="16"/>
    </w:rPr>
  </w:style>
  <w:style w:type="character" w:styleId="CommentReference">
    <w:name w:val="annotation reference"/>
    <w:basedOn w:val="DefaultParagraphFont"/>
    <w:semiHidden/>
    <w:unhideWhenUsed/>
    <w:rsid w:val="00E009B2"/>
    <w:rPr>
      <w:sz w:val="16"/>
      <w:szCs w:val="16"/>
    </w:rPr>
  </w:style>
  <w:style w:type="paragraph" w:styleId="CommentText">
    <w:name w:val="annotation text"/>
    <w:basedOn w:val="Normal"/>
    <w:link w:val="CommentTextChar"/>
    <w:semiHidden/>
    <w:unhideWhenUsed/>
    <w:rsid w:val="00E009B2"/>
    <w:rPr>
      <w:sz w:val="20"/>
    </w:rPr>
  </w:style>
  <w:style w:type="paragraph" w:styleId="CommentSubject">
    <w:name w:val="annotation subject"/>
    <w:basedOn w:val="CommentText"/>
    <w:next w:val="CommentText"/>
    <w:link w:val="CommentSubjectChar"/>
    <w:semiHidden/>
    <w:unhideWhenUsed/>
    <w:rsid w:val="00E009B2"/>
    <w:rPr>
      <w:b/>
      <w:bCs/>
    </w:rPr>
  </w:style>
  <w:style w:type="character" w:styleId="Emphasis">
    <w:name w:val="Emphasis"/>
    <w:basedOn w:val="DefaultParagraphFont"/>
    <w:uiPriority w:val="20"/>
    <w:qFormat/>
    <w:rsid w:val="00E009B2"/>
    <w:rPr>
      <w:i/>
      <w:iCs/>
    </w:rPr>
  </w:style>
  <w:style w:type="character" w:styleId="FootnoteReference">
    <w:name w:val="footnote reference"/>
    <w:semiHidden/>
    <w:rsid w:val="00E009B2"/>
    <w:rPr>
      <w:vertAlign w:val="superscript"/>
    </w:rPr>
  </w:style>
  <w:style w:type="paragraph" w:styleId="FootnoteText">
    <w:name w:val="footnote text"/>
    <w:basedOn w:val="Normal"/>
    <w:semiHidden/>
    <w:rsid w:val="00E009B2"/>
    <w:rPr>
      <w:sz w:val="16"/>
    </w:rPr>
  </w:style>
  <w:style w:type="character" w:styleId="Hyperlink">
    <w:name w:val="Hyperlink"/>
    <w:rsid w:val="00E009B2"/>
    <w:rPr>
      <w:color w:val="0000FF"/>
      <w:u w:val="single"/>
    </w:rPr>
  </w:style>
  <w:style w:type="paragraph" w:styleId="NormalWeb">
    <w:name w:val="Normal (Web)"/>
    <w:basedOn w:val="Normal"/>
    <w:uiPriority w:val="99"/>
    <w:unhideWhenUsed/>
    <w:rsid w:val="00E009B2"/>
    <w:pPr>
      <w:spacing w:before="100" w:beforeAutospacing="1" w:after="100" w:afterAutospacing="1"/>
    </w:pPr>
    <w:rPr>
      <w:szCs w:val="24"/>
      <w:lang w:val="en-GB" w:eastAsia="en-GB"/>
    </w:rPr>
  </w:style>
  <w:style w:type="character" w:styleId="Strong">
    <w:name w:val="Strong"/>
    <w:basedOn w:val="DefaultParagraphFont"/>
    <w:uiPriority w:val="22"/>
    <w:qFormat/>
    <w:rsid w:val="00E009B2"/>
    <w:rPr>
      <w:b/>
      <w:bCs/>
    </w:rPr>
  </w:style>
  <w:style w:type="table" w:styleId="TableGrid">
    <w:name w:val="Table Grid"/>
    <w:basedOn w:val="TableNormal"/>
    <w:uiPriority w:val="59"/>
    <w:rsid w:val="00E00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basedOn w:val="Normal"/>
    <w:next w:val="AuthorName"/>
    <w:rsid w:val="00E009B2"/>
    <w:pPr>
      <w:spacing w:before="1200"/>
      <w:jc w:val="center"/>
    </w:pPr>
    <w:rPr>
      <w:b/>
      <w:sz w:val="36"/>
    </w:rPr>
  </w:style>
  <w:style w:type="paragraph" w:customStyle="1" w:styleId="AuthorName">
    <w:name w:val="Author Name"/>
    <w:basedOn w:val="Normal"/>
    <w:next w:val="AuthorAffiliation"/>
    <w:rsid w:val="00E009B2"/>
    <w:pPr>
      <w:spacing w:before="360" w:after="360"/>
      <w:jc w:val="center"/>
    </w:pPr>
    <w:rPr>
      <w:sz w:val="28"/>
    </w:rPr>
  </w:style>
  <w:style w:type="paragraph" w:customStyle="1" w:styleId="AuthorAffiliation">
    <w:name w:val="Author Affiliation"/>
    <w:basedOn w:val="Normal"/>
    <w:rsid w:val="00E009B2"/>
    <w:pPr>
      <w:jc w:val="center"/>
    </w:pPr>
    <w:rPr>
      <w:i/>
      <w:sz w:val="20"/>
    </w:rPr>
  </w:style>
  <w:style w:type="paragraph" w:customStyle="1" w:styleId="Abstract">
    <w:name w:val="Abstract"/>
    <w:basedOn w:val="Normal"/>
    <w:next w:val="Heading1"/>
    <w:rsid w:val="00E009B2"/>
    <w:pPr>
      <w:spacing w:before="360" w:after="360"/>
      <w:ind w:left="289" w:right="289"/>
      <w:jc w:val="both"/>
    </w:pPr>
    <w:rPr>
      <w:sz w:val="18"/>
    </w:rPr>
  </w:style>
  <w:style w:type="paragraph" w:customStyle="1" w:styleId="Reference">
    <w:name w:val="Reference"/>
    <w:basedOn w:val="Paragraph"/>
    <w:rsid w:val="00E009B2"/>
    <w:pPr>
      <w:numPr>
        <w:numId w:val="1"/>
      </w:numPr>
      <w:ind w:left="426" w:hanging="426"/>
    </w:pPr>
  </w:style>
  <w:style w:type="paragraph" w:customStyle="1" w:styleId="FigureCaption">
    <w:name w:val="Figure Caption"/>
    <w:next w:val="Paragraph"/>
    <w:rsid w:val="00E009B2"/>
    <w:pPr>
      <w:spacing w:before="120"/>
      <w:jc w:val="center"/>
    </w:pPr>
    <w:rPr>
      <w:sz w:val="18"/>
    </w:rPr>
  </w:style>
  <w:style w:type="paragraph" w:customStyle="1" w:styleId="Figure">
    <w:name w:val="Figure"/>
    <w:basedOn w:val="Paragraph"/>
    <w:rsid w:val="00E009B2"/>
    <w:pPr>
      <w:keepNext/>
      <w:ind w:firstLine="0"/>
      <w:jc w:val="center"/>
    </w:pPr>
  </w:style>
  <w:style w:type="paragraph" w:customStyle="1" w:styleId="Equation">
    <w:name w:val="Equation"/>
    <w:basedOn w:val="Paragraph"/>
    <w:rsid w:val="00E009B2"/>
    <w:pPr>
      <w:tabs>
        <w:tab w:val="center" w:pos="4320"/>
        <w:tab w:val="right" w:pos="9242"/>
      </w:tabs>
      <w:ind w:firstLine="0"/>
      <w:jc w:val="center"/>
    </w:pPr>
  </w:style>
  <w:style w:type="character" w:customStyle="1" w:styleId="BalloonTextChar">
    <w:name w:val="Balloon Text Char"/>
    <w:basedOn w:val="DefaultParagraphFont"/>
    <w:link w:val="BalloonText"/>
    <w:rsid w:val="00E009B2"/>
    <w:rPr>
      <w:rFonts w:ascii="Tahoma" w:hAnsi="Tahoma" w:cs="Tahoma"/>
      <w:sz w:val="16"/>
      <w:szCs w:val="16"/>
      <w:lang w:val="en-US" w:eastAsia="en-US"/>
    </w:rPr>
  </w:style>
  <w:style w:type="paragraph" w:customStyle="1" w:styleId="Paragraphbulleted">
    <w:name w:val="Paragraph (bulleted)"/>
    <w:basedOn w:val="Paragraph"/>
    <w:rsid w:val="00E009B2"/>
    <w:pPr>
      <w:numPr>
        <w:numId w:val="2"/>
      </w:numPr>
      <w:ind w:left="641" w:hanging="357"/>
    </w:pPr>
  </w:style>
  <w:style w:type="paragraph" w:customStyle="1" w:styleId="AuthorEmail">
    <w:name w:val="Author Email"/>
    <w:basedOn w:val="Normal"/>
    <w:qFormat/>
    <w:rsid w:val="00E009B2"/>
    <w:pPr>
      <w:jc w:val="center"/>
    </w:pPr>
    <w:rPr>
      <w:sz w:val="20"/>
    </w:rPr>
  </w:style>
  <w:style w:type="paragraph" w:customStyle="1" w:styleId="TableCaption">
    <w:name w:val="Table Caption"/>
    <w:basedOn w:val="FigureCaption"/>
    <w:qFormat/>
    <w:rsid w:val="00E009B2"/>
    <w:rPr>
      <w:szCs w:val="18"/>
    </w:rPr>
  </w:style>
  <w:style w:type="paragraph" w:customStyle="1" w:styleId="Paragraphnumbered">
    <w:name w:val="Paragraph (numbered)"/>
    <w:rsid w:val="00E009B2"/>
    <w:pPr>
      <w:numPr>
        <w:numId w:val="3"/>
      </w:numPr>
      <w:jc w:val="both"/>
    </w:pPr>
  </w:style>
  <w:style w:type="character" w:customStyle="1" w:styleId="UnresolvedMention1">
    <w:name w:val="Unresolved Mention1"/>
    <w:basedOn w:val="DefaultParagraphFont"/>
    <w:uiPriority w:val="99"/>
    <w:semiHidden/>
    <w:unhideWhenUsed/>
    <w:rsid w:val="00E009B2"/>
    <w:rPr>
      <w:color w:val="808080"/>
      <w:shd w:val="clear" w:color="auto" w:fill="E6E6E6"/>
    </w:rPr>
  </w:style>
  <w:style w:type="paragraph" w:styleId="ListParagraph">
    <w:name w:val="List Paragraph"/>
    <w:basedOn w:val="Normal"/>
    <w:uiPriority w:val="34"/>
    <w:rsid w:val="00E009B2"/>
    <w:pPr>
      <w:ind w:left="720"/>
      <w:contextualSpacing/>
    </w:pPr>
  </w:style>
  <w:style w:type="character" w:customStyle="1" w:styleId="CommentTextChar">
    <w:name w:val="Comment Text Char"/>
    <w:basedOn w:val="DefaultParagraphFont"/>
    <w:link w:val="CommentText"/>
    <w:semiHidden/>
    <w:rsid w:val="00E009B2"/>
    <w:rPr>
      <w:lang w:val="en-US" w:eastAsia="en-US"/>
    </w:rPr>
  </w:style>
  <w:style w:type="character" w:customStyle="1" w:styleId="CommentSubjectChar">
    <w:name w:val="Comment Subject Char"/>
    <w:basedOn w:val="CommentTextChar"/>
    <w:link w:val="CommentSubject"/>
    <w:semiHidden/>
    <w:rsid w:val="00E009B2"/>
    <w:rPr>
      <w:b/>
      <w:bCs/>
      <w:lang w:val="en-US" w:eastAsia="en-US"/>
    </w:rPr>
  </w:style>
  <w:style w:type="character" w:customStyle="1" w:styleId="Heading2Char">
    <w:name w:val="Heading 2 Char"/>
    <w:basedOn w:val="DefaultParagraphFont"/>
    <w:link w:val="Heading2"/>
    <w:rsid w:val="00AD757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refhub.elsevier.com/S2238-7854(19)30190-5/sbref0025" TargetMode="External"/><Relationship Id="rId21" Type="http://schemas.openxmlformats.org/officeDocument/2006/relationships/hyperlink" Target="http://refhub.elsevier.com/S2238-7854(19)30190-5/sbref0005" TargetMode="External"/><Relationship Id="rId63" Type="http://schemas.openxmlformats.org/officeDocument/2006/relationships/hyperlink" Target="http://refhub.elsevier.com/S2238-7854(19)30190-5/sbref0010" TargetMode="External"/><Relationship Id="rId159" Type="http://schemas.openxmlformats.org/officeDocument/2006/relationships/hyperlink" Target="http://refhub.elsevier.com/S2238-7854(19)30190-5/sbref0030" TargetMode="External"/><Relationship Id="rId170" Type="http://schemas.openxmlformats.org/officeDocument/2006/relationships/hyperlink" Target="http://refhub.elsevier.com/S2238-7854(19)30190-5/sbref0030" TargetMode="External"/><Relationship Id="rId226" Type="http://schemas.openxmlformats.org/officeDocument/2006/relationships/hyperlink" Target="http://refhub.elsevier.com/S2238-7854(19)30190-5/sbref0060" TargetMode="External"/><Relationship Id="rId268" Type="http://schemas.openxmlformats.org/officeDocument/2006/relationships/hyperlink" Target="http://refhub.elsevier.com/S2238-7854(19)30190-5/sbref0080" TargetMode="External"/><Relationship Id="rId11" Type="http://schemas.openxmlformats.org/officeDocument/2006/relationships/image" Target="media/image1.png"/><Relationship Id="rId32" Type="http://schemas.openxmlformats.org/officeDocument/2006/relationships/hyperlink" Target="http://refhub.elsevier.com/S2238-7854(19)30190-5/sbref0005" TargetMode="External"/><Relationship Id="rId53" Type="http://schemas.openxmlformats.org/officeDocument/2006/relationships/hyperlink" Target="http://refhub.elsevier.com/S2238-7854(19)30190-5/sbref0010" TargetMode="External"/><Relationship Id="rId74" Type="http://schemas.openxmlformats.org/officeDocument/2006/relationships/hyperlink" Target="http://refhub.elsevier.com/S2238-7854(19)30190-5/sbref0015" TargetMode="External"/><Relationship Id="rId128" Type="http://schemas.openxmlformats.org/officeDocument/2006/relationships/hyperlink" Target="http://refhub.elsevier.com/S2238-7854(19)30190-5/sbref0025" TargetMode="External"/><Relationship Id="rId149" Type="http://schemas.openxmlformats.org/officeDocument/2006/relationships/hyperlink" Target="http://refhub.elsevier.com/S2238-7854(19)30190-5/sbref0030" TargetMode="External"/><Relationship Id="rId5" Type="http://schemas.openxmlformats.org/officeDocument/2006/relationships/numbering" Target="numbering.xml"/><Relationship Id="rId95" Type="http://schemas.openxmlformats.org/officeDocument/2006/relationships/hyperlink" Target="http://refhub.elsevier.com/S2238-7854(19)30190-5/sbref0020" TargetMode="External"/><Relationship Id="rId160" Type="http://schemas.openxmlformats.org/officeDocument/2006/relationships/hyperlink" Target="http://refhub.elsevier.com/S2238-7854(19)30190-5/sbref0030" TargetMode="External"/><Relationship Id="rId181" Type="http://schemas.openxmlformats.org/officeDocument/2006/relationships/hyperlink" Target="http://refhub.elsevier.com/S2238-7854(19)30190-5/sbref0035" TargetMode="External"/><Relationship Id="rId216" Type="http://schemas.openxmlformats.org/officeDocument/2006/relationships/hyperlink" Target="http://refhub.elsevier.com/S2238-7854(19)30190-5/sbref0040" TargetMode="External"/><Relationship Id="rId237" Type="http://schemas.openxmlformats.org/officeDocument/2006/relationships/hyperlink" Target="http://refhub.elsevier.com/S2238-7854(19)30190-5/sbref0060" TargetMode="External"/><Relationship Id="rId258" Type="http://schemas.openxmlformats.org/officeDocument/2006/relationships/hyperlink" Target="http://refhub.elsevier.com/S2238-7854(19)30190-5/sbref0080" TargetMode="External"/><Relationship Id="rId22" Type="http://schemas.openxmlformats.org/officeDocument/2006/relationships/hyperlink" Target="http://refhub.elsevier.com/S2238-7854(19)30190-5/sbref0005" TargetMode="External"/><Relationship Id="rId43" Type="http://schemas.openxmlformats.org/officeDocument/2006/relationships/hyperlink" Target="http://refhub.elsevier.com/S2238-7854(19)30190-5/sbref0010" TargetMode="External"/><Relationship Id="rId64" Type="http://schemas.openxmlformats.org/officeDocument/2006/relationships/hyperlink" Target="http://refhub.elsevier.com/S2238-7854(19)30190-5/sbref0010" TargetMode="External"/><Relationship Id="rId118" Type="http://schemas.openxmlformats.org/officeDocument/2006/relationships/hyperlink" Target="http://refhub.elsevier.com/S2238-7854(19)30190-5/sbref0025" TargetMode="External"/><Relationship Id="rId139" Type="http://schemas.openxmlformats.org/officeDocument/2006/relationships/hyperlink" Target="http://refhub.elsevier.com/S2238-7854(19)30190-5/sbref0025" TargetMode="External"/><Relationship Id="rId85" Type="http://schemas.openxmlformats.org/officeDocument/2006/relationships/hyperlink" Target="http://refhub.elsevier.com/S2238-7854(19)30190-5/sbref0015" TargetMode="External"/><Relationship Id="rId150" Type="http://schemas.openxmlformats.org/officeDocument/2006/relationships/hyperlink" Target="http://refhub.elsevier.com/S2238-7854(19)30190-5/sbref0030" TargetMode="External"/><Relationship Id="rId171" Type="http://schemas.openxmlformats.org/officeDocument/2006/relationships/hyperlink" Target="http://refhub.elsevier.com/S2238-7854(19)30190-5/sbref0030" TargetMode="External"/><Relationship Id="rId192" Type="http://schemas.openxmlformats.org/officeDocument/2006/relationships/hyperlink" Target="http://refhub.elsevier.com/S2238-7854(19)30190-5/sbref0035" TargetMode="External"/><Relationship Id="rId206" Type="http://schemas.openxmlformats.org/officeDocument/2006/relationships/hyperlink" Target="http://refhub.elsevier.com/S2238-7854(19)30190-5/sbref0040" TargetMode="External"/><Relationship Id="rId227" Type="http://schemas.openxmlformats.org/officeDocument/2006/relationships/hyperlink" Target="http://refhub.elsevier.com/S2238-7854(19)30190-5/sbref0060" TargetMode="External"/><Relationship Id="rId248" Type="http://schemas.openxmlformats.org/officeDocument/2006/relationships/hyperlink" Target="http://refhub.elsevier.com/S2238-7854(19)30190-5/sbref0080" TargetMode="External"/><Relationship Id="rId269" Type="http://schemas.openxmlformats.org/officeDocument/2006/relationships/hyperlink" Target="http://refhub.elsevier.com/S2238-7854(19)30190-5/sbref0080" TargetMode="External"/><Relationship Id="rId12" Type="http://schemas.openxmlformats.org/officeDocument/2006/relationships/image" Target="media/image2.jpeg"/><Relationship Id="rId33" Type="http://schemas.openxmlformats.org/officeDocument/2006/relationships/hyperlink" Target="http://refhub.elsevier.com/S2238-7854(19)30190-5/sbref0005" TargetMode="External"/><Relationship Id="rId108" Type="http://schemas.openxmlformats.org/officeDocument/2006/relationships/hyperlink" Target="http://refhub.elsevier.com/S2238-7854(19)30190-5/sbref0020" TargetMode="External"/><Relationship Id="rId129" Type="http://schemas.openxmlformats.org/officeDocument/2006/relationships/hyperlink" Target="http://refhub.elsevier.com/S2238-7854(19)30190-5/sbref0025" TargetMode="External"/><Relationship Id="rId54" Type="http://schemas.openxmlformats.org/officeDocument/2006/relationships/hyperlink" Target="http://refhub.elsevier.com/S2238-7854(19)30190-5/sbref0010" TargetMode="External"/><Relationship Id="rId75" Type="http://schemas.openxmlformats.org/officeDocument/2006/relationships/hyperlink" Target="http://refhub.elsevier.com/S2238-7854(19)30190-5/sbref0015" TargetMode="External"/><Relationship Id="rId96" Type="http://schemas.openxmlformats.org/officeDocument/2006/relationships/hyperlink" Target="http://refhub.elsevier.com/S2238-7854(19)30190-5/sbref0020" TargetMode="External"/><Relationship Id="rId140" Type="http://schemas.openxmlformats.org/officeDocument/2006/relationships/hyperlink" Target="http://refhub.elsevier.com/S2238-7854(19)30190-5/sbref0025" TargetMode="External"/><Relationship Id="rId161" Type="http://schemas.openxmlformats.org/officeDocument/2006/relationships/hyperlink" Target="http://refhub.elsevier.com/S2238-7854(19)30190-5/sbref0030" TargetMode="External"/><Relationship Id="rId182" Type="http://schemas.openxmlformats.org/officeDocument/2006/relationships/hyperlink" Target="http://refhub.elsevier.com/S2238-7854(19)30190-5/sbref0035" TargetMode="External"/><Relationship Id="rId217" Type="http://schemas.openxmlformats.org/officeDocument/2006/relationships/hyperlink" Target="http://refhub.elsevier.com/S2238-7854(19)30190-5/sbref0060" TargetMode="External"/><Relationship Id="rId6" Type="http://schemas.openxmlformats.org/officeDocument/2006/relationships/styles" Target="styles.xml"/><Relationship Id="rId238" Type="http://schemas.openxmlformats.org/officeDocument/2006/relationships/hyperlink" Target="http://refhub.elsevier.com/S2238-7854(19)30190-5/sbref0060" TargetMode="External"/><Relationship Id="rId259" Type="http://schemas.openxmlformats.org/officeDocument/2006/relationships/hyperlink" Target="http://refhub.elsevier.com/S2238-7854(19)30190-5/sbref0080" TargetMode="External"/><Relationship Id="rId23" Type="http://schemas.openxmlformats.org/officeDocument/2006/relationships/hyperlink" Target="http://refhub.elsevier.com/S2238-7854(19)30190-5/sbref0005" TargetMode="External"/><Relationship Id="rId119" Type="http://schemas.openxmlformats.org/officeDocument/2006/relationships/hyperlink" Target="http://refhub.elsevier.com/S2238-7854(19)30190-5/sbref0025" TargetMode="External"/><Relationship Id="rId270" Type="http://schemas.openxmlformats.org/officeDocument/2006/relationships/hyperlink" Target="http://refhub.elsevier.com/S2238-7854(19)30190-5/sbref0080" TargetMode="External"/><Relationship Id="rId44" Type="http://schemas.openxmlformats.org/officeDocument/2006/relationships/hyperlink" Target="http://refhub.elsevier.com/S2238-7854(19)30190-5/sbref0010" TargetMode="External"/><Relationship Id="rId65" Type="http://schemas.openxmlformats.org/officeDocument/2006/relationships/hyperlink" Target="http://refhub.elsevier.com/S2238-7854(19)30190-5/sbref0010" TargetMode="External"/><Relationship Id="rId86" Type="http://schemas.openxmlformats.org/officeDocument/2006/relationships/hyperlink" Target="http://refhub.elsevier.com/S2238-7854(19)30190-5/sbref0015" TargetMode="External"/><Relationship Id="rId130" Type="http://schemas.openxmlformats.org/officeDocument/2006/relationships/hyperlink" Target="http://refhub.elsevier.com/S2238-7854(19)30190-5/sbref0025" TargetMode="External"/><Relationship Id="rId151" Type="http://schemas.openxmlformats.org/officeDocument/2006/relationships/hyperlink" Target="http://refhub.elsevier.com/S2238-7854(19)30190-5/sbref0030" TargetMode="External"/><Relationship Id="rId172" Type="http://schemas.openxmlformats.org/officeDocument/2006/relationships/hyperlink" Target="http://refhub.elsevier.com/S2238-7854(19)30190-5/sbref0030" TargetMode="External"/><Relationship Id="rId193" Type="http://schemas.openxmlformats.org/officeDocument/2006/relationships/hyperlink" Target="http://refhub.elsevier.com/S2238-7854(19)30190-5/sbref0035" TargetMode="External"/><Relationship Id="rId207" Type="http://schemas.openxmlformats.org/officeDocument/2006/relationships/hyperlink" Target="http://refhub.elsevier.com/S2238-7854(19)30190-5/sbref0040" TargetMode="External"/><Relationship Id="rId228" Type="http://schemas.openxmlformats.org/officeDocument/2006/relationships/hyperlink" Target="http://refhub.elsevier.com/S2238-7854(19)30190-5/sbref0060" TargetMode="External"/><Relationship Id="rId249" Type="http://schemas.openxmlformats.org/officeDocument/2006/relationships/hyperlink" Target="http://refhub.elsevier.com/S2238-7854(19)30190-5/sbref0080" TargetMode="External"/><Relationship Id="rId13" Type="http://schemas.openxmlformats.org/officeDocument/2006/relationships/image" Target="media/image3.png"/><Relationship Id="rId109" Type="http://schemas.openxmlformats.org/officeDocument/2006/relationships/hyperlink" Target="http://refhub.elsevier.com/S2238-7854(19)30190-5/sbref0025" TargetMode="External"/><Relationship Id="rId260" Type="http://schemas.openxmlformats.org/officeDocument/2006/relationships/hyperlink" Target="http://refhub.elsevier.com/S2238-7854(19)30190-5/sbref0080" TargetMode="External"/><Relationship Id="rId34" Type="http://schemas.openxmlformats.org/officeDocument/2006/relationships/hyperlink" Target="http://refhub.elsevier.com/S2238-7854(19)30190-5/sbref0005" TargetMode="External"/><Relationship Id="rId55" Type="http://schemas.openxmlformats.org/officeDocument/2006/relationships/hyperlink" Target="http://refhub.elsevier.com/S2238-7854(19)30190-5/sbref0010" TargetMode="External"/><Relationship Id="rId76" Type="http://schemas.openxmlformats.org/officeDocument/2006/relationships/hyperlink" Target="http://refhub.elsevier.com/S2238-7854(19)30190-5/sbref0015" TargetMode="External"/><Relationship Id="rId97" Type="http://schemas.openxmlformats.org/officeDocument/2006/relationships/hyperlink" Target="http://refhub.elsevier.com/S2238-7854(19)30190-5/sbref0020" TargetMode="External"/><Relationship Id="rId120" Type="http://schemas.openxmlformats.org/officeDocument/2006/relationships/hyperlink" Target="http://refhub.elsevier.com/S2238-7854(19)30190-5/sbref0025" TargetMode="External"/><Relationship Id="rId141" Type="http://schemas.openxmlformats.org/officeDocument/2006/relationships/hyperlink" Target="http://refhub.elsevier.com/S2238-7854(19)30190-5/sbref0025" TargetMode="External"/><Relationship Id="rId7" Type="http://schemas.openxmlformats.org/officeDocument/2006/relationships/settings" Target="settings.xml"/><Relationship Id="rId162" Type="http://schemas.openxmlformats.org/officeDocument/2006/relationships/hyperlink" Target="http://refhub.elsevier.com/S2238-7854(19)30190-5/sbref0030" TargetMode="External"/><Relationship Id="rId183" Type="http://schemas.openxmlformats.org/officeDocument/2006/relationships/hyperlink" Target="http://refhub.elsevier.com/S2238-7854(19)30190-5/sbref0035" TargetMode="External"/><Relationship Id="rId218" Type="http://schemas.openxmlformats.org/officeDocument/2006/relationships/hyperlink" Target="http://refhub.elsevier.com/S2238-7854(19)30190-5/sbref0060" TargetMode="External"/><Relationship Id="rId239" Type="http://schemas.openxmlformats.org/officeDocument/2006/relationships/hyperlink" Target="http://refhub.elsevier.com/S2238-7854(19)30190-5/sbref0060" TargetMode="External"/><Relationship Id="rId250" Type="http://schemas.openxmlformats.org/officeDocument/2006/relationships/hyperlink" Target="http://refhub.elsevier.com/S2238-7854(19)30190-5/sbref0080" TargetMode="External"/><Relationship Id="rId271" Type="http://schemas.openxmlformats.org/officeDocument/2006/relationships/fontTable" Target="fontTable.xml"/><Relationship Id="rId24" Type="http://schemas.openxmlformats.org/officeDocument/2006/relationships/hyperlink" Target="http://refhub.elsevier.com/S2238-7854(19)30190-5/sbref0005" TargetMode="External"/><Relationship Id="rId45" Type="http://schemas.openxmlformats.org/officeDocument/2006/relationships/hyperlink" Target="http://refhub.elsevier.com/S2238-7854(19)30190-5/sbref0010" TargetMode="External"/><Relationship Id="rId66" Type="http://schemas.openxmlformats.org/officeDocument/2006/relationships/hyperlink" Target="http://refhub.elsevier.com/S2238-7854(19)30190-5/sbref0010" TargetMode="External"/><Relationship Id="rId87" Type="http://schemas.openxmlformats.org/officeDocument/2006/relationships/hyperlink" Target="http://refhub.elsevier.com/S2238-7854(19)30190-5/sbref0020" TargetMode="External"/><Relationship Id="rId110" Type="http://schemas.openxmlformats.org/officeDocument/2006/relationships/hyperlink" Target="http://refhub.elsevier.com/S2238-7854(19)30190-5/sbref0025" TargetMode="External"/><Relationship Id="rId131" Type="http://schemas.openxmlformats.org/officeDocument/2006/relationships/hyperlink" Target="http://refhub.elsevier.com/S2238-7854(19)30190-5/sbref0025" TargetMode="External"/><Relationship Id="rId152" Type="http://schemas.openxmlformats.org/officeDocument/2006/relationships/hyperlink" Target="http://refhub.elsevier.com/S2238-7854(19)30190-5/sbref0030" TargetMode="External"/><Relationship Id="rId173" Type="http://schemas.openxmlformats.org/officeDocument/2006/relationships/hyperlink" Target="http://refhub.elsevier.com/S2238-7854(19)30190-5/sbref0030" TargetMode="External"/><Relationship Id="rId194" Type="http://schemas.openxmlformats.org/officeDocument/2006/relationships/hyperlink" Target="http://refhub.elsevier.com/S2238-7854(19)30190-5/sbref0035" TargetMode="External"/><Relationship Id="rId208" Type="http://schemas.openxmlformats.org/officeDocument/2006/relationships/hyperlink" Target="http://refhub.elsevier.com/S2238-7854(19)30190-5/sbref0040" TargetMode="External"/><Relationship Id="rId229" Type="http://schemas.openxmlformats.org/officeDocument/2006/relationships/hyperlink" Target="http://refhub.elsevier.com/S2238-7854(19)30190-5/sbref0060" TargetMode="External"/><Relationship Id="rId240" Type="http://schemas.openxmlformats.org/officeDocument/2006/relationships/hyperlink" Target="http://refhub.elsevier.com/S2238-7854(19)30190-5/sbref0060" TargetMode="External"/><Relationship Id="rId261" Type="http://schemas.openxmlformats.org/officeDocument/2006/relationships/hyperlink" Target="http://refhub.elsevier.com/S2238-7854(19)30190-5/sbref0080" TargetMode="External"/><Relationship Id="rId14" Type="http://schemas.openxmlformats.org/officeDocument/2006/relationships/image" Target="media/image4.png"/><Relationship Id="rId35" Type="http://schemas.openxmlformats.org/officeDocument/2006/relationships/hyperlink" Target="http://refhub.elsevier.com/S2238-7854(19)30190-5/sbref0005" TargetMode="External"/><Relationship Id="rId56" Type="http://schemas.openxmlformats.org/officeDocument/2006/relationships/hyperlink" Target="http://refhub.elsevier.com/S2238-7854(19)30190-5/sbref0010" TargetMode="External"/><Relationship Id="rId77" Type="http://schemas.openxmlformats.org/officeDocument/2006/relationships/hyperlink" Target="http://refhub.elsevier.com/S2238-7854(19)30190-5/sbref0015" TargetMode="External"/><Relationship Id="rId100" Type="http://schemas.openxmlformats.org/officeDocument/2006/relationships/hyperlink" Target="http://refhub.elsevier.com/S2238-7854(19)30190-5/sbref0020" TargetMode="External"/><Relationship Id="rId8" Type="http://schemas.openxmlformats.org/officeDocument/2006/relationships/webSettings" Target="webSettings.xml"/><Relationship Id="rId98" Type="http://schemas.openxmlformats.org/officeDocument/2006/relationships/hyperlink" Target="http://refhub.elsevier.com/S2238-7854(19)30190-5/sbref0020" TargetMode="External"/><Relationship Id="rId121" Type="http://schemas.openxmlformats.org/officeDocument/2006/relationships/hyperlink" Target="http://refhub.elsevier.com/S2238-7854(19)30190-5/sbref0025" TargetMode="External"/><Relationship Id="rId142" Type="http://schemas.openxmlformats.org/officeDocument/2006/relationships/hyperlink" Target="http://refhub.elsevier.com/S2238-7854(19)30190-5/sbref0025" TargetMode="External"/><Relationship Id="rId163" Type="http://schemas.openxmlformats.org/officeDocument/2006/relationships/hyperlink" Target="http://refhub.elsevier.com/S2238-7854(19)30190-5/sbref0030" TargetMode="External"/><Relationship Id="rId184" Type="http://schemas.openxmlformats.org/officeDocument/2006/relationships/hyperlink" Target="http://refhub.elsevier.com/S2238-7854(19)30190-5/sbref0035" TargetMode="External"/><Relationship Id="rId219" Type="http://schemas.openxmlformats.org/officeDocument/2006/relationships/hyperlink" Target="http://refhub.elsevier.com/S2238-7854(19)30190-5/sbref0060" TargetMode="External"/><Relationship Id="rId230" Type="http://schemas.openxmlformats.org/officeDocument/2006/relationships/hyperlink" Target="http://refhub.elsevier.com/S2238-7854(19)30190-5/sbref0060" TargetMode="External"/><Relationship Id="rId251" Type="http://schemas.openxmlformats.org/officeDocument/2006/relationships/hyperlink" Target="http://refhub.elsevier.com/S2238-7854(19)30190-5/sbref0080" TargetMode="External"/><Relationship Id="rId25" Type="http://schemas.openxmlformats.org/officeDocument/2006/relationships/hyperlink" Target="http://refhub.elsevier.com/S2238-7854(19)30190-5/sbref0005" TargetMode="External"/><Relationship Id="rId46" Type="http://schemas.openxmlformats.org/officeDocument/2006/relationships/hyperlink" Target="http://refhub.elsevier.com/S2238-7854(19)30190-5/sbref0010" TargetMode="External"/><Relationship Id="rId67" Type="http://schemas.openxmlformats.org/officeDocument/2006/relationships/hyperlink" Target="http://refhub.elsevier.com/S2238-7854(19)30190-5/sbref0010" TargetMode="External"/><Relationship Id="rId272" Type="http://schemas.openxmlformats.org/officeDocument/2006/relationships/theme" Target="theme/theme1.xml"/><Relationship Id="rId88" Type="http://schemas.openxmlformats.org/officeDocument/2006/relationships/hyperlink" Target="http://refhub.elsevier.com/S2238-7854(19)30190-5/sbref0020" TargetMode="External"/><Relationship Id="rId111" Type="http://schemas.openxmlformats.org/officeDocument/2006/relationships/hyperlink" Target="http://refhub.elsevier.com/S2238-7854(19)30190-5/sbref0025" TargetMode="External"/><Relationship Id="rId132" Type="http://schemas.openxmlformats.org/officeDocument/2006/relationships/hyperlink" Target="http://refhub.elsevier.com/S2238-7854(19)30190-5/sbref0025" TargetMode="External"/><Relationship Id="rId153" Type="http://schemas.openxmlformats.org/officeDocument/2006/relationships/hyperlink" Target="http://refhub.elsevier.com/S2238-7854(19)30190-5/sbref0030" TargetMode="External"/><Relationship Id="rId174" Type="http://schemas.openxmlformats.org/officeDocument/2006/relationships/hyperlink" Target="http://refhub.elsevier.com/S2238-7854(19)30190-5/sbref0030" TargetMode="External"/><Relationship Id="rId195" Type="http://schemas.openxmlformats.org/officeDocument/2006/relationships/hyperlink" Target="http://refhub.elsevier.com/S2238-7854(19)30190-5/sbref0035" TargetMode="External"/><Relationship Id="rId209" Type="http://schemas.openxmlformats.org/officeDocument/2006/relationships/hyperlink" Target="http://refhub.elsevier.com/S2238-7854(19)30190-5/sbref0040" TargetMode="External"/><Relationship Id="rId220" Type="http://schemas.openxmlformats.org/officeDocument/2006/relationships/hyperlink" Target="http://refhub.elsevier.com/S2238-7854(19)30190-5/sbref0060" TargetMode="External"/><Relationship Id="rId241" Type="http://schemas.openxmlformats.org/officeDocument/2006/relationships/hyperlink" Target="http://refhub.elsevier.com/S2238-7854(19)30190-5/sbref0060" TargetMode="External"/><Relationship Id="rId15" Type="http://schemas.openxmlformats.org/officeDocument/2006/relationships/image" Target="media/image5.png"/><Relationship Id="rId36" Type="http://schemas.openxmlformats.org/officeDocument/2006/relationships/hyperlink" Target="http://refhub.elsevier.com/S2238-7854(19)30190-5/sbref0005" TargetMode="External"/><Relationship Id="rId57" Type="http://schemas.openxmlformats.org/officeDocument/2006/relationships/hyperlink" Target="http://refhub.elsevier.com/S2238-7854(19)30190-5/sbref0010" TargetMode="External"/><Relationship Id="rId262" Type="http://schemas.openxmlformats.org/officeDocument/2006/relationships/hyperlink" Target="http://refhub.elsevier.com/S2238-7854(19)30190-5/sbref0080" TargetMode="External"/><Relationship Id="rId78" Type="http://schemas.openxmlformats.org/officeDocument/2006/relationships/hyperlink" Target="http://refhub.elsevier.com/S2238-7854(19)30190-5/sbref0015" TargetMode="External"/><Relationship Id="rId99" Type="http://schemas.openxmlformats.org/officeDocument/2006/relationships/hyperlink" Target="http://refhub.elsevier.com/S2238-7854(19)30190-5/sbref0020" TargetMode="External"/><Relationship Id="rId101" Type="http://schemas.openxmlformats.org/officeDocument/2006/relationships/hyperlink" Target="http://refhub.elsevier.com/S2238-7854(19)30190-5/sbref0020" TargetMode="External"/><Relationship Id="rId122" Type="http://schemas.openxmlformats.org/officeDocument/2006/relationships/hyperlink" Target="http://refhub.elsevier.com/S2238-7854(19)30190-5/sbref0025" TargetMode="External"/><Relationship Id="rId143" Type="http://schemas.openxmlformats.org/officeDocument/2006/relationships/hyperlink" Target="http://refhub.elsevier.com/S2238-7854(19)30190-5/sbref0030" TargetMode="External"/><Relationship Id="rId164" Type="http://schemas.openxmlformats.org/officeDocument/2006/relationships/hyperlink" Target="http://refhub.elsevier.com/S2238-7854(19)30190-5/sbref0030" TargetMode="External"/><Relationship Id="rId185" Type="http://schemas.openxmlformats.org/officeDocument/2006/relationships/hyperlink" Target="http://refhub.elsevier.com/S2238-7854(19)30190-5/sbref0035" TargetMode="External"/><Relationship Id="rId9" Type="http://schemas.openxmlformats.org/officeDocument/2006/relationships/hyperlink" Target="http://refhub.elsevier.com/S2238-7854(19)30190-5/sbref0035" TargetMode="External"/><Relationship Id="rId210" Type="http://schemas.openxmlformats.org/officeDocument/2006/relationships/hyperlink" Target="http://refhub.elsevier.com/S2238-7854(19)30190-5/sbref0040" TargetMode="External"/><Relationship Id="rId26" Type="http://schemas.openxmlformats.org/officeDocument/2006/relationships/hyperlink" Target="http://refhub.elsevier.com/S2238-7854(19)30190-5/sbref0005" TargetMode="External"/><Relationship Id="rId231" Type="http://schemas.openxmlformats.org/officeDocument/2006/relationships/hyperlink" Target="http://refhub.elsevier.com/S2238-7854(19)30190-5/sbref0060" TargetMode="External"/><Relationship Id="rId252" Type="http://schemas.openxmlformats.org/officeDocument/2006/relationships/hyperlink" Target="http://refhub.elsevier.com/S2238-7854(19)30190-5/sbref0080" TargetMode="External"/><Relationship Id="rId47" Type="http://schemas.openxmlformats.org/officeDocument/2006/relationships/hyperlink" Target="http://refhub.elsevier.com/S2238-7854(19)30190-5/sbref0010" TargetMode="External"/><Relationship Id="rId68" Type="http://schemas.openxmlformats.org/officeDocument/2006/relationships/hyperlink" Target="http://refhub.elsevier.com/S2238-7854(19)30190-5/sbref0015" TargetMode="External"/><Relationship Id="rId89" Type="http://schemas.openxmlformats.org/officeDocument/2006/relationships/hyperlink" Target="http://refhub.elsevier.com/S2238-7854(19)30190-5/sbref0020" TargetMode="External"/><Relationship Id="rId112" Type="http://schemas.openxmlformats.org/officeDocument/2006/relationships/hyperlink" Target="http://refhub.elsevier.com/S2238-7854(19)30190-5/sbref0025" TargetMode="External"/><Relationship Id="rId133" Type="http://schemas.openxmlformats.org/officeDocument/2006/relationships/hyperlink" Target="http://refhub.elsevier.com/S2238-7854(19)30190-5/sbref0025" TargetMode="External"/><Relationship Id="rId154" Type="http://schemas.openxmlformats.org/officeDocument/2006/relationships/hyperlink" Target="http://refhub.elsevier.com/S2238-7854(19)30190-5/sbref0030" TargetMode="External"/><Relationship Id="rId175" Type="http://schemas.openxmlformats.org/officeDocument/2006/relationships/hyperlink" Target="http://refhub.elsevier.com/S2238-7854(19)30190-5/sbref0030" TargetMode="External"/><Relationship Id="rId196" Type="http://schemas.openxmlformats.org/officeDocument/2006/relationships/hyperlink" Target="http://refhub.elsevier.com/S2238-7854(19)30190-5/sbref0035" TargetMode="External"/><Relationship Id="rId200" Type="http://schemas.openxmlformats.org/officeDocument/2006/relationships/hyperlink" Target="http://refhub.elsevier.com/S2238-7854(19)30190-5/sbref0035" TargetMode="External"/><Relationship Id="rId16" Type="http://schemas.openxmlformats.org/officeDocument/2006/relationships/image" Target="media/image6.png"/><Relationship Id="rId221" Type="http://schemas.openxmlformats.org/officeDocument/2006/relationships/hyperlink" Target="http://refhub.elsevier.com/S2238-7854(19)30190-5/sbref0060" TargetMode="External"/><Relationship Id="rId242" Type="http://schemas.openxmlformats.org/officeDocument/2006/relationships/hyperlink" Target="http://refhub.elsevier.com/S2238-7854(19)30190-5/sbref0080" TargetMode="External"/><Relationship Id="rId263" Type="http://schemas.openxmlformats.org/officeDocument/2006/relationships/hyperlink" Target="http://refhub.elsevier.com/S2238-7854(19)30190-5/sbref0080" TargetMode="External"/><Relationship Id="rId37" Type="http://schemas.openxmlformats.org/officeDocument/2006/relationships/hyperlink" Target="http://refhub.elsevier.com/S2238-7854(19)30190-5/sbref0005" TargetMode="External"/><Relationship Id="rId58" Type="http://schemas.openxmlformats.org/officeDocument/2006/relationships/hyperlink" Target="http://refhub.elsevier.com/S2238-7854(19)30190-5/sbref0010" TargetMode="External"/><Relationship Id="rId79" Type="http://schemas.openxmlformats.org/officeDocument/2006/relationships/hyperlink" Target="http://refhub.elsevier.com/S2238-7854(19)30190-5/sbref0015" TargetMode="External"/><Relationship Id="rId102" Type="http://schemas.openxmlformats.org/officeDocument/2006/relationships/hyperlink" Target="http://refhub.elsevier.com/S2238-7854(19)30190-5/sbref0020" TargetMode="External"/><Relationship Id="rId123" Type="http://schemas.openxmlformats.org/officeDocument/2006/relationships/hyperlink" Target="http://refhub.elsevier.com/S2238-7854(19)30190-5/sbref0025" TargetMode="External"/><Relationship Id="rId144" Type="http://schemas.openxmlformats.org/officeDocument/2006/relationships/hyperlink" Target="http://refhub.elsevier.com/S2238-7854(19)30190-5/sbref0030" TargetMode="External"/><Relationship Id="rId90" Type="http://schemas.openxmlformats.org/officeDocument/2006/relationships/hyperlink" Target="http://refhub.elsevier.com/S2238-7854(19)30190-5/sbref0020" TargetMode="External"/><Relationship Id="rId165" Type="http://schemas.openxmlformats.org/officeDocument/2006/relationships/hyperlink" Target="http://refhub.elsevier.com/S2238-7854(19)30190-5/sbref0030" TargetMode="External"/><Relationship Id="rId186" Type="http://schemas.openxmlformats.org/officeDocument/2006/relationships/hyperlink" Target="http://refhub.elsevier.com/S2238-7854(19)30190-5/sbref0035" TargetMode="External"/><Relationship Id="rId211" Type="http://schemas.openxmlformats.org/officeDocument/2006/relationships/hyperlink" Target="http://refhub.elsevier.com/S2238-7854(19)30190-5/sbref0040" TargetMode="External"/><Relationship Id="rId232" Type="http://schemas.openxmlformats.org/officeDocument/2006/relationships/hyperlink" Target="http://refhub.elsevier.com/S2238-7854(19)30190-5/sbref0060" TargetMode="External"/><Relationship Id="rId253" Type="http://schemas.openxmlformats.org/officeDocument/2006/relationships/hyperlink" Target="http://refhub.elsevier.com/S2238-7854(19)30190-5/sbref0080" TargetMode="External"/><Relationship Id="rId27" Type="http://schemas.openxmlformats.org/officeDocument/2006/relationships/hyperlink" Target="http://refhub.elsevier.com/S2238-7854(19)30190-5/sbref0005" TargetMode="External"/><Relationship Id="rId48" Type="http://schemas.openxmlformats.org/officeDocument/2006/relationships/hyperlink" Target="http://refhub.elsevier.com/S2238-7854(19)30190-5/sbref0010" TargetMode="External"/><Relationship Id="rId69" Type="http://schemas.openxmlformats.org/officeDocument/2006/relationships/hyperlink" Target="http://refhub.elsevier.com/S2238-7854(19)30190-5/sbref0015" TargetMode="External"/><Relationship Id="rId113" Type="http://schemas.openxmlformats.org/officeDocument/2006/relationships/hyperlink" Target="http://refhub.elsevier.com/S2238-7854(19)30190-5/sbref0025" TargetMode="External"/><Relationship Id="rId134" Type="http://schemas.openxmlformats.org/officeDocument/2006/relationships/hyperlink" Target="http://refhub.elsevier.com/S2238-7854(19)30190-5/sbref0025" TargetMode="External"/><Relationship Id="rId80" Type="http://schemas.openxmlformats.org/officeDocument/2006/relationships/hyperlink" Target="http://refhub.elsevier.com/S2238-7854(19)30190-5/sbref0015" TargetMode="External"/><Relationship Id="rId155" Type="http://schemas.openxmlformats.org/officeDocument/2006/relationships/hyperlink" Target="http://refhub.elsevier.com/S2238-7854(19)30190-5/sbref0030" TargetMode="External"/><Relationship Id="rId176" Type="http://schemas.openxmlformats.org/officeDocument/2006/relationships/hyperlink" Target="http://refhub.elsevier.com/S2238-7854(19)30190-5/sbref0035" TargetMode="External"/><Relationship Id="rId197" Type="http://schemas.openxmlformats.org/officeDocument/2006/relationships/hyperlink" Target="http://refhub.elsevier.com/S2238-7854(19)30190-5/sbref0035" TargetMode="External"/><Relationship Id="rId201" Type="http://schemas.openxmlformats.org/officeDocument/2006/relationships/hyperlink" Target="http://refhub.elsevier.com/S2238-7854(19)30190-5/sbref0035" TargetMode="External"/><Relationship Id="rId222" Type="http://schemas.openxmlformats.org/officeDocument/2006/relationships/hyperlink" Target="http://refhub.elsevier.com/S2238-7854(19)30190-5/sbref0060" TargetMode="External"/><Relationship Id="rId243" Type="http://schemas.openxmlformats.org/officeDocument/2006/relationships/hyperlink" Target="http://refhub.elsevier.com/S2238-7854(19)30190-5/sbref0080" TargetMode="External"/><Relationship Id="rId264" Type="http://schemas.openxmlformats.org/officeDocument/2006/relationships/hyperlink" Target="http://refhub.elsevier.com/S2238-7854(19)30190-5/sbref0080" TargetMode="External"/><Relationship Id="rId17" Type="http://schemas.openxmlformats.org/officeDocument/2006/relationships/hyperlink" Target="http://refhub.elsevier.com/S2238-7854(19)30190-5/sbref0005" TargetMode="External"/><Relationship Id="rId38" Type="http://schemas.openxmlformats.org/officeDocument/2006/relationships/hyperlink" Target="http://refhub.elsevier.com/S2238-7854(19)30190-5/sbref0005" TargetMode="External"/><Relationship Id="rId59" Type="http://schemas.openxmlformats.org/officeDocument/2006/relationships/hyperlink" Target="http://refhub.elsevier.com/S2238-7854(19)30190-5/sbref0010" TargetMode="External"/><Relationship Id="rId103" Type="http://schemas.openxmlformats.org/officeDocument/2006/relationships/hyperlink" Target="http://refhub.elsevier.com/S2238-7854(19)30190-5/sbref0020" TargetMode="External"/><Relationship Id="rId124" Type="http://schemas.openxmlformats.org/officeDocument/2006/relationships/hyperlink" Target="http://refhub.elsevier.com/S2238-7854(19)30190-5/sbref0025" TargetMode="External"/><Relationship Id="rId70" Type="http://schemas.openxmlformats.org/officeDocument/2006/relationships/hyperlink" Target="http://refhub.elsevier.com/S2238-7854(19)30190-5/sbref0015" TargetMode="External"/><Relationship Id="rId91" Type="http://schemas.openxmlformats.org/officeDocument/2006/relationships/hyperlink" Target="http://refhub.elsevier.com/S2238-7854(19)30190-5/sbref0020" TargetMode="External"/><Relationship Id="rId145" Type="http://schemas.openxmlformats.org/officeDocument/2006/relationships/hyperlink" Target="http://refhub.elsevier.com/S2238-7854(19)30190-5/sbref0030" TargetMode="External"/><Relationship Id="rId166" Type="http://schemas.openxmlformats.org/officeDocument/2006/relationships/hyperlink" Target="http://refhub.elsevier.com/S2238-7854(19)30190-5/sbref0030" TargetMode="External"/><Relationship Id="rId187" Type="http://schemas.openxmlformats.org/officeDocument/2006/relationships/hyperlink" Target="http://refhub.elsevier.com/S2238-7854(19)30190-5/sbref0035" TargetMode="External"/><Relationship Id="rId1" Type="http://schemas.openxmlformats.org/officeDocument/2006/relationships/customXml" Target="../customXml/item1.xml"/><Relationship Id="rId212" Type="http://schemas.openxmlformats.org/officeDocument/2006/relationships/hyperlink" Target="http://refhub.elsevier.com/S2238-7854(19)30190-5/sbref0040" TargetMode="External"/><Relationship Id="rId233" Type="http://schemas.openxmlformats.org/officeDocument/2006/relationships/hyperlink" Target="http://refhub.elsevier.com/S2238-7854(19)30190-5/sbref0060" TargetMode="External"/><Relationship Id="rId254" Type="http://schemas.openxmlformats.org/officeDocument/2006/relationships/hyperlink" Target="http://refhub.elsevier.com/S2238-7854(19)30190-5/sbref0080" TargetMode="External"/><Relationship Id="rId28" Type="http://schemas.openxmlformats.org/officeDocument/2006/relationships/hyperlink" Target="http://refhub.elsevier.com/S2238-7854(19)30190-5/sbref0005" TargetMode="External"/><Relationship Id="rId49" Type="http://schemas.openxmlformats.org/officeDocument/2006/relationships/hyperlink" Target="http://refhub.elsevier.com/S2238-7854(19)30190-5/sbref0010" TargetMode="External"/><Relationship Id="rId114" Type="http://schemas.openxmlformats.org/officeDocument/2006/relationships/hyperlink" Target="http://refhub.elsevier.com/S2238-7854(19)30190-5/sbref0025" TargetMode="External"/><Relationship Id="rId60" Type="http://schemas.openxmlformats.org/officeDocument/2006/relationships/hyperlink" Target="http://refhub.elsevier.com/S2238-7854(19)30190-5/sbref0010" TargetMode="External"/><Relationship Id="rId81" Type="http://schemas.openxmlformats.org/officeDocument/2006/relationships/hyperlink" Target="http://refhub.elsevier.com/S2238-7854(19)30190-5/sbref0015" TargetMode="External"/><Relationship Id="rId135" Type="http://schemas.openxmlformats.org/officeDocument/2006/relationships/hyperlink" Target="http://refhub.elsevier.com/S2238-7854(19)30190-5/sbref0025" TargetMode="External"/><Relationship Id="rId156" Type="http://schemas.openxmlformats.org/officeDocument/2006/relationships/hyperlink" Target="http://refhub.elsevier.com/S2238-7854(19)30190-5/sbref0030" TargetMode="External"/><Relationship Id="rId177" Type="http://schemas.openxmlformats.org/officeDocument/2006/relationships/hyperlink" Target="http://refhub.elsevier.com/S2238-7854(19)30190-5/sbref0035" TargetMode="External"/><Relationship Id="rId198" Type="http://schemas.openxmlformats.org/officeDocument/2006/relationships/hyperlink" Target="http://refhub.elsevier.com/S2238-7854(19)30190-5/sbref0035" TargetMode="External"/><Relationship Id="rId202" Type="http://schemas.openxmlformats.org/officeDocument/2006/relationships/hyperlink" Target="http://refhub.elsevier.com/S2238-7854(19)30190-5/sbref0035" TargetMode="External"/><Relationship Id="rId223" Type="http://schemas.openxmlformats.org/officeDocument/2006/relationships/hyperlink" Target="http://refhub.elsevier.com/S2238-7854(19)30190-5/sbref0060" TargetMode="External"/><Relationship Id="rId244" Type="http://schemas.openxmlformats.org/officeDocument/2006/relationships/hyperlink" Target="http://refhub.elsevier.com/S2238-7854(19)30190-5/sbref0080" TargetMode="External"/><Relationship Id="rId18" Type="http://schemas.openxmlformats.org/officeDocument/2006/relationships/hyperlink" Target="http://refhub.elsevier.com/S2238-7854(19)30190-5/sbref0005" TargetMode="External"/><Relationship Id="rId39" Type="http://schemas.openxmlformats.org/officeDocument/2006/relationships/hyperlink" Target="http://refhub.elsevier.com/S2238-7854(19)30190-5/sbref0005" TargetMode="External"/><Relationship Id="rId265" Type="http://schemas.openxmlformats.org/officeDocument/2006/relationships/hyperlink" Target="http://refhub.elsevier.com/S2238-7854(19)30190-5/sbref0080" TargetMode="External"/><Relationship Id="rId50" Type="http://schemas.openxmlformats.org/officeDocument/2006/relationships/hyperlink" Target="http://refhub.elsevier.com/S2238-7854(19)30190-5/sbref0010" TargetMode="External"/><Relationship Id="rId104" Type="http://schemas.openxmlformats.org/officeDocument/2006/relationships/hyperlink" Target="http://refhub.elsevier.com/S2238-7854(19)30190-5/sbref0020" TargetMode="External"/><Relationship Id="rId125" Type="http://schemas.openxmlformats.org/officeDocument/2006/relationships/hyperlink" Target="http://refhub.elsevier.com/S2238-7854(19)30190-5/sbref0025" TargetMode="External"/><Relationship Id="rId146" Type="http://schemas.openxmlformats.org/officeDocument/2006/relationships/hyperlink" Target="http://refhub.elsevier.com/S2238-7854(19)30190-5/sbref0030" TargetMode="External"/><Relationship Id="rId167" Type="http://schemas.openxmlformats.org/officeDocument/2006/relationships/hyperlink" Target="http://refhub.elsevier.com/S2238-7854(19)30190-5/sbref0030" TargetMode="External"/><Relationship Id="rId188" Type="http://schemas.openxmlformats.org/officeDocument/2006/relationships/hyperlink" Target="http://refhub.elsevier.com/S2238-7854(19)30190-5/sbref0035" TargetMode="External"/><Relationship Id="rId71" Type="http://schemas.openxmlformats.org/officeDocument/2006/relationships/hyperlink" Target="http://refhub.elsevier.com/S2238-7854(19)30190-5/sbref0015" TargetMode="External"/><Relationship Id="rId92" Type="http://schemas.openxmlformats.org/officeDocument/2006/relationships/hyperlink" Target="http://refhub.elsevier.com/S2238-7854(19)30190-5/sbref0020" TargetMode="External"/><Relationship Id="rId213" Type="http://schemas.openxmlformats.org/officeDocument/2006/relationships/hyperlink" Target="http://refhub.elsevier.com/S2238-7854(19)30190-5/sbref0040" TargetMode="External"/><Relationship Id="rId234" Type="http://schemas.openxmlformats.org/officeDocument/2006/relationships/hyperlink" Target="http://refhub.elsevier.com/S2238-7854(19)30190-5/sbref0060" TargetMode="External"/><Relationship Id="rId2" Type="http://schemas.openxmlformats.org/officeDocument/2006/relationships/customXml" Target="../customXml/item2.xml"/><Relationship Id="rId29" Type="http://schemas.openxmlformats.org/officeDocument/2006/relationships/hyperlink" Target="http://refhub.elsevier.com/S2238-7854(19)30190-5/sbref0005" TargetMode="External"/><Relationship Id="rId255" Type="http://schemas.openxmlformats.org/officeDocument/2006/relationships/hyperlink" Target="http://refhub.elsevier.com/S2238-7854(19)30190-5/sbref0080" TargetMode="External"/><Relationship Id="rId40" Type="http://schemas.openxmlformats.org/officeDocument/2006/relationships/hyperlink" Target="http://refhub.elsevier.com/S2238-7854(19)30190-5/sbref0005" TargetMode="External"/><Relationship Id="rId115" Type="http://schemas.openxmlformats.org/officeDocument/2006/relationships/hyperlink" Target="http://refhub.elsevier.com/S2238-7854(19)30190-5/sbref0025" TargetMode="External"/><Relationship Id="rId136" Type="http://schemas.openxmlformats.org/officeDocument/2006/relationships/hyperlink" Target="http://refhub.elsevier.com/S2238-7854(19)30190-5/sbref0025" TargetMode="External"/><Relationship Id="rId157" Type="http://schemas.openxmlformats.org/officeDocument/2006/relationships/hyperlink" Target="http://refhub.elsevier.com/S2238-7854(19)30190-5/sbref0030" TargetMode="External"/><Relationship Id="rId178" Type="http://schemas.openxmlformats.org/officeDocument/2006/relationships/hyperlink" Target="http://refhub.elsevier.com/S2238-7854(19)30190-5/sbref0035" TargetMode="External"/><Relationship Id="rId61" Type="http://schemas.openxmlformats.org/officeDocument/2006/relationships/hyperlink" Target="http://refhub.elsevier.com/S2238-7854(19)30190-5/sbref0010" TargetMode="External"/><Relationship Id="rId82" Type="http://schemas.openxmlformats.org/officeDocument/2006/relationships/hyperlink" Target="http://refhub.elsevier.com/S2238-7854(19)30190-5/sbref0015" TargetMode="External"/><Relationship Id="rId199" Type="http://schemas.openxmlformats.org/officeDocument/2006/relationships/hyperlink" Target="http://refhub.elsevier.com/S2238-7854(19)30190-5/sbref0035" TargetMode="External"/><Relationship Id="rId203" Type="http://schemas.openxmlformats.org/officeDocument/2006/relationships/hyperlink" Target="http://refhub.elsevier.com/S2238-7854(19)30190-5/sbref0040" TargetMode="External"/><Relationship Id="rId19" Type="http://schemas.openxmlformats.org/officeDocument/2006/relationships/hyperlink" Target="http://refhub.elsevier.com/S2238-7854(19)30190-5/sbref0005" TargetMode="External"/><Relationship Id="rId224" Type="http://schemas.openxmlformats.org/officeDocument/2006/relationships/hyperlink" Target="http://refhub.elsevier.com/S2238-7854(19)30190-5/sbref0060" TargetMode="External"/><Relationship Id="rId245" Type="http://schemas.openxmlformats.org/officeDocument/2006/relationships/hyperlink" Target="http://refhub.elsevier.com/S2238-7854(19)30190-5/sbref0080" TargetMode="External"/><Relationship Id="rId266" Type="http://schemas.openxmlformats.org/officeDocument/2006/relationships/hyperlink" Target="http://refhub.elsevier.com/S2238-7854(19)30190-5/sbref0080" TargetMode="External"/><Relationship Id="rId30" Type="http://schemas.openxmlformats.org/officeDocument/2006/relationships/hyperlink" Target="http://refhub.elsevier.com/S2238-7854(19)30190-5/sbref0005" TargetMode="External"/><Relationship Id="rId105" Type="http://schemas.openxmlformats.org/officeDocument/2006/relationships/hyperlink" Target="http://refhub.elsevier.com/S2238-7854(19)30190-5/sbref0020" TargetMode="External"/><Relationship Id="rId126" Type="http://schemas.openxmlformats.org/officeDocument/2006/relationships/hyperlink" Target="http://refhub.elsevier.com/S2238-7854(19)30190-5/sbref0025" TargetMode="External"/><Relationship Id="rId147" Type="http://schemas.openxmlformats.org/officeDocument/2006/relationships/hyperlink" Target="http://refhub.elsevier.com/S2238-7854(19)30190-5/sbref0030" TargetMode="External"/><Relationship Id="rId168" Type="http://schemas.openxmlformats.org/officeDocument/2006/relationships/hyperlink" Target="http://refhub.elsevier.com/S2238-7854(19)30190-5/sbref0030" TargetMode="External"/><Relationship Id="rId51" Type="http://schemas.openxmlformats.org/officeDocument/2006/relationships/hyperlink" Target="http://refhub.elsevier.com/S2238-7854(19)30190-5/sbref0010" TargetMode="External"/><Relationship Id="rId72" Type="http://schemas.openxmlformats.org/officeDocument/2006/relationships/hyperlink" Target="http://refhub.elsevier.com/S2238-7854(19)30190-5/sbref0015" TargetMode="External"/><Relationship Id="rId93" Type="http://schemas.openxmlformats.org/officeDocument/2006/relationships/hyperlink" Target="http://refhub.elsevier.com/S2238-7854(19)30190-5/sbref0020" TargetMode="External"/><Relationship Id="rId189" Type="http://schemas.openxmlformats.org/officeDocument/2006/relationships/hyperlink" Target="http://refhub.elsevier.com/S2238-7854(19)30190-5/sbref0035" TargetMode="External"/><Relationship Id="rId3" Type="http://schemas.openxmlformats.org/officeDocument/2006/relationships/customXml" Target="../customXml/item3.xml"/><Relationship Id="rId214" Type="http://schemas.openxmlformats.org/officeDocument/2006/relationships/hyperlink" Target="http://refhub.elsevier.com/S2238-7854(19)30190-5/sbref0040" TargetMode="External"/><Relationship Id="rId235" Type="http://schemas.openxmlformats.org/officeDocument/2006/relationships/hyperlink" Target="http://refhub.elsevier.com/S2238-7854(19)30190-5/sbref0060" TargetMode="External"/><Relationship Id="rId256" Type="http://schemas.openxmlformats.org/officeDocument/2006/relationships/hyperlink" Target="http://refhub.elsevier.com/S2238-7854(19)30190-5/sbref0080" TargetMode="External"/><Relationship Id="rId116" Type="http://schemas.openxmlformats.org/officeDocument/2006/relationships/hyperlink" Target="http://refhub.elsevier.com/S2238-7854(19)30190-5/sbref0025" TargetMode="External"/><Relationship Id="rId137" Type="http://schemas.openxmlformats.org/officeDocument/2006/relationships/hyperlink" Target="http://refhub.elsevier.com/S2238-7854(19)30190-5/sbref0025" TargetMode="External"/><Relationship Id="rId158" Type="http://schemas.openxmlformats.org/officeDocument/2006/relationships/hyperlink" Target="http://refhub.elsevier.com/S2238-7854(19)30190-5/sbref0030" TargetMode="External"/><Relationship Id="rId20" Type="http://schemas.openxmlformats.org/officeDocument/2006/relationships/hyperlink" Target="http://refhub.elsevier.com/S2238-7854(19)30190-5/sbref0005" TargetMode="External"/><Relationship Id="rId41" Type="http://schemas.openxmlformats.org/officeDocument/2006/relationships/hyperlink" Target="http://refhub.elsevier.com/S2238-7854(19)30190-5/sbref0005" TargetMode="External"/><Relationship Id="rId62" Type="http://schemas.openxmlformats.org/officeDocument/2006/relationships/hyperlink" Target="http://refhub.elsevier.com/S2238-7854(19)30190-5/sbref0010" TargetMode="External"/><Relationship Id="rId83" Type="http://schemas.openxmlformats.org/officeDocument/2006/relationships/hyperlink" Target="http://refhub.elsevier.com/S2238-7854(19)30190-5/sbref0015" TargetMode="External"/><Relationship Id="rId179" Type="http://schemas.openxmlformats.org/officeDocument/2006/relationships/hyperlink" Target="http://refhub.elsevier.com/S2238-7854(19)30190-5/sbref0035" TargetMode="External"/><Relationship Id="rId190" Type="http://schemas.openxmlformats.org/officeDocument/2006/relationships/hyperlink" Target="http://refhub.elsevier.com/S2238-7854(19)30190-5/sbref0035" TargetMode="External"/><Relationship Id="rId204" Type="http://schemas.openxmlformats.org/officeDocument/2006/relationships/hyperlink" Target="http://refhub.elsevier.com/S2238-7854(19)30190-5/sbref0040" TargetMode="External"/><Relationship Id="rId225" Type="http://schemas.openxmlformats.org/officeDocument/2006/relationships/hyperlink" Target="http://refhub.elsevier.com/S2238-7854(19)30190-5/sbref0060" TargetMode="External"/><Relationship Id="rId246" Type="http://schemas.openxmlformats.org/officeDocument/2006/relationships/hyperlink" Target="http://refhub.elsevier.com/S2238-7854(19)30190-5/sbref0080" TargetMode="External"/><Relationship Id="rId267" Type="http://schemas.openxmlformats.org/officeDocument/2006/relationships/hyperlink" Target="http://refhub.elsevier.com/S2238-7854(19)30190-5/sbref0080" TargetMode="External"/><Relationship Id="rId106" Type="http://schemas.openxmlformats.org/officeDocument/2006/relationships/hyperlink" Target="http://refhub.elsevier.com/S2238-7854(19)30190-5/sbref0020" TargetMode="External"/><Relationship Id="rId127" Type="http://schemas.openxmlformats.org/officeDocument/2006/relationships/hyperlink" Target="http://refhub.elsevier.com/S2238-7854(19)30190-5/sbref0025" TargetMode="External"/><Relationship Id="rId10" Type="http://schemas.openxmlformats.org/officeDocument/2006/relationships/hyperlink" Target="http://refhub.elsevier.com/S2238-7854(19)30190-5/sbref0035" TargetMode="External"/><Relationship Id="rId31" Type="http://schemas.openxmlformats.org/officeDocument/2006/relationships/hyperlink" Target="http://refhub.elsevier.com/S2238-7854(19)30190-5/sbref0005" TargetMode="External"/><Relationship Id="rId52" Type="http://schemas.openxmlformats.org/officeDocument/2006/relationships/hyperlink" Target="http://refhub.elsevier.com/S2238-7854(19)30190-5/sbref0010" TargetMode="External"/><Relationship Id="rId73" Type="http://schemas.openxmlformats.org/officeDocument/2006/relationships/hyperlink" Target="http://refhub.elsevier.com/S2238-7854(19)30190-5/sbref0015" TargetMode="External"/><Relationship Id="rId94" Type="http://schemas.openxmlformats.org/officeDocument/2006/relationships/hyperlink" Target="http://refhub.elsevier.com/S2238-7854(19)30190-5/sbref0020" TargetMode="External"/><Relationship Id="rId148" Type="http://schemas.openxmlformats.org/officeDocument/2006/relationships/hyperlink" Target="http://refhub.elsevier.com/S2238-7854(19)30190-5/sbref0030" TargetMode="External"/><Relationship Id="rId169" Type="http://schemas.openxmlformats.org/officeDocument/2006/relationships/hyperlink" Target="http://refhub.elsevier.com/S2238-7854(19)30190-5/sbref0030" TargetMode="External"/><Relationship Id="rId4" Type="http://schemas.openxmlformats.org/officeDocument/2006/relationships/customXml" Target="../customXml/item4.xml"/><Relationship Id="rId180" Type="http://schemas.openxmlformats.org/officeDocument/2006/relationships/hyperlink" Target="http://refhub.elsevier.com/S2238-7854(19)30190-5/sbref0035" TargetMode="External"/><Relationship Id="rId215" Type="http://schemas.openxmlformats.org/officeDocument/2006/relationships/hyperlink" Target="http://refhub.elsevier.com/S2238-7854(19)30190-5/sbref0040" TargetMode="External"/><Relationship Id="rId236" Type="http://schemas.openxmlformats.org/officeDocument/2006/relationships/hyperlink" Target="http://refhub.elsevier.com/S2238-7854(19)30190-5/sbref0060" TargetMode="External"/><Relationship Id="rId257" Type="http://schemas.openxmlformats.org/officeDocument/2006/relationships/hyperlink" Target="http://refhub.elsevier.com/S2238-7854(19)30190-5/sbref0080" TargetMode="External"/><Relationship Id="rId42" Type="http://schemas.openxmlformats.org/officeDocument/2006/relationships/hyperlink" Target="http://refhub.elsevier.com/S2238-7854(19)30190-5/sbref0005" TargetMode="External"/><Relationship Id="rId84" Type="http://schemas.openxmlformats.org/officeDocument/2006/relationships/hyperlink" Target="http://refhub.elsevier.com/S2238-7854(19)30190-5/sbref0015" TargetMode="External"/><Relationship Id="rId138" Type="http://schemas.openxmlformats.org/officeDocument/2006/relationships/hyperlink" Target="http://refhub.elsevier.com/S2238-7854(19)30190-5/sbref0025" TargetMode="External"/><Relationship Id="rId191" Type="http://schemas.openxmlformats.org/officeDocument/2006/relationships/hyperlink" Target="http://refhub.elsevier.com/S2238-7854(19)30190-5/sbref0035" TargetMode="External"/><Relationship Id="rId205" Type="http://schemas.openxmlformats.org/officeDocument/2006/relationships/hyperlink" Target="http://refhub.elsevier.com/S2238-7854(19)30190-5/sbref0040" TargetMode="External"/><Relationship Id="rId247" Type="http://schemas.openxmlformats.org/officeDocument/2006/relationships/hyperlink" Target="http://refhub.elsevier.com/S2238-7854(19)30190-5/sbref0080" TargetMode="External"/><Relationship Id="rId107" Type="http://schemas.openxmlformats.org/officeDocument/2006/relationships/hyperlink" Target="http://refhub.elsevier.com/S2238-7854(19)30190-5/sbref00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0/xmlns/"/>
    <ds:schemaRef ds:uri="http://www.w3.org/2001/XMLSchema"/>
    <ds:schemaRef ds:uri="62f7b773-16dd-4b3c-b599-ed9bfcbd904f"/>
    <ds:schemaRef ds:uri="c3a8a8ca-00e5-416b-a184-163173e53f53"/>
  </ds:schemaRefs>
</ds:datastoreItem>
</file>

<file path=customXml/itemProps2.xml><?xml version="1.0" encoding="utf-8"?>
<ds:datastoreItem xmlns:ds="http://schemas.openxmlformats.org/officeDocument/2006/customXml" ds:itemID="{0697ED27-AAD2-43E1-AA38-35C328735191}">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23F62D3-EB58-423F-9DEC-FB3FD7A72760}">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0844FC6D-7350-442F-8936-25B8D55E2C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0</TotalTime>
  <Pages>10</Pages>
  <Words>6220</Words>
  <Characters>35459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Surya Yogananthan</cp:lastModifiedBy>
  <cp:revision>2</cp:revision>
  <cp:lastPrinted>2011-03-03T08:29:00Z</cp:lastPrinted>
  <dcterms:created xsi:type="dcterms:W3CDTF">2025-01-30T18:24:00Z</dcterms:created>
  <dcterms:modified xsi:type="dcterms:W3CDTF">2025-01-30T18:24:00Z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y fmtid="{D5CDD505-2E9C-101B-9397-08002B2CF9AE}" pid="3" name="GrammarlyDocumentId">
    <vt:lpwstr>8d80fc9fddd2dc787b4761b71bf00b6eebd71b3096dd1567411c13e8e3fc31c6</vt:lpwstr>
  </property>
  <property fmtid="{D5CDD505-2E9C-101B-9397-08002B2CF9AE}" pid="4" name="KSOProductBuildVer">
    <vt:lpwstr>1033-11.2.0.11214</vt:lpwstr>
  </property>
  <property fmtid="{D5CDD505-2E9C-101B-9397-08002B2CF9AE}" pid="5" name="ICV">
    <vt:lpwstr>909C67B6B2AB4243B57F084406ED0C57</vt:lpwstr>
  </property>
  <property fmtid="{D5CDD505-2E9C-101B-9397-08002B2CF9AE}" pid="6" name="_DocHome">
    <vt:i4>1740363345</vt:i4>
  </property>
</Properties>
</file>