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Executive Summary and paragraph about our AI-powered solution benefits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Generated Document</dc:title>
  <dc:subject/>
  <dc:creator>RFP Assistant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