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72"/>
        </w:rPr>
        <w:t>博思AI智能体</w:t>
        <w:br/>
        <w:t>系统架构文档</w:t>
      </w:r>
    </w:p>
    <w:p/>
    <w:p>
      <w:pPr>
        <w:jc w:val="center"/>
      </w:pPr>
      <w:r>
        <w:rPr>
          <w:color w:val="666666"/>
          <w:sz w:val="28"/>
        </w:rPr>
        <w:t>版本：v3.0</w:t>
        <w:br/>
        <w:t>更新日期：2026年8月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一、项目概述</w:t>
      </w:r>
    </w:p>
    <w:p>
      <w:pPr>
        <w:pStyle w:val="ListNumber"/>
      </w:pPr>
      <w:r>
        <w:t>二、技术栈总览</w:t>
      </w:r>
    </w:p>
    <w:p>
      <w:pPr>
        <w:pStyle w:val="ListNumber"/>
      </w:pPr>
      <w:r>
        <w:t>三、系统架构</w:t>
      </w:r>
    </w:p>
    <w:p>
      <w:pPr>
        <w:pStyle w:val="ListNumber"/>
      </w:pPr>
      <w:r>
        <w:t>四、后端模块详解</w:t>
      </w:r>
    </w:p>
    <w:p>
      <w:pPr>
        <w:pStyle w:val="ListNumber"/>
      </w:pPr>
      <w:r>
        <w:t>五、前端模块详解</w:t>
      </w:r>
    </w:p>
    <w:p>
      <w:pPr>
        <w:pStyle w:val="ListNumber"/>
      </w:pPr>
      <w:r>
        <w:t>六、大数据架构</w:t>
      </w:r>
    </w:p>
    <w:p>
      <w:pPr>
        <w:pStyle w:val="ListNumber"/>
      </w:pPr>
      <w:r>
        <w:t>七、数据库设计</w:t>
      </w:r>
    </w:p>
    <w:p>
      <w:pPr>
        <w:pStyle w:val="ListNumber"/>
      </w:pPr>
      <w:r>
        <w:t>八、API接口设计</w:t>
      </w:r>
    </w:p>
    <w:p>
      <w:pPr>
        <w:pStyle w:val="ListNumber"/>
      </w:pPr>
      <w:r>
        <w:t>九、Redis设计</w:t>
      </w:r>
    </w:p>
    <w:p>
      <w:pPr>
        <w:pStyle w:val="ListNumber"/>
      </w:pPr>
      <w:r>
        <w:t>十、消息队列设计</w:t>
      </w:r>
    </w:p>
    <w:p>
      <w:pPr>
        <w:pStyle w:val="ListNumber"/>
      </w:pPr>
      <w:r>
        <w:t>十一、WebSocket与多节点通信设计</w:t>
      </w:r>
    </w:p>
    <w:p>
      <w:pPr>
        <w:pStyle w:val="ListNumber"/>
      </w:pPr>
      <w:r>
        <w:t>十二、安全体系</w:t>
      </w:r>
    </w:p>
    <w:p>
      <w:pPr>
        <w:pStyle w:val="ListNumber"/>
      </w:pPr>
      <w:r>
        <w:t>十三、多节点部署架构</w:t>
      </w:r>
    </w:p>
    <w:p>
      <w:pPr>
        <w:pStyle w:val="ListNumber"/>
      </w:pPr>
      <w:r>
        <w:t>十四、性能与可观测性</w:t>
      </w:r>
    </w:p>
    <w:p>
      <w:pPr>
        <w:pStyle w:val="ListNumber"/>
      </w:pPr>
      <w:r>
        <w:t>十五、扩展规划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博思AI智能体是一个融合应用架构、中间件架构、基础设施与AI架构的企业级智能平台，整合了AI对话、观点辩论、知识图谱、多模态生成、AI多人游戏、大数据分析等核心能力，构建具备感知、规划、执行与反思能力的智能体系统。系统支持多节点水平扩展部署，通过RabbitMQ实现跨节点消息广播，保障分布式环境下的一致性体验。</w:t>
      </w:r>
    </w:p>
    <w:p>
      <w:pPr>
        <w:pStyle w:val="Heading2"/>
      </w:pPr>
      <w:r>
        <w:t>1.1 核心功能模块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AI伙伴群聊</w:t>
            </w:r>
          </w:p>
        </w:tc>
        <w:tc>
          <w:tcPr>
            <w:tcW w:type="dxa" w:w="4320"/>
          </w:tcPr>
          <w:p>
            <w:r>
              <w:t>多模型同时在线，群聊式AI对话体验</w:t>
            </w:r>
          </w:p>
        </w:tc>
      </w:tr>
      <w:tr>
        <w:tc>
          <w:tcPr>
            <w:tcW w:type="dxa" w:w="4320"/>
          </w:tcPr>
          <w:p>
            <w:r>
              <w:t>观点辩论场</w:t>
            </w:r>
          </w:p>
        </w:tc>
        <w:tc>
          <w:tcPr>
            <w:tcW w:type="dxa" w:w="4320"/>
          </w:tcPr>
          <w:p>
            <w:r>
              <w:t>三位AI专家并行辩论，综合观点生成深度结论</w:t>
            </w:r>
          </w:p>
        </w:tc>
      </w:tr>
      <w:tr>
        <w:tc>
          <w:tcPr>
            <w:tcW w:type="dxa" w:w="4320"/>
          </w:tcPr>
          <w:p>
            <w:r>
              <w:t>个人对话空间</w:t>
            </w:r>
          </w:p>
        </w:tc>
        <w:tc>
          <w:tcPr>
            <w:tcW w:type="dxa" w:w="4320"/>
          </w:tcPr>
          <w:p>
            <w:r>
              <w:t>私密对话空间，支持文件上传、多轮上下文继承</w:t>
            </w:r>
          </w:p>
        </w:tc>
      </w:tr>
      <w:tr>
        <w:tc>
          <w:tcPr>
            <w:tcW w:type="dxa" w:w="4320"/>
          </w:tcPr>
          <w:p>
            <w:r>
              <w:t>知识脉络图</w:t>
            </w:r>
          </w:p>
        </w:tc>
        <w:tc>
          <w:tcPr>
            <w:tcW w:type="dxa" w:w="4320"/>
          </w:tcPr>
          <w:p>
            <w:r>
              <w:t>3D神经网络可视化，展示知识关联与语义网络</w:t>
            </w:r>
          </w:p>
        </w:tc>
      </w:tr>
      <w:tr>
        <w:tc>
          <w:tcPr>
            <w:tcW w:type="dxa" w:w="4320"/>
          </w:tcPr>
          <w:p>
            <w:r>
              <w:t>图片与视频</w:t>
            </w:r>
          </w:p>
        </w:tc>
        <w:tc>
          <w:tcPr>
            <w:tcW w:type="dxa" w:w="4320"/>
          </w:tcPr>
          <w:p>
            <w:r>
              <w:t>文生图/文生视频，多模态内容一键生成</w:t>
            </w:r>
          </w:p>
        </w:tc>
      </w:tr>
      <w:tr>
        <w:tc>
          <w:tcPr>
            <w:tcW w:type="dxa" w:w="4320"/>
          </w:tcPr>
          <w:p>
            <w:r>
              <w:t>AI多人游戏</w:t>
            </w:r>
          </w:p>
        </w:tc>
        <w:tc>
          <w:tcPr>
            <w:tcW w:type="dxa" w:w="4320"/>
          </w:tcPr>
          <w:p>
            <w:r>
              <w:t>AI乒乓球、AI蛇王争霸、AI城池攻防战等互动游戏</w:t>
            </w:r>
          </w:p>
        </w:tc>
      </w:tr>
      <w:tr>
        <w:tc>
          <w:tcPr>
            <w:tcW w:type="dxa" w:w="4320"/>
          </w:tcPr>
          <w:p>
            <w:r>
              <w:t>问答足迹</w:t>
            </w:r>
          </w:p>
        </w:tc>
        <w:tc>
          <w:tcPr>
            <w:tcW w:type="dxa" w:w="4320"/>
          </w:tcPr>
          <w:p>
            <w:r>
              <w:t>历史问答集中管理，支持检索与二次编辑</w:t>
            </w:r>
          </w:p>
        </w:tc>
      </w:tr>
      <w:tr>
        <w:tc>
          <w:tcPr>
            <w:tcW w:type="dxa" w:w="4320"/>
          </w:tcPr>
          <w:p>
            <w:r>
              <w:t>SQL执行器</w:t>
            </w:r>
          </w:p>
        </w:tc>
        <w:tc>
          <w:tcPr>
            <w:tcW w:type="dxa" w:w="4320"/>
          </w:tcPr>
          <w:p>
            <w:r>
              <w:t>在线数据库查询与执行工具</w:t>
            </w:r>
          </w:p>
        </w:tc>
      </w:tr>
      <w:tr>
        <w:tc>
          <w:tcPr>
            <w:tcW w:type="dxa" w:w="4320"/>
          </w:tcPr>
          <w:p>
            <w:r>
              <w:t>在线人数监控</w:t>
            </w:r>
          </w:p>
        </w:tc>
        <w:tc>
          <w:tcPr>
            <w:tcW w:type="dxa" w:w="4320"/>
          </w:tcPr>
          <w:p>
            <w:r>
              <w:t>实时在线人数曲线图，按天/小时粒度查看趋势</w:t>
            </w:r>
          </w:p>
        </w:tc>
      </w:tr>
      <w:tr>
        <w:tc>
          <w:tcPr>
            <w:tcW w:type="dxa" w:w="4320"/>
          </w:tcPr>
          <w:p>
            <w:r>
              <w:t>大数据分析</w:t>
            </w:r>
          </w:p>
        </w:tc>
        <w:tc>
          <w:tcPr>
            <w:tcW w:type="dxa" w:w="4320"/>
          </w:tcPr>
          <w:p>
            <w:r>
              <w:t>Spark批处理 + Flink实时计算 + Hive元数据管理</w:t>
            </w:r>
          </w:p>
        </w:tc>
      </w:tr>
    </w:tbl>
    <w:p/>
    <w:p>
      <w:pPr>
        <w:pStyle w:val="Heading1"/>
      </w:pPr>
      <w:r>
        <w:t>二、技术栈总览</w:t>
      </w:r>
    </w:p>
    <w:p>
      <w:pPr>
        <w:pStyle w:val="Heading2"/>
      </w:pPr>
      <w:r>
        <w:t>2.1 前端技术栈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18.2.0</w:t>
            </w:r>
          </w:p>
        </w:tc>
        <w:tc>
          <w:tcPr>
            <w:tcW w:type="dxa" w:w="2880"/>
          </w:tcPr>
          <w:p>
            <w:r>
              <w:t>UI框架</w:t>
            </w:r>
          </w:p>
        </w:tc>
      </w:tr>
      <w:tr>
        <w:tc>
          <w:tcPr>
            <w:tcW w:type="dxa" w:w="2880"/>
          </w:tcPr>
          <w:p>
            <w:r>
              <w:t>React Router</w:t>
            </w:r>
          </w:p>
        </w:tc>
        <w:tc>
          <w:tcPr>
            <w:tcW w:type="dxa" w:w="2880"/>
          </w:tcPr>
          <w:p>
            <w:r>
              <w:t>6.x</w:t>
            </w:r>
          </w:p>
        </w:tc>
        <w:tc>
          <w:tcPr>
            <w:tcW w:type="dxa" w:w="2880"/>
          </w:tcPr>
          <w:p>
            <w:r>
              <w:t>SPA路由管理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5.x</w:t>
            </w:r>
          </w:p>
        </w:tc>
        <w:tc>
          <w:tcPr>
            <w:tcW w:type="dxa" w:w="2880"/>
          </w:tcPr>
          <w:p>
            <w:r>
              <w:t>构建工具</w:t>
            </w:r>
          </w:p>
        </w:tc>
      </w:tr>
      <w:tr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1.4.0</w:t>
            </w:r>
          </w:p>
        </w:tc>
        <w:tc>
          <w:tcPr>
            <w:tcW w:type="dxa" w:w="2880"/>
          </w:tcPr>
          <w:p>
            <w:r>
              <w:t>HTTP客户端</w:t>
            </w:r>
          </w:p>
        </w:tc>
      </w:tr>
      <w:tr>
        <w:tc>
          <w:tcPr>
            <w:tcW w:type="dxa" w:w="2880"/>
          </w:tcPr>
          <w:p>
            <w:r>
              <w:t>SockJS</w:t>
            </w:r>
          </w:p>
        </w:tc>
        <w:tc>
          <w:tcPr>
            <w:tcW w:type="dxa" w:w="2880"/>
          </w:tcPr>
          <w:p>
            <w:r>
              <w:t>1.6.1</w:t>
            </w:r>
          </w:p>
        </w:tc>
        <w:tc>
          <w:tcPr>
            <w:tcW w:type="dxa" w:w="2880"/>
          </w:tcPr>
          <w:p>
            <w:r>
              <w:t>WebSocket降级方案</w:t>
            </w:r>
          </w:p>
        </w:tc>
      </w:tr>
      <w:tr>
        <w:tc>
          <w:tcPr>
            <w:tcW w:type="dxa" w:w="2880"/>
          </w:tcPr>
          <w:p>
            <w:r>
              <w:t>STOMP.js</w:t>
            </w:r>
          </w:p>
        </w:tc>
        <w:tc>
          <w:tcPr>
            <w:tcW w:type="dxa" w:w="2880"/>
          </w:tcPr>
          <w:p>
            <w:r>
              <w:t>7.0.0</w:t>
            </w:r>
          </w:p>
        </w:tc>
        <w:tc>
          <w:tcPr>
            <w:tcW w:type="dxa" w:w="2880"/>
          </w:tcPr>
          <w:p>
            <w:r>
              <w:t>消息协议客户端</w:t>
            </w:r>
          </w:p>
        </w:tc>
      </w:tr>
      <w:tr>
        <w:tc>
          <w:tcPr>
            <w:tcW w:type="dxa" w:w="2880"/>
          </w:tcPr>
          <w:p>
            <w:r>
              <w:t>Canvas 2D</w:t>
            </w:r>
          </w:p>
        </w:tc>
        <w:tc>
          <w:tcPr>
            <w:tcW w:type="dxa" w:w="2880"/>
          </w:tcPr>
          <w:p>
            <w:r>
              <w:t>原生</w:t>
            </w:r>
          </w:p>
        </w:tc>
        <w:tc>
          <w:tcPr>
            <w:tcW w:type="dxa" w:w="2880"/>
          </w:tcPr>
          <w:p>
            <w:r>
              <w:t>游戏引擎、图表绘制</w:t>
            </w:r>
          </w:p>
        </w:tc>
      </w:tr>
    </w:tbl>
    <w:p/>
    <w:p>
      <w:pPr>
        <w:pStyle w:val="Heading2"/>
      </w:pPr>
      <w:r>
        <w:t>2.2 后端技术栈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Spring Boot</w:t>
            </w:r>
          </w:p>
        </w:tc>
        <w:tc>
          <w:tcPr>
            <w:tcW w:type="dxa" w:w="2880"/>
          </w:tcPr>
          <w:p>
            <w:r>
              <w:t>3.1.6</w:t>
            </w:r>
          </w:p>
        </w:tc>
        <w:tc>
          <w:tcPr>
            <w:tcW w:type="dxa" w:w="2880"/>
          </w:tcPr>
          <w:p>
            <w:r>
              <w:t>应用框架</w:t>
            </w:r>
          </w:p>
        </w:tc>
      </w:tr>
      <w:tr>
        <w:tc>
          <w:tcPr>
            <w:tcW w:type="dxa" w:w="2880"/>
          </w:tcPr>
          <w:p>
            <w:r>
              <w:t>Spring Security</w:t>
            </w:r>
          </w:p>
        </w:tc>
        <w:tc>
          <w:tcPr>
            <w:tcW w:type="dxa" w:w="2880"/>
          </w:tcPr>
          <w:p>
            <w:r>
              <w:t>6.1</w:t>
            </w:r>
          </w:p>
        </w:tc>
        <w:tc>
          <w:tcPr>
            <w:tcW w:type="dxa" w:w="2880"/>
          </w:tcPr>
          <w:p>
            <w:r>
              <w:t>安全认证（Lambda DSL）</w:t>
            </w:r>
          </w:p>
        </w:tc>
      </w:tr>
      <w:tr>
        <w:tc>
          <w:tcPr>
            <w:tcW w:type="dxa" w:w="2880"/>
          </w:tcPr>
          <w:p>
            <w:r>
              <w:t>Spring WebSocket</w:t>
            </w:r>
          </w:p>
        </w:tc>
        <w:tc>
          <w:tcPr>
            <w:tcW w:type="dxa" w:w="2880"/>
          </w:tcPr>
          <w:p>
            <w:r>
              <w:t>内置</w:t>
            </w:r>
          </w:p>
        </w:tc>
        <w:tc>
          <w:tcPr>
            <w:tcW w:type="dxa" w:w="2880"/>
          </w:tcPr>
          <w:p>
            <w:r>
              <w:t>实时通信（SimpleBroker模式）</w:t>
            </w:r>
          </w:p>
        </w:tc>
      </w:tr>
      <w:tr>
        <w:tc>
          <w:tcPr>
            <w:tcW w:type="dxa" w:w="2880"/>
          </w:tcPr>
          <w:p>
            <w:r>
              <w:t>Spring AMQP</w:t>
            </w:r>
          </w:p>
        </w:tc>
        <w:tc>
          <w:tcPr>
            <w:tcW w:type="dxa" w:w="2880"/>
          </w:tcPr>
          <w:p>
            <w:r>
              <w:t>内置</w:t>
            </w:r>
          </w:p>
        </w:tc>
        <w:tc>
          <w:tcPr>
            <w:tcW w:type="dxa" w:w="2880"/>
          </w:tcPr>
          <w:p>
            <w:r>
              <w:t>跨节点消息桥接（RabbitMQ AMQP）</w:t>
            </w:r>
          </w:p>
        </w:tc>
      </w:tr>
      <w:tr>
        <w:tc>
          <w:tcPr>
            <w:tcW w:type="dxa" w:w="2880"/>
          </w:tcPr>
          <w:p>
            <w:r>
              <w:t>MyBatis</w:t>
            </w:r>
          </w:p>
        </w:tc>
        <w:tc>
          <w:tcPr>
            <w:tcW w:type="dxa" w:w="2880"/>
          </w:tcPr>
          <w:p>
            <w:r>
              <w:t>3.0.2</w:t>
            </w:r>
          </w:p>
        </w:tc>
        <w:tc>
          <w:tcPr>
            <w:tcW w:type="dxa" w:w="2880"/>
          </w:tcPr>
          <w:p>
            <w:r>
              <w:t>ORM持久化</w:t>
            </w:r>
          </w:p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关系型数据库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缓存/会话/分布式锁/在线人数共享</w:t>
            </w:r>
          </w:p>
        </w:tc>
      </w:tr>
      <w:tr>
        <w:tc>
          <w:tcPr>
            <w:tcW w:type="dxa" w:w="2880"/>
          </w:tcPr>
          <w:p>
            <w:r>
              <w:t>RabbitMQ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业务消息队列 + 跨节点消息总线</w:t>
            </w:r>
          </w:p>
        </w:tc>
      </w:tr>
      <w:tr>
        <w:tc>
          <w:tcPr>
            <w:tcW w:type="dxa" w:w="2880"/>
          </w:tcPr>
          <w:p>
            <w:r>
              <w:t>JWT (jjwt)</w:t>
            </w:r>
          </w:p>
        </w:tc>
        <w:tc>
          <w:tcPr>
            <w:tcW w:type="dxa" w:w="2880"/>
          </w:tcPr>
          <w:p>
            <w:r>
              <w:t>0.11.5</w:t>
            </w:r>
          </w:p>
        </w:tc>
        <w:tc>
          <w:tcPr>
            <w:tcW w:type="dxa" w:w="2880"/>
          </w:tcPr>
          <w:p>
            <w:r>
              <w:t>身份认证</w:t>
            </w:r>
          </w:p>
        </w:tc>
      </w:tr>
      <w:tr>
        <w:tc>
          <w:tcPr>
            <w:tcW w:type="dxa" w:w="2880"/>
          </w:tcPr>
          <w:p>
            <w:r>
              <w:t>Apache POI</w:t>
            </w:r>
          </w:p>
        </w:tc>
        <w:tc>
          <w:tcPr>
            <w:tcW w:type="dxa" w:w="2880"/>
          </w:tcPr>
          <w:p>
            <w:r>
              <w:t>5.2.5</w:t>
            </w:r>
          </w:p>
        </w:tc>
        <w:tc>
          <w:tcPr>
            <w:tcW w:type="dxa" w:w="2880"/>
          </w:tcPr>
          <w:p>
            <w:r>
              <w:t>Office文件解析</w:t>
            </w:r>
          </w:p>
        </w:tc>
      </w:tr>
      <w:tr>
        <w:tc>
          <w:tcPr>
            <w:tcW w:type="dxa" w:w="2880"/>
          </w:tcPr>
          <w:p>
            <w:r>
              <w:t>阿里云内容安全</w:t>
            </w:r>
          </w:p>
        </w:tc>
        <w:tc>
          <w:tcPr>
            <w:tcW w:type="dxa" w:w="2880"/>
          </w:tcPr>
          <w:p>
            <w:r>
              <w:t>green20220302</w:t>
            </w:r>
          </w:p>
        </w:tc>
        <w:tc>
          <w:tcPr>
            <w:tcW w:type="dxa" w:w="2880"/>
          </w:tcPr>
          <w:p>
            <w:r>
              <w:t>敏感词/内容检测</w:t>
            </w:r>
          </w:p>
        </w:tc>
      </w:tr>
    </w:tbl>
    <w:p/>
    <w:p>
      <w:pPr>
        <w:pStyle w:val="Heading2"/>
      </w:pPr>
      <w:r>
        <w:t>2.3 大数据技术栈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Apache Spark</w:t>
            </w:r>
          </w:p>
        </w:tc>
        <w:tc>
          <w:tcPr>
            <w:tcW w:type="dxa" w:w="2880"/>
          </w:tcPr>
          <w:p>
            <w:r>
              <w:t>批处理/ETL/ML</w:t>
            </w:r>
          </w:p>
        </w:tc>
        <w:tc>
          <w:tcPr>
            <w:tcW w:type="dxa" w:w="2880"/>
          </w:tcPr>
          <w:p>
            <w:r>
              <w:t>大规模数据清洗、转换、机器学习训练</w:t>
            </w:r>
          </w:p>
        </w:tc>
      </w:tr>
      <w:tr>
        <w:tc>
          <w:tcPr>
            <w:tcW w:type="dxa" w:w="2880"/>
          </w:tcPr>
          <w:p>
            <w:r>
              <w:t>Apache Flink</w:t>
            </w:r>
          </w:p>
        </w:tc>
        <w:tc>
          <w:tcPr>
            <w:tcW w:type="dxa" w:w="2880"/>
          </w:tcPr>
          <w:p>
            <w:r>
              <w:t>实时流计算/CEP</w:t>
            </w:r>
          </w:p>
        </w:tc>
        <w:tc>
          <w:tcPr>
            <w:tcW w:type="dxa" w:w="2880"/>
          </w:tcPr>
          <w:p>
            <w:r>
              <w:t>实时事件处理、复杂事件模式匹配</w:t>
            </w:r>
          </w:p>
        </w:tc>
      </w:tr>
      <w:tr>
        <w:tc>
          <w:tcPr>
            <w:tcW w:type="dxa" w:w="2880"/>
          </w:tcPr>
          <w:p>
            <w:r>
              <w:t>Hive MetaStore</w:t>
            </w:r>
          </w:p>
        </w:tc>
        <w:tc>
          <w:tcPr>
            <w:tcW w:type="dxa" w:w="2880"/>
          </w:tcPr>
          <w:p>
            <w:r>
              <w:t>统一元数据管理</w:t>
            </w:r>
          </w:p>
        </w:tc>
        <w:tc>
          <w:tcPr>
            <w:tcW w:type="dxa" w:w="2880"/>
          </w:tcPr>
          <w:p>
            <w:r>
              <w:t>跨引擎元数据共享，统一数据目录</w:t>
            </w:r>
          </w:p>
        </w:tc>
      </w:tr>
      <w:tr>
        <w:tc>
          <w:tcPr>
            <w:tcW w:type="dxa" w:w="2880"/>
          </w:tcPr>
          <w:p>
            <w:r>
              <w:t>Airflow</w:t>
            </w:r>
          </w:p>
        </w:tc>
        <w:tc>
          <w:tcPr>
            <w:tcW w:type="dxa" w:w="2880"/>
          </w:tcPr>
          <w:p>
            <w:r>
              <w:t>任务调度/工作流编排</w:t>
            </w:r>
          </w:p>
        </w:tc>
        <w:tc>
          <w:tcPr>
            <w:tcW w:type="dxa" w:w="2880"/>
          </w:tcPr>
          <w:p>
            <w:r>
              <w:t>DAG调度、任务依赖管理、重试机制</w:t>
            </w:r>
          </w:p>
        </w:tc>
      </w:tr>
      <w:tr>
        <w:tc>
          <w:tcPr>
            <w:tcW w:type="dxa" w:w="2880"/>
          </w:tcPr>
          <w:p>
            <w:r>
              <w:t>ClickHouse</w:t>
            </w:r>
          </w:p>
        </w:tc>
        <w:tc>
          <w:tcPr>
            <w:tcW w:type="dxa" w:w="2880"/>
          </w:tcPr>
          <w:p>
            <w:r>
              <w:t>OLAP分析/实时查询</w:t>
            </w:r>
          </w:p>
        </w:tc>
        <w:tc>
          <w:tcPr>
            <w:tcW w:type="dxa" w:w="2880"/>
          </w:tcPr>
          <w:p>
            <w:r>
              <w:t>列式存储，亚秒级聚合查询</w:t>
            </w:r>
          </w:p>
        </w:tc>
      </w:tr>
      <w:tr>
        <w:tc>
          <w:tcPr>
            <w:tcW w:type="dxa" w:w="2880"/>
          </w:tcPr>
          <w:p>
            <w:r>
              <w:t>HDFS</w:t>
            </w:r>
          </w:p>
        </w:tc>
        <w:tc>
          <w:tcPr>
            <w:tcW w:type="dxa" w:w="2880"/>
          </w:tcPr>
          <w:p>
            <w:r>
              <w:t>分布式文件存储</w:t>
            </w:r>
          </w:p>
        </w:tc>
        <w:tc>
          <w:tcPr>
            <w:tcW w:type="dxa" w:w="2880"/>
          </w:tcPr>
          <w:p>
            <w:r>
              <w:t>海量数据持久化存储</w:t>
            </w:r>
          </w:p>
        </w:tc>
      </w:tr>
      <w:tr>
        <w:tc>
          <w:tcPr>
            <w:tcW w:type="dxa" w:w="2880"/>
          </w:tcPr>
          <w:p>
            <w:r>
              <w:t>HBase</w:t>
            </w:r>
          </w:p>
        </w:tc>
        <w:tc>
          <w:tcPr>
            <w:tcW w:type="dxa" w:w="2880"/>
          </w:tcPr>
          <w:p>
            <w:r>
              <w:t>列式海量数据</w:t>
            </w:r>
          </w:p>
        </w:tc>
        <w:tc>
          <w:tcPr>
            <w:tcW w:type="dxa" w:w="2880"/>
          </w:tcPr>
          <w:p>
            <w:r>
              <w:t>十亿级行数据随机读写</w:t>
            </w:r>
          </w:p>
        </w:tc>
      </w:tr>
      <w:tr>
        <w:tc>
          <w:tcPr>
            <w:tcW w:type="dxa" w:w="2880"/>
          </w:tcPr>
          <w:p>
            <w:r>
              <w:t>Elasticsearch</w:t>
            </w:r>
          </w:p>
        </w:tc>
        <w:tc>
          <w:tcPr>
            <w:tcW w:type="dxa" w:w="2880"/>
          </w:tcPr>
          <w:p>
            <w:r>
              <w:t>全文检索/日志分析</w:t>
            </w:r>
          </w:p>
        </w:tc>
        <w:tc>
          <w:tcPr>
            <w:tcW w:type="dxa" w:w="2880"/>
          </w:tcPr>
          <w:p>
            <w:r>
              <w:t>倒排索引，复杂搜索</w:t>
            </w:r>
          </w:p>
        </w:tc>
      </w:tr>
      <w:tr>
        <w:tc>
          <w:tcPr>
            <w:tcW w:type="dxa" w:w="2880"/>
          </w:tcPr>
          <w:p>
            <w:r>
              <w:t>MinIO</w:t>
            </w:r>
          </w:p>
        </w:tc>
        <w:tc>
          <w:tcPr>
            <w:tcW w:type="dxa" w:w="2880"/>
          </w:tcPr>
          <w:p>
            <w:r>
              <w:t>对象存储/文件管理</w:t>
            </w:r>
          </w:p>
        </w:tc>
        <w:tc>
          <w:tcPr>
            <w:tcW w:type="dxa" w:w="2880"/>
          </w:tcPr>
          <w:p>
            <w:r>
              <w:t>S3兼容，图片/视频/附件存储</w:t>
            </w:r>
          </w:p>
        </w:tc>
      </w:tr>
    </w:tbl>
    <w:p/>
    <w:p>
      <w:pPr>
        <w:pStyle w:val="Heading2"/>
      </w:pPr>
      <w:r>
        <w:t>2.4 AI模型接入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提供方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能力</w:t>
            </w:r>
          </w:p>
        </w:tc>
      </w:tr>
      <w:tr>
        <w:tc>
          <w:tcPr>
            <w:tcW w:type="dxa" w:w="2880"/>
          </w:tcPr>
          <w:p>
            <w:r>
              <w:t>DeepSeek</w:t>
            </w:r>
          </w:p>
        </w:tc>
        <w:tc>
          <w:tcPr>
            <w:tcW w:type="dxa" w:w="2880"/>
          </w:tcPr>
          <w:p>
            <w:r>
              <w:t>深度求索</w:t>
            </w:r>
          </w:p>
        </w:tc>
        <w:tc>
          <w:tcPr>
            <w:tcW w:type="dxa" w:w="2880"/>
          </w:tcPr>
          <w:p>
            <w:r>
              <w:t>深度推理、逻辑分析</w:t>
            </w:r>
          </w:p>
        </w:tc>
      </w:tr>
      <w:tr>
        <w:tc>
          <w:tcPr>
            <w:tcW w:type="dxa" w:w="2880"/>
          </w:tcPr>
          <w:p>
            <w:r>
              <w:t>豆包</w:t>
            </w:r>
          </w:p>
        </w:tc>
        <w:tc>
          <w:tcPr>
            <w:tcW w:type="dxa" w:w="2880"/>
          </w:tcPr>
          <w:p>
            <w:r>
              <w:t>字节跳动</w:t>
            </w:r>
          </w:p>
        </w:tc>
        <w:tc>
          <w:tcPr>
            <w:tcW w:type="dxa" w:w="2880"/>
          </w:tcPr>
          <w:p>
            <w:r>
              <w:t>联网搜索、通用对话</w:t>
            </w:r>
          </w:p>
        </w:tc>
      </w:tr>
      <w:tr>
        <w:tc>
          <w:tcPr>
            <w:tcW w:type="dxa" w:w="2880"/>
          </w:tcPr>
          <w:p>
            <w:r>
              <w:t>千问 (qwen-plus/vl-max)</w:t>
            </w:r>
          </w:p>
        </w:tc>
        <w:tc>
          <w:tcPr>
            <w:tcW w:type="dxa" w:w="2880"/>
          </w:tcPr>
          <w:p>
            <w:r>
              <w:t>阿里云</w:t>
            </w:r>
          </w:p>
        </w:tc>
        <w:tc>
          <w:tcPr>
            <w:tcW w:type="dxa" w:w="2880"/>
          </w:tcPr>
          <w:p>
            <w:r>
              <w:t>多模态理解、整合结论</w:t>
            </w:r>
          </w:p>
        </w:tc>
      </w:tr>
      <w:tr>
        <w:tc>
          <w:tcPr>
            <w:tcW w:type="dxa" w:w="2880"/>
          </w:tcPr>
          <w:p>
            <w:r>
              <w:t>qwen-image-2.0-pro</w:t>
            </w:r>
          </w:p>
        </w:tc>
        <w:tc>
          <w:tcPr>
            <w:tcW w:type="dxa" w:w="2880"/>
          </w:tcPr>
          <w:p>
            <w:r>
              <w:t>阿里云DashScope</w:t>
            </w:r>
          </w:p>
        </w:tc>
        <w:tc>
          <w:tcPr>
            <w:tcW w:type="dxa" w:w="2880"/>
          </w:tcPr>
          <w:p>
            <w:r>
              <w:t>文生图</w:t>
            </w:r>
          </w:p>
        </w:tc>
      </w:tr>
      <w:tr>
        <w:tc>
          <w:tcPr>
            <w:tcW w:type="dxa" w:w="2880"/>
          </w:tcPr>
          <w:p>
            <w:r>
              <w:t>wan2.7-t2v</w:t>
            </w:r>
          </w:p>
        </w:tc>
        <w:tc>
          <w:tcPr>
            <w:tcW w:type="dxa" w:w="2880"/>
          </w:tcPr>
          <w:p>
            <w:r>
              <w:t>通义万相</w:t>
            </w:r>
          </w:p>
        </w:tc>
        <w:tc>
          <w:tcPr>
            <w:tcW w:type="dxa" w:w="2880"/>
          </w:tcPr>
          <w:p>
            <w:r>
              <w:t>文生视频（最长10秒）</w:t>
            </w:r>
          </w:p>
        </w:tc>
      </w:tr>
    </w:tbl>
    <w:p/>
    <w:p>
      <w:pPr>
        <w:pStyle w:val="Heading1"/>
      </w:pPr>
      <w:r>
        <w:t>三、系统架构</w:t>
      </w:r>
    </w:p>
    <w:p>
      <w:pPr>
        <w:pStyle w:val="Heading2"/>
      </w:pPr>
      <w:r>
        <w:t>3.1 整体架构分层（九层）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组件</w:t>
            </w:r>
          </w:p>
        </w:tc>
      </w:tr>
      <w:tr>
        <w:tc>
          <w:tcPr>
            <w:tcW w:type="dxa" w:w="4320"/>
          </w:tcPr>
          <w:p>
            <w:r>
              <w:t>前端层 · Frontend</w:t>
            </w:r>
          </w:p>
        </w:tc>
        <w:tc>
          <w:tcPr>
            <w:tcW w:type="dxa" w:w="4320"/>
          </w:tcPr>
          <w:p>
            <w:r>
              <w:t>React SPA · WebSocket · STOMP · Vite · React Router</w:t>
            </w:r>
          </w:p>
        </w:tc>
      </w:tr>
      <w:tr>
        <w:tc>
          <w:tcPr>
            <w:tcW w:type="dxa" w:w="4320"/>
          </w:tcPr>
          <w:p>
            <w:r>
              <w:t>负载均衡层 · Load Balancer</w:t>
            </w:r>
          </w:p>
        </w:tc>
        <w:tc>
          <w:tcPr>
            <w:tcW w:type="dxa" w:w="4320"/>
          </w:tcPr>
          <w:p>
            <w:r>
              <w:t>Nginx反向代理 · ip_hash会话粘性 · WebSocket升级 · SSL终止</w:t>
            </w:r>
          </w:p>
        </w:tc>
      </w:tr>
      <w:tr>
        <w:tc>
          <w:tcPr>
            <w:tcW w:type="dxa" w:w="4320"/>
          </w:tcPr>
          <w:p>
            <w:r>
              <w:t>网关层 · Gateway</w:t>
            </w:r>
          </w:p>
        </w:tc>
        <w:tc>
          <w:tcPr>
            <w:tcW w:type="dxa" w:w="4320"/>
          </w:tcPr>
          <w:p>
            <w:r>
              <w:t>Spring Boot · JWT鉴权 · 路由分发 · API限流</w:t>
            </w:r>
          </w:p>
        </w:tc>
      </w:tr>
      <w:tr>
        <w:tc>
          <w:tcPr>
            <w:tcW w:type="dxa" w:w="4320"/>
          </w:tcPr>
          <w:p>
            <w:r>
              <w:t>安全层 · Security</w:t>
            </w:r>
          </w:p>
        </w:tc>
        <w:tc>
          <w:tcPr>
            <w:tcW w:type="dxa" w:w="4320"/>
          </w:tcPr>
          <w:p>
            <w:r>
              <w:t>Spring Security · 数据加密 · 日志审计 · 阿里云内容安全检测</w:t>
            </w:r>
          </w:p>
        </w:tc>
      </w:tr>
      <w:tr>
        <w:tc>
          <w:tcPr>
            <w:tcW w:type="dxa" w:w="4320"/>
          </w:tcPr>
          <w:p>
            <w:r>
              <w:t>应用核心 · Application Core</w:t>
            </w:r>
          </w:p>
        </w:tc>
        <w:tc>
          <w:tcPr>
            <w:tcW w:type="dxa" w:w="4320"/>
          </w:tcPr>
          <w:p>
            <w:r>
              <w:t>Java 稳态层（用户/权限/消息/事务/游戏）</w:t>
            </w:r>
          </w:p>
        </w:tc>
      </w:tr>
      <w:tr>
        <w:tc>
          <w:tcPr>
            <w:tcW w:type="dxa" w:w="4320"/>
          </w:tcPr>
          <w:p>
            <w:r>
              <w:t>AI服务层 · AI Services</w:t>
            </w:r>
          </w:p>
        </w:tc>
        <w:tc>
          <w:tcPr>
            <w:tcW w:type="dxa" w:w="4320"/>
          </w:tcPr>
          <w:p>
            <w:r>
              <w:t>DeepSeek · 豆包 · 千问 · 内容安全 · 图像生成 · 视频生成</w:t>
            </w:r>
          </w:p>
        </w:tc>
      </w:tr>
      <w:tr>
        <w:tc>
          <w:tcPr>
            <w:tcW w:type="dxa" w:w="4320"/>
          </w:tcPr>
          <w:p>
            <w:r>
              <w:t>中间件层 · Middleware</w:t>
            </w:r>
          </w:p>
        </w:tc>
        <w:tc>
          <w:tcPr>
            <w:tcW w:type="dxa" w:w="4320"/>
          </w:tcPr>
          <w:p>
            <w:r>
              <w:t>RabbitMQ（业务消息 + 跨节点广播） · Redis（缓存/会话/锁）</w:t>
            </w:r>
          </w:p>
        </w:tc>
      </w:tr>
      <w:tr>
        <w:tc>
          <w:tcPr>
            <w:tcW w:type="dxa" w:w="4320"/>
          </w:tcPr>
          <w:p>
            <w:r>
              <w:t>大数据层 · Big Data</w:t>
            </w:r>
          </w:p>
        </w:tc>
        <w:tc>
          <w:tcPr>
            <w:tcW w:type="dxa" w:w="4320"/>
          </w:tcPr>
          <w:p>
            <w:r>
              <w:t>Spark · Flink · Hive MetaStore · Airflow · ClickHouse · Elasticsearch</w:t>
            </w:r>
          </w:p>
        </w:tc>
      </w:tr>
      <w:tr>
        <w:tc>
          <w:tcPr>
            <w:tcW w:type="dxa" w:w="4320"/>
          </w:tcPr>
          <w:p>
            <w:r>
              <w:t>存储层 · Storage</w:t>
            </w:r>
          </w:p>
        </w:tc>
        <w:tc>
          <w:tcPr>
            <w:tcW w:type="dxa" w:w="4320"/>
          </w:tcPr>
          <w:p>
            <w:r>
              <w:t>MySQL · Redis · HDFS · HBase · MinIO</w:t>
            </w:r>
          </w:p>
        </w:tc>
      </w:tr>
    </w:tbl>
    <w:p/>
    <w:p>
      <w:pPr>
        <w:pStyle w:val="Heading2"/>
      </w:pPr>
      <w:r>
        <w:t>3.2 核心数据流</w:t>
      </w:r>
    </w:p>
    <w:p>
      <w:r>
        <w:t>用户请求 → Nginx（ip_hash负载均衡/SSL终止/WebSocket升级）→ 前端React SPA（HTTP/WebSocket/STOMP）→ 应用核心(Java) / AI服务层 / 大数据层→ 中间件层(RabbitMQ业务消息 + 跨节点广播 / Redis缓存与会话共享)→ MySQL / Redis / HDFS / HBase / MinIO</w:t>
      </w:r>
    </w:p>
    <w:p>
      <w:pPr>
        <w:pStyle w:val="Heading2"/>
      </w:pPr>
      <w:r>
        <w:t>3.3 多节点消息流</w:t>
      </w:r>
    </w:p>
    <w:p>
      <w:r>
        <w:t>节点A广播消息 → BroadcastService → 本地SimpleBroker推送 + RabbitMQ TopicExchange(cross-node)→ 节点B的CrossNodeMessageListener接收 → Base64解码 → 本地SimpleBroker推送→ 节点B的WebSocket客户端收到消息</w:t>
      </w:r>
    </w:p>
    <w:p>
      <w:pPr>
        <w:pStyle w:val="Heading1"/>
      </w:pPr>
      <w:r>
        <w:t>四、后端模块详解</w:t>
      </w:r>
    </w:p>
    <w:p>
      <w:pPr>
        <w:pStyle w:val="Heading2"/>
      </w:pPr>
      <w:r>
        <w:t>4.1 项目结构</w:t>
      </w:r>
    </w:p>
    <w:p>
      <w:pPr/>
      <w:r>
        <w:rPr>
          <w:rFonts w:ascii="Courier New" w:hAnsi="Courier New"/>
          <w:sz w:val="18"/>
        </w:rPr>
        <w:t>src/main/java/com/example/chat/</w:t>
      </w:r>
    </w:p>
    <w:p>
      <w:pPr/>
      <w:r>
        <w:rPr>
          <w:rFonts w:ascii="Courier New" w:hAnsi="Courier New"/>
          <w:sz w:val="18"/>
        </w:rPr>
        <w:t>├── Application.java                    # 启动入口</w:t>
      </w:r>
    </w:p>
    <w:p>
      <w:pPr/>
      <w:r>
        <w:rPr>
          <w:rFonts w:ascii="Courier New" w:hAnsi="Courier New"/>
          <w:sz w:val="18"/>
        </w:rPr>
        <w:t>├── config/</w:t>
      </w:r>
    </w:p>
    <w:p>
      <w:pPr/>
      <w:r>
        <w:rPr>
          <w:rFonts w:ascii="Courier New" w:hAnsi="Courier New"/>
          <w:sz w:val="18"/>
        </w:rPr>
        <w:t>│   ├── CrossNodeConfig.java            # 跨节点通信配置（RabbitMQ交换机/队列/监听）</w:t>
      </w:r>
    </w:p>
    <w:p>
      <w:pPr/>
      <w:r>
        <w:rPr>
          <w:rFonts w:ascii="Courier New" w:hAnsi="Courier New"/>
          <w:sz w:val="18"/>
        </w:rPr>
        <w:t>│   ├── CrossNodeMessageListener.java   # 跨节点消息监听（Base64解码+本地广播）</w:t>
      </w:r>
    </w:p>
    <w:p>
      <w:pPr/>
      <w:r>
        <w:rPr>
          <w:rFonts w:ascii="Courier New" w:hAnsi="Courier New"/>
          <w:sz w:val="18"/>
        </w:rPr>
        <w:t>│   ├── GlobalExceptionHandler.java     # 全局异常处理</w:t>
      </w:r>
    </w:p>
    <w:p>
      <w:pPr/>
      <w:r>
        <w:rPr>
          <w:rFonts w:ascii="Courier New" w:hAnsi="Courier New"/>
          <w:sz w:val="18"/>
        </w:rPr>
        <w:t>│   ├── RabbitConfig.java               # RabbitMQ连接与交换机配置</w:t>
      </w:r>
    </w:p>
    <w:p>
      <w:pPr/>
      <w:r>
        <w:rPr>
          <w:rFonts w:ascii="Courier New" w:hAnsi="Courier New"/>
          <w:sz w:val="18"/>
        </w:rPr>
        <w:t>│   ├── SecurityConfig.java             # Spring Security配置</w:t>
      </w:r>
    </w:p>
    <w:p>
      <w:pPr/>
      <w:r>
        <w:rPr>
          <w:rFonts w:ascii="Courier New" w:hAnsi="Courier New"/>
          <w:sz w:val="18"/>
        </w:rPr>
        <w:t>│   ├── ViewConfig.java                 # SPA路由转发配置</w:t>
      </w:r>
    </w:p>
    <w:p>
      <w:pPr/>
      <w:r>
        <w:rPr>
          <w:rFonts w:ascii="Courier New" w:hAnsi="Courier New"/>
          <w:sz w:val="18"/>
        </w:rPr>
        <w:t>│   ├── WebSocketConfig.java            # WebSocket/STOMP配置（SimpleBroker）</w:t>
      </w:r>
    </w:p>
    <w:p>
      <w:pPr/>
      <w:r>
        <w:rPr>
          <w:rFonts w:ascii="Courier New" w:hAnsi="Courier New"/>
          <w:sz w:val="18"/>
        </w:rPr>
        <w:t>│   └── WebSocketSessionTracker.java    # WebSocket会话追踪（Redis共享）</w:t>
      </w:r>
    </w:p>
    <w:p>
      <w:pPr/>
      <w:r>
        <w:rPr>
          <w:rFonts w:ascii="Courier New" w:hAnsi="Courier New"/>
          <w:sz w:val="18"/>
        </w:rPr>
        <w:t>├── consumer/</w:t>
      </w:r>
    </w:p>
    <w:p>
      <w:pPr/>
      <w:r>
        <w:rPr>
          <w:rFonts w:ascii="Courier New" w:hAnsi="Courier New"/>
          <w:sz w:val="18"/>
        </w:rPr>
        <w:t>│   └── ChatRequestConsumer.java        # MQ消息消费者</w:t>
      </w:r>
    </w:p>
    <w:p>
      <w:pPr/>
      <w:r>
        <w:rPr>
          <w:rFonts w:ascii="Courier New" w:hAnsi="Courier New"/>
          <w:sz w:val="18"/>
        </w:rPr>
        <w:t>├── controller/</w:t>
      </w:r>
    </w:p>
    <w:p>
      <w:pPr/>
      <w:r>
        <w:rPr>
          <w:rFonts w:ascii="Courier New" w:hAnsi="Courier New"/>
          <w:sz w:val="18"/>
        </w:rPr>
        <w:t>│   ├── AuthController.java             # 登录/注册</w:t>
      </w:r>
    </w:p>
    <w:p>
      <w:pPr/>
      <w:r>
        <w:rPr>
          <w:rFonts w:ascii="Courier New" w:hAnsi="Courier New"/>
          <w:sz w:val="18"/>
        </w:rPr>
        <w:t>│   ├── MessageController.java          # 消息/对话</w:t>
      </w:r>
    </w:p>
    <w:p>
      <w:pPr/>
      <w:r>
        <w:rPr>
          <w:rFonts w:ascii="Courier New" w:hAnsi="Courier New"/>
          <w:sz w:val="18"/>
        </w:rPr>
        <w:t>│   ├── DebateController.java           # 观点辩论</w:t>
      </w:r>
    </w:p>
    <w:p>
      <w:pPr/>
      <w:r>
        <w:rPr>
          <w:rFonts w:ascii="Courier New" w:hAnsi="Courier New"/>
          <w:sz w:val="18"/>
        </w:rPr>
        <w:t>│   ├── MediaGenController.java         # 图片/视频生成</w:t>
      </w:r>
    </w:p>
    <w:p>
      <w:pPr/>
      <w:r>
        <w:rPr>
          <w:rFonts w:ascii="Courier New" w:hAnsi="Courier New"/>
          <w:sz w:val="18"/>
        </w:rPr>
        <w:t>│   ├── AttachmentController.java       # 文件上传</w:t>
      </w:r>
    </w:p>
    <w:p>
      <w:pPr/>
      <w:r>
        <w:rPr>
          <w:rFonts w:ascii="Courier New" w:hAnsi="Courier New"/>
          <w:sz w:val="18"/>
        </w:rPr>
        <w:t>│   ├── ModelConfigController.java      # 模型管理</w:t>
      </w:r>
    </w:p>
    <w:p>
      <w:pPr/>
      <w:r>
        <w:rPr>
          <w:rFonts w:ascii="Courier New" w:hAnsi="Courier New"/>
          <w:sz w:val="18"/>
        </w:rPr>
        <w:t>│   ├── MonitorController.java          # 在线人数监控</w:t>
      </w:r>
    </w:p>
    <w:p>
      <w:pPr/>
      <w:r>
        <w:rPr>
          <w:rFonts w:ascii="Courier New" w:hAnsi="Courier New"/>
          <w:sz w:val="18"/>
        </w:rPr>
        <w:t>│   ├── ProfileController.java          # 个人信息</w:t>
      </w:r>
    </w:p>
    <w:p>
      <w:pPr/>
      <w:r>
        <w:rPr>
          <w:rFonts w:ascii="Courier New" w:hAnsi="Courier New"/>
          <w:sz w:val="18"/>
        </w:rPr>
        <w:t>│   ├── SqlExecutorController.java      # SQL执行器</w:t>
      </w:r>
    </w:p>
    <w:p>
      <w:pPr/>
      <w:r>
        <w:rPr>
          <w:rFonts w:ascii="Courier New" w:hAnsi="Courier New"/>
          <w:sz w:val="18"/>
        </w:rPr>
        <w:t>│   ├── CastleSiegeBattlefieldController.java  # 城池攻防战战场</w:t>
      </w:r>
    </w:p>
    <w:p>
      <w:pPr/>
      <w:r>
        <w:rPr>
          <w:rFonts w:ascii="Courier New" w:hAnsi="Courier New"/>
          <w:sz w:val="18"/>
        </w:rPr>
        <w:t>│   ├── CastleSiegeLordController.java  # 城池攻防战领主</w:t>
      </w:r>
    </w:p>
    <w:p>
      <w:pPr/>
      <w:r>
        <w:rPr>
          <w:rFonts w:ascii="Courier New" w:hAnsi="Courier New"/>
          <w:sz w:val="18"/>
        </w:rPr>
        <w:t>│   └── WebPageController.java          # 页面路由</w:t>
      </w:r>
    </w:p>
    <w:p>
      <w:pPr/>
      <w:r>
        <w:rPr>
          <w:rFonts w:ascii="Courier New" w:hAnsi="Courier New"/>
          <w:sz w:val="18"/>
        </w:rPr>
        <w:t>├── entity/                             # 实体类</w:t>
      </w:r>
    </w:p>
    <w:p>
      <w:pPr/>
      <w:r>
        <w:rPr>
          <w:rFonts w:ascii="Courier New" w:hAnsi="Courier New"/>
          <w:sz w:val="18"/>
        </w:rPr>
        <w:t>├── repository/                         # MyBatis Mapper接口</w:t>
      </w:r>
    </w:p>
    <w:p>
      <w:pPr/>
      <w:r>
        <w:rPr>
          <w:rFonts w:ascii="Courier New" w:hAnsi="Courier New"/>
          <w:sz w:val="18"/>
        </w:rPr>
        <w:t>├── security/</w:t>
      </w:r>
    </w:p>
    <w:p>
      <w:pPr/>
      <w:r>
        <w:rPr>
          <w:rFonts w:ascii="Courier New" w:hAnsi="Courier New"/>
          <w:sz w:val="18"/>
        </w:rPr>
        <w:t>│   ├── JwtAuthenticationFilter.java</w:t>
      </w:r>
    </w:p>
    <w:p>
      <w:pPr/>
      <w:r>
        <w:rPr>
          <w:rFonts w:ascii="Courier New" w:hAnsi="Courier New"/>
          <w:sz w:val="18"/>
        </w:rPr>
        <w:t>│   └── JwtUtil.java</w:t>
      </w:r>
    </w:p>
    <w:p>
      <w:pPr/>
      <w:r>
        <w:rPr>
          <w:rFonts w:ascii="Courier New" w:hAnsi="Courier New"/>
          <w:sz w:val="18"/>
        </w:rPr>
        <w:t>└── service/</w:t>
      </w:r>
    </w:p>
    <w:p>
      <w:pPr/>
      <w:r>
        <w:rPr>
          <w:rFonts w:ascii="Courier New" w:hAnsi="Courier New"/>
          <w:sz w:val="18"/>
        </w:rPr>
        <w:t xml:space="preserve">    ├── BroadcastService.java           # 跨节点广播服务（本地+RabbitMQ）</w:t>
      </w:r>
    </w:p>
    <w:p>
      <w:pPr/>
      <w:r>
        <w:rPr>
          <w:rFonts w:ascii="Courier New" w:hAnsi="Courier New"/>
          <w:sz w:val="18"/>
        </w:rPr>
        <w:t xml:space="preserve">    ├── ChatProcessor.java              # 核心聊天处理</w:t>
      </w:r>
    </w:p>
    <w:p>
      <w:pPr/>
      <w:r>
        <w:rPr>
          <w:rFonts w:ascii="Courier New" w:hAnsi="Courier New"/>
          <w:sz w:val="18"/>
        </w:rPr>
        <w:t xml:space="preserve">    ├── DebateProcessor.java            # 辩论处理</w:t>
      </w:r>
    </w:p>
    <w:p>
      <w:pPr/>
      <w:r>
        <w:rPr>
          <w:rFonts w:ascii="Courier New" w:hAnsi="Courier New"/>
          <w:sz w:val="18"/>
        </w:rPr>
        <w:t xml:space="preserve">    ├── MessageService.java             # 消息服务</w:t>
      </w:r>
    </w:p>
    <w:p>
      <w:pPr/>
      <w:r>
        <w:rPr>
          <w:rFonts w:ascii="Courier New" w:hAnsi="Courier New"/>
          <w:sz w:val="18"/>
        </w:rPr>
        <w:t xml:space="preserve">    ├── ModelAutoChatService.java       # AI自动对话</w:t>
      </w:r>
    </w:p>
    <w:p>
      <w:pPr/>
      <w:r>
        <w:rPr>
          <w:rFonts w:ascii="Courier New" w:hAnsi="Courier New"/>
          <w:sz w:val="18"/>
        </w:rPr>
        <w:t xml:space="preserve">    ├── ContentSafetyService.java       # 内容安全检测</w:t>
      </w:r>
    </w:p>
    <w:p>
      <w:pPr/>
      <w:r>
        <w:rPr>
          <w:rFonts w:ascii="Courier New" w:hAnsi="Courier New"/>
          <w:sz w:val="18"/>
        </w:rPr>
        <w:t xml:space="preserve">    ├── RateLimitService.java           # 限流服务</w:t>
      </w:r>
    </w:p>
    <w:p>
      <w:pPr/>
      <w:r>
        <w:rPr>
          <w:rFonts w:ascii="Courier New" w:hAnsi="Courier New"/>
          <w:sz w:val="18"/>
        </w:rPr>
        <w:t xml:space="preserve">    ├── AuditService.java               # 审计服务</w:t>
      </w:r>
    </w:p>
    <w:p>
      <w:pPr/>
      <w:r>
        <w:rPr>
          <w:rFonts w:ascii="Courier New" w:hAnsi="Courier New"/>
          <w:sz w:val="18"/>
        </w:rPr>
        <w:t xml:space="preserve">    ├── OnlineCountRedisService.java    # 在线人数Redis服务</w:t>
      </w:r>
    </w:p>
    <w:p>
      <w:pPr/>
      <w:r>
        <w:rPr>
          <w:rFonts w:ascii="Courier New" w:hAnsi="Courier New"/>
          <w:sz w:val="18"/>
        </w:rPr>
        <w:t xml:space="preserve">    ├── OnlineCountScheduler.java       # 在线人数定时采集</w:t>
      </w:r>
    </w:p>
    <w:p>
      <w:pPr/>
      <w:r>
        <w:rPr>
          <w:rFonts w:ascii="Courier New" w:hAnsi="Courier New"/>
          <w:sz w:val="18"/>
        </w:rPr>
        <w:t xml:space="preserve">    ├── CastleSiegeBattlefieldService.java  # 城池攻防战战场服务</w:t>
      </w:r>
    </w:p>
    <w:p>
      <w:pPr/>
      <w:r>
        <w:rPr>
          <w:rFonts w:ascii="Courier New" w:hAnsi="Courier New"/>
          <w:sz w:val="18"/>
        </w:rPr>
        <w:t xml:space="preserve">    └── CastleSiegeLordService.java     # 城池攻防战领主服务</w:t>
      </w:r>
    </w:p>
    <w:p>
      <w:pPr>
        <w:pStyle w:val="Heading2"/>
      </w:pPr>
      <w:r>
        <w:t>4.2 核心业务流程</w:t>
      </w:r>
    </w:p>
    <w:p>
      <w:pPr>
        <w:pStyle w:val="Heading3"/>
      </w:pPr>
      <w:r>
        <w:t>4.2.1 AI对话流程</w:t>
      </w:r>
    </w:p>
    <w:p>
      <w:r>
        <w:t>1. 前端发送问题 → POST /api/v1/messages</w:t>
      </w:r>
    </w:p>
    <w:p>
      <w:r>
        <w:t>2. Controller接收 → 校验参数 → 写入MySQL(status=queued)</w:t>
      </w:r>
    </w:p>
    <w:p>
      <w:r>
        <w:t>3. 发布消息到RabbitMQ</w:t>
      </w:r>
    </w:p>
    <w:p>
      <w:r>
        <w:t>4. Consumer消费消息：检查Redis缓存 → 命中则直接返回 → 未命中则调用AI模型API</w:t>
      </w:r>
    </w:p>
    <w:p>
      <w:r>
        <w:t>5. 回答通过BroadcastService广播 → 本地WebSocket推送 + RabbitMQ跨节点同步</w:t>
      </w:r>
    </w:p>
    <w:p>
      <w:r>
        <w:t>6. 完整回答写入MySQL + Redis缓存</w:t>
      </w:r>
    </w:p>
    <w:p>
      <w:pPr>
        <w:pStyle w:val="Heading3"/>
      </w:pPr>
      <w:r>
        <w:t>4.2.2 AI辩论流程</w:t>
      </w:r>
    </w:p>
    <w:p>
      <w:r>
        <w:t>1. 用户提问</w:t>
      </w:r>
    </w:p>
    <w:p>
      <w:r>
        <w:t>2. 3个模型并行辩论（3轮），每轮各模型可见全部历史讨论</w:t>
      </w:r>
    </w:p>
    <w:p>
      <w:r>
        <w:t>3. 千问模型综合所有观点 → 生成整合结论</w:t>
      </w:r>
    </w:p>
    <w:p>
      <w:r>
        <w:t>4. 组合原始问题 + 结论 → 千问生成最终回答</w:t>
      </w:r>
    </w:p>
    <w:p>
      <w:r>
        <w:t>5. BroadcastService广播 + MySQL持久化</w:t>
      </w:r>
    </w:p>
    <w:p>
      <w:pPr>
        <w:pStyle w:val="Heading3"/>
      </w:pPr>
      <w:r>
        <w:t>4.2.3 多模态生成流程</w:t>
      </w:r>
    </w:p>
    <w:p>
      <w:r>
        <w:t>1. 用户输入提示词 → POST /api/v1/media/generate</w:t>
      </w:r>
    </w:p>
    <w:p>
      <w:r>
        <w:t>2. 根据类型路由：图片 → qwen-image-2.0-pro，视频 → wan2.7-t2v</w:t>
      </w:r>
    </w:p>
    <w:p>
      <w:r>
        <w:t>3. 异步调用 → 返回任务ID</w:t>
      </w:r>
    </w:p>
    <w:p>
      <w:r>
        <w:t>4. 轮询查询结果 → 前端展示</w:t>
      </w:r>
    </w:p>
    <w:p>
      <w:pPr>
        <w:pStyle w:val="Heading1"/>
      </w:pPr>
      <w:r>
        <w:t>五、前端模块详解</w:t>
      </w:r>
    </w:p>
    <w:p>
      <w:pPr>
        <w:pStyle w:val="Heading2"/>
      </w:pPr>
      <w:r>
        <w:t>5.1 项目结构</w:t>
      </w:r>
    </w:p>
    <w:p>
      <w:r>
        <w:rPr>
          <w:rFonts w:ascii="Courier New" w:hAnsi="Courier New"/>
          <w:sz w:val="18"/>
        </w:rPr>
        <w:t>frontend/src/</w:t>
      </w:r>
    </w:p>
    <w:p>
      <w:r>
        <w:rPr>
          <w:rFonts w:ascii="Courier New" w:hAnsi="Courier New"/>
          <w:sz w:val="18"/>
        </w:rPr>
        <w:t>├── App.jsx                   # 路由 + 导航 + 在线追踪</w:t>
      </w:r>
    </w:p>
    <w:p>
      <w:r>
        <w:rPr>
          <w:rFonts w:ascii="Courier New" w:hAnsi="Courier New"/>
          <w:sz w:val="18"/>
        </w:rPr>
        <w:t>├── main.jsx                  # 入口文件</w:t>
      </w:r>
    </w:p>
    <w:p>
      <w:r>
        <w:rPr>
          <w:rFonts w:ascii="Courier New" w:hAnsi="Courier New"/>
          <w:sz w:val="18"/>
        </w:rPr>
        <w:t>├── pages/</w:t>
      </w:r>
    </w:p>
    <w:p>
      <w:r>
        <w:rPr>
          <w:rFonts w:ascii="Courier New" w:hAnsi="Courier New"/>
          <w:sz w:val="18"/>
        </w:rPr>
        <w:t>│   ├── Landing.jsx           # 首页</w:t>
      </w:r>
    </w:p>
    <w:p>
      <w:r>
        <w:rPr>
          <w:rFonts w:ascii="Courier New" w:hAnsi="Courier New"/>
          <w:sz w:val="18"/>
        </w:rPr>
        <w:t>│   ├── Chat.jsx              # AI伙伴群聊</w:t>
      </w:r>
    </w:p>
    <w:p>
      <w:r>
        <w:rPr>
          <w:rFonts w:ascii="Courier New" w:hAnsi="Courier New"/>
          <w:sz w:val="18"/>
        </w:rPr>
        <w:t>│   ├── Debate.jsx            # 观点辩论场</w:t>
      </w:r>
    </w:p>
    <w:p>
      <w:r>
        <w:rPr>
          <w:rFonts w:ascii="Courier New" w:hAnsi="Courier New"/>
          <w:sz w:val="18"/>
        </w:rPr>
        <w:t>│   ├── PersonalChat.jsx      # 个人对话空间</w:t>
      </w:r>
    </w:p>
    <w:p>
      <w:r>
        <w:rPr>
          <w:rFonts w:ascii="Courier New" w:hAnsi="Courier New"/>
          <w:sz w:val="18"/>
        </w:rPr>
        <w:t>│   ├── KnowledgeGraph.jsx    # 知识脉络图</w:t>
      </w:r>
    </w:p>
    <w:p>
      <w:r>
        <w:rPr>
          <w:rFonts w:ascii="Courier New" w:hAnsi="Courier New"/>
          <w:sz w:val="18"/>
        </w:rPr>
        <w:t>│   ├── MediaGen.jsx          # 图片与视频生成</w:t>
      </w:r>
    </w:p>
    <w:p>
      <w:r>
        <w:rPr>
          <w:rFonts w:ascii="Courier New" w:hAnsi="Courier New"/>
          <w:sz w:val="18"/>
        </w:rPr>
        <w:t>│   ├── History.jsx           # 问答足迹</w:t>
      </w:r>
    </w:p>
    <w:p>
      <w:r>
        <w:rPr>
          <w:rFonts w:ascii="Courier New" w:hAnsi="Courier New"/>
          <w:sz w:val="18"/>
        </w:rPr>
        <w:t>│   ├── Profile.jsx           # 个人信息</w:t>
      </w:r>
    </w:p>
    <w:p>
      <w:r>
        <w:rPr>
          <w:rFonts w:ascii="Courier New" w:hAnsi="Courier New"/>
          <w:sz w:val="18"/>
        </w:rPr>
        <w:t>│   ├── About.jsx             # 制作人简介</w:t>
      </w:r>
    </w:p>
    <w:p>
      <w:r>
        <w:rPr>
          <w:rFonts w:ascii="Courier New" w:hAnsi="Courier New"/>
          <w:sz w:val="18"/>
        </w:rPr>
        <w:t>│   ├── AdminModels.jsx       # 模型管理</w:t>
      </w:r>
    </w:p>
    <w:p>
      <w:r>
        <w:rPr>
          <w:rFonts w:ascii="Courier New" w:hAnsi="Courier New"/>
          <w:sz w:val="18"/>
        </w:rPr>
        <w:t>│   ├── SqlExecutor.jsx       # SQL执行器</w:t>
      </w:r>
    </w:p>
    <w:p>
      <w:r>
        <w:rPr>
          <w:rFonts w:ascii="Courier New" w:hAnsi="Courier New"/>
          <w:sz w:val="18"/>
        </w:rPr>
        <w:t>│   ├── Monitor.jsx           # 在线人数监控</w:t>
      </w:r>
    </w:p>
    <w:p>
      <w:r>
        <w:rPr>
          <w:rFonts w:ascii="Courier New" w:hAnsi="Courier New"/>
          <w:sz w:val="18"/>
        </w:rPr>
        <w:t>│   ├── pingpang.jsx          # AI乒乓球</w:t>
      </w:r>
    </w:p>
    <w:p>
      <w:r>
        <w:rPr>
          <w:rFonts w:ascii="Courier New" w:hAnsi="Courier New"/>
          <w:sz w:val="18"/>
        </w:rPr>
        <w:t>│   ├── snakeking.jsx         # AI蛇王争霸</w:t>
      </w:r>
    </w:p>
    <w:p>
      <w:r>
        <w:rPr>
          <w:rFonts w:ascii="Courier New" w:hAnsi="Courier New"/>
          <w:sz w:val="18"/>
        </w:rPr>
        <w:t>│   └── castlesiege.jsx       # AI城池攻防战</w:t>
      </w:r>
    </w:p>
    <w:p>
      <w:r>
        <w:rPr>
          <w:rFonts w:ascii="Courier New" w:hAnsi="Courier New"/>
          <w:sz w:val="18"/>
        </w:rPr>
        <w:t>└── styles/</w:t>
      </w:r>
    </w:p>
    <w:p>
      <w:r>
        <w:rPr>
          <w:rFonts w:ascii="Courier New" w:hAnsi="Courier New"/>
          <w:sz w:val="18"/>
        </w:rPr>
        <w:t xml:space="preserve">    ├── chat.css              # 聊天样式</w:t>
      </w:r>
    </w:p>
    <w:p>
      <w:r>
        <w:rPr>
          <w:rFonts w:ascii="Courier New" w:hAnsi="Courier New"/>
          <w:sz w:val="18"/>
        </w:rPr>
        <w:t xml:space="preserve">    ├── debate.css            # 辩论样式</w:t>
      </w:r>
    </w:p>
    <w:p>
      <w:r>
        <w:rPr>
          <w:rFonts w:ascii="Courier New" w:hAnsi="Courier New"/>
          <w:sz w:val="18"/>
        </w:rPr>
        <w:t xml:space="preserve">    ├── game.css              # 游戏独立样式</w:t>
      </w:r>
    </w:p>
    <w:p>
      <w:r>
        <w:rPr>
          <w:rFonts w:ascii="Courier New" w:hAnsi="Courier New"/>
          <w:sz w:val="18"/>
        </w:rPr>
        <w:t xml:space="preserve">    └── ...                   # 其他页面样式</w:t>
      </w:r>
    </w:p>
    <w:p>
      <w:pPr>
        <w:pStyle w:val="Heading2"/>
      </w:pPr>
      <w:r>
        <w:t>5.2 路由配置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/home</w:t>
            </w:r>
          </w:p>
        </w:tc>
        <w:tc>
          <w:tcPr>
            <w:tcW w:type="dxa" w:w="2880"/>
          </w:tcPr>
          <w:p>
            <w:r>
              <w:t>Landing</w:t>
            </w:r>
          </w:p>
        </w:tc>
        <w:tc>
          <w:tcPr>
            <w:tcW w:type="dxa" w:w="2880"/>
          </w:tcPr>
          <w:p>
            <w:r>
              <w:t>首页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Chat</w:t>
            </w:r>
          </w:p>
        </w:tc>
        <w:tc>
          <w:tcPr>
            <w:tcW w:type="dxa" w:w="2880"/>
          </w:tcPr>
          <w:p>
            <w:r>
              <w:t>AI伙伴群聊</w:t>
            </w:r>
          </w:p>
        </w:tc>
      </w:tr>
      <w:tr>
        <w:tc>
          <w:tcPr>
            <w:tcW w:type="dxa" w:w="2880"/>
          </w:tcPr>
          <w:p>
            <w:r>
              <w:t>/debate</w:t>
            </w:r>
          </w:p>
        </w:tc>
        <w:tc>
          <w:tcPr>
            <w:tcW w:type="dxa" w:w="2880"/>
          </w:tcPr>
          <w:p>
            <w:r>
              <w:t>Debate</w:t>
            </w:r>
          </w:p>
        </w:tc>
        <w:tc>
          <w:tcPr>
            <w:tcW w:type="dxa" w:w="2880"/>
          </w:tcPr>
          <w:p>
            <w:r>
              <w:t>观点辩论场</w:t>
            </w:r>
          </w:p>
        </w:tc>
      </w:tr>
      <w:tr>
        <w:tc>
          <w:tcPr>
            <w:tcW w:type="dxa" w:w="2880"/>
          </w:tcPr>
          <w:p>
            <w:r>
              <w:t>/personal</w:t>
            </w:r>
          </w:p>
        </w:tc>
        <w:tc>
          <w:tcPr>
            <w:tcW w:type="dxa" w:w="2880"/>
          </w:tcPr>
          <w:p>
            <w:r>
              <w:t>PersonalChat</w:t>
            </w:r>
          </w:p>
        </w:tc>
        <w:tc>
          <w:tcPr>
            <w:tcW w:type="dxa" w:w="2880"/>
          </w:tcPr>
          <w:p>
            <w:r>
              <w:t>个人对话空间</w:t>
            </w:r>
          </w:p>
        </w:tc>
      </w:tr>
      <w:tr>
        <w:tc>
          <w:tcPr>
            <w:tcW w:type="dxa" w:w="2880"/>
          </w:tcPr>
          <w:p>
            <w:r>
              <w:t>/graph</w:t>
            </w:r>
          </w:p>
        </w:tc>
        <w:tc>
          <w:tcPr>
            <w:tcW w:type="dxa" w:w="2880"/>
          </w:tcPr>
          <w:p>
            <w:r>
              <w:t>KnowledgeGraph</w:t>
            </w:r>
          </w:p>
        </w:tc>
        <w:tc>
          <w:tcPr>
            <w:tcW w:type="dxa" w:w="2880"/>
          </w:tcPr>
          <w:p>
            <w:r>
              <w:t>知识脉络图</w:t>
            </w:r>
          </w:p>
        </w:tc>
      </w:tr>
      <w:tr>
        <w:tc>
          <w:tcPr>
            <w:tcW w:type="dxa" w:w="2880"/>
          </w:tcPr>
          <w:p>
            <w:r>
              <w:t>/media</w:t>
            </w:r>
          </w:p>
        </w:tc>
        <w:tc>
          <w:tcPr>
            <w:tcW w:type="dxa" w:w="2880"/>
          </w:tcPr>
          <w:p>
            <w:r>
              <w:t>MediaGen</w:t>
            </w:r>
          </w:p>
        </w:tc>
        <w:tc>
          <w:tcPr>
            <w:tcW w:type="dxa" w:w="2880"/>
          </w:tcPr>
          <w:p>
            <w:r>
              <w:t>图片与视频</w:t>
            </w:r>
          </w:p>
        </w:tc>
      </w:tr>
      <w:tr>
        <w:tc>
          <w:tcPr>
            <w:tcW w:type="dxa" w:w="2880"/>
          </w:tcPr>
          <w:p>
            <w:r>
              <w:t>/history</w:t>
            </w:r>
          </w:p>
        </w:tc>
        <w:tc>
          <w:tcPr>
            <w:tcW w:type="dxa" w:w="2880"/>
          </w:tcPr>
          <w:p>
            <w:r>
              <w:t>History</w:t>
            </w:r>
          </w:p>
        </w:tc>
        <w:tc>
          <w:tcPr>
            <w:tcW w:type="dxa" w:w="2880"/>
          </w:tcPr>
          <w:p>
            <w:r>
              <w:t>问答足迹</w:t>
            </w:r>
          </w:p>
        </w:tc>
      </w:tr>
      <w:tr>
        <w:tc>
          <w:tcPr>
            <w:tcW w:type="dxa" w:w="2880"/>
          </w:tcPr>
          <w:p>
            <w:r>
              <w:t>/profile</w:t>
            </w:r>
          </w:p>
        </w:tc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个人信息</w:t>
            </w:r>
          </w:p>
        </w:tc>
      </w:tr>
      <w:tr>
        <w:tc>
          <w:tcPr>
            <w:tcW w:type="dxa" w:w="2880"/>
          </w:tcPr>
          <w:p>
            <w:r>
              <w:t>/about</w:t>
            </w:r>
          </w:p>
        </w:tc>
        <w:tc>
          <w:tcPr>
            <w:tcW w:type="dxa" w:w="2880"/>
          </w:tcPr>
          <w:p>
            <w:r>
              <w:t>About</w:t>
            </w:r>
          </w:p>
        </w:tc>
        <w:tc>
          <w:tcPr>
            <w:tcW w:type="dxa" w:w="2880"/>
          </w:tcPr>
          <w:p>
            <w:r>
              <w:t>制作人简介</w:t>
            </w:r>
          </w:p>
        </w:tc>
      </w:tr>
      <w:tr>
        <w:tc>
          <w:tcPr>
            <w:tcW w:type="dxa" w:w="2880"/>
          </w:tcPr>
          <w:p>
            <w:r>
              <w:t>/games/pingpong</w:t>
            </w:r>
          </w:p>
        </w:tc>
        <w:tc>
          <w:tcPr>
            <w:tcW w:type="dxa" w:w="2880"/>
          </w:tcPr>
          <w:p>
            <w:r>
              <w:t>PingPong</w:t>
            </w:r>
          </w:p>
        </w:tc>
        <w:tc>
          <w:tcPr>
            <w:tcW w:type="dxa" w:w="2880"/>
          </w:tcPr>
          <w:p>
            <w:r>
              <w:t>AI乒乓球</w:t>
            </w:r>
          </w:p>
        </w:tc>
      </w:tr>
      <w:tr>
        <w:tc>
          <w:tcPr>
            <w:tcW w:type="dxa" w:w="2880"/>
          </w:tcPr>
          <w:p>
            <w:r>
              <w:t>/games/snakeking</w:t>
            </w:r>
          </w:p>
        </w:tc>
        <w:tc>
          <w:tcPr>
            <w:tcW w:type="dxa" w:w="2880"/>
          </w:tcPr>
          <w:p>
            <w:r>
              <w:t>SnakeKing</w:t>
            </w:r>
          </w:p>
        </w:tc>
        <w:tc>
          <w:tcPr>
            <w:tcW w:type="dxa" w:w="2880"/>
          </w:tcPr>
          <w:p>
            <w:r>
              <w:t>AI蛇王争霸</w:t>
            </w:r>
          </w:p>
        </w:tc>
      </w:tr>
      <w:tr>
        <w:tc>
          <w:tcPr>
            <w:tcW w:type="dxa" w:w="2880"/>
          </w:tcPr>
          <w:p>
            <w:r>
              <w:t>/games/castlesiege</w:t>
            </w:r>
          </w:p>
        </w:tc>
        <w:tc>
          <w:tcPr>
            <w:tcW w:type="dxa" w:w="2880"/>
          </w:tcPr>
          <w:p>
            <w:r>
              <w:t>CastleSiege</w:t>
            </w:r>
          </w:p>
        </w:tc>
        <w:tc>
          <w:tcPr>
            <w:tcW w:type="dxa" w:w="2880"/>
          </w:tcPr>
          <w:p>
            <w:r>
              <w:t>AI城池攻防战</w:t>
            </w:r>
          </w:p>
        </w:tc>
      </w:tr>
      <w:tr>
        <w:tc>
          <w:tcPr>
            <w:tcW w:type="dxa" w:w="2880"/>
          </w:tcPr>
          <w:p>
            <w:r>
              <w:t>/admin/models</w:t>
            </w:r>
          </w:p>
        </w:tc>
        <w:tc>
          <w:tcPr>
            <w:tcW w:type="dxa" w:w="2880"/>
          </w:tcPr>
          <w:p>
            <w:r>
              <w:t>AdminModels</w:t>
            </w:r>
          </w:p>
        </w:tc>
        <w:tc>
          <w:tcPr>
            <w:tcW w:type="dxa" w:w="2880"/>
          </w:tcPr>
          <w:p>
            <w:r>
              <w:t>模型管理</w:t>
            </w:r>
          </w:p>
        </w:tc>
      </w:tr>
      <w:tr>
        <w:tc>
          <w:tcPr>
            <w:tcW w:type="dxa" w:w="2880"/>
          </w:tcPr>
          <w:p>
            <w:r>
              <w:t>/sql</w:t>
            </w:r>
          </w:p>
        </w:tc>
        <w:tc>
          <w:tcPr>
            <w:tcW w:type="dxa" w:w="2880"/>
          </w:tcPr>
          <w:p>
            <w:r>
              <w:t>SqlExecutor</w:t>
            </w:r>
          </w:p>
        </w:tc>
        <w:tc>
          <w:tcPr>
            <w:tcW w:type="dxa" w:w="2880"/>
          </w:tcPr>
          <w:p>
            <w:r>
              <w:t>SQL执行器</w:t>
            </w:r>
          </w:p>
        </w:tc>
      </w:tr>
      <w:tr>
        <w:tc>
          <w:tcPr>
            <w:tcW w:type="dxa" w:w="2880"/>
          </w:tcPr>
          <w:p>
            <w:r>
              <w:t>/monitor</w:t>
            </w:r>
          </w:p>
        </w:tc>
        <w:tc>
          <w:tcPr>
            <w:tcW w:type="dxa" w:w="2880"/>
          </w:tcPr>
          <w:p>
            <w:r>
              <w:t>Monitor</w:t>
            </w:r>
          </w:p>
        </w:tc>
        <w:tc>
          <w:tcPr>
            <w:tcW w:type="dxa" w:w="2880"/>
          </w:tcPr>
          <w:p>
            <w:r>
              <w:t>在线监控</w:t>
            </w:r>
          </w:p>
        </w:tc>
      </w:tr>
    </w:tbl>
    <w:p/>
    <w:p>
      <w:pPr>
        <w:pStyle w:val="Heading2"/>
      </w:pPr>
      <w:r>
        <w:t>5.3 构建与部署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构建工具</w:t>
            </w:r>
          </w:p>
        </w:tc>
        <w:tc>
          <w:tcPr>
            <w:tcW w:type="dxa" w:w="4320"/>
          </w:tcPr>
          <w:p>
            <w:r>
              <w:t>Vite 5.x</w:t>
            </w:r>
          </w:p>
        </w:tc>
      </w:tr>
      <w:tr>
        <w:tc>
          <w:tcPr>
            <w:tcW w:type="dxa" w:w="4320"/>
          </w:tcPr>
          <w:p>
            <w:r>
              <w:t>基础路径</w:t>
            </w:r>
          </w:p>
        </w:tc>
        <w:tc>
          <w:tcPr>
            <w:tcW w:type="dxa" w:w="4320"/>
          </w:tcPr>
          <w:p>
            <w:r>
              <w:t>/chat/</w:t>
            </w:r>
          </w:p>
        </w:tc>
      </w:tr>
      <w:tr>
        <w:tc>
          <w:tcPr>
            <w:tcW w:type="dxa" w:w="4320"/>
          </w:tcPr>
          <w:p>
            <w:r>
              <w:t>构建命令</w:t>
            </w:r>
          </w:p>
        </w:tc>
        <w:tc>
          <w:tcPr>
            <w:tcW w:type="dxa" w:w="4320"/>
          </w:tcPr>
          <w:p>
            <w:r>
              <w:t>npm run build</w:t>
            </w:r>
          </w:p>
        </w:tc>
      </w:tr>
      <w:tr>
        <w:tc>
          <w:tcPr>
            <w:tcW w:type="dxa" w:w="4320"/>
          </w:tcPr>
          <w:p>
            <w:r>
              <w:t>输出目录</w:t>
            </w:r>
          </w:p>
        </w:tc>
        <w:tc>
          <w:tcPr>
            <w:tcW w:type="dxa" w:w="4320"/>
          </w:tcPr>
          <w:p>
            <w:r>
              <w:t>src/main/resources/static/chat/</w:t>
            </w:r>
          </w:p>
        </w:tc>
      </w:tr>
      <w:tr>
        <w:tc>
          <w:tcPr>
            <w:tcW w:type="dxa" w:w="4320"/>
          </w:tcPr>
          <w:p>
            <w:r>
              <w:t>开发代理</w:t>
            </w:r>
          </w:p>
        </w:tc>
        <w:tc>
          <w:tcPr>
            <w:tcW w:type="dxa" w:w="4320"/>
          </w:tcPr>
          <w:p>
            <w:r>
              <w:t>API → localhost:8081，WebSocket → localhost:8081</w:t>
            </w:r>
          </w:p>
        </w:tc>
      </w:tr>
      <w:tr>
        <w:tc>
          <w:tcPr>
            <w:tcW w:type="dxa" w:w="4320"/>
          </w:tcPr>
          <w:p>
            <w:r>
              <w:t>SPA路由</w:t>
            </w:r>
          </w:p>
        </w:tc>
        <w:tc>
          <w:tcPr>
            <w:tcW w:type="dxa" w:w="4320"/>
          </w:tcPr>
          <w:p>
            <w:r>
              <w:t>所有前端路由由后端ViewConfig转发到index.html</w:t>
            </w:r>
          </w:p>
        </w:tc>
      </w:tr>
    </w:tbl>
    <w:p/>
    <w:p>
      <w:pPr>
        <w:pStyle w:val="Heading1"/>
      </w:pPr>
      <w:r>
        <w:t>六、大数据架构</w:t>
      </w:r>
    </w:p>
    <w:p>
      <w:pPr>
        <w:pStyle w:val="Heading2"/>
      </w:pPr>
      <w:r>
        <w:t>6.1 大数据层架构</w:t>
      </w:r>
    </w:p>
    <w:p>
      <w:r>
        <w:t>数据采集层（Kafka/Flume）→ 计算层（Spark批处理 + Flink实时流计算）→ 元数据层（Hive MetaStore统一目录）→ 调度层（Airflow DAG编排）→ 存储/查询层（ClickHouse OLAP + HDFS分布式文件 + HBase列式存储）</w:t>
      </w:r>
    </w:p>
    <w:p>
      <w:pPr>
        <w:pStyle w:val="Heading2"/>
      </w:pPr>
      <w:r>
        <w:t>6.2 各组件职责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应用场景</w:t>
            </w:r>
          </w:p>
        </w:tc>
      </w:tr>
      <w:tr>
        <w:tc>
          <w:tcPr>
            <w:tcW w:type="dxa" w:w="2880"/>
          </w:tcPr>
          <w:p>
            <w:r>
              <w:t>Spark</w:t>
            </w:r>
          </w:p>
        </w:tc>
        <w:tc>
          <w:tcPr>
            <w:tcW w:type="dxa" w:w="2880"/>
          </w:tcPr>
          <w:p>
            <w:r>
              <w:t>大规模批处理、ETL、ML</w:t>
            </w:r>
          </w:p>
        </w:tc>
        <w:tc>
          <w:tcPr>
            <w:tcW w:type="dxa" w:w="2880"/>
          </w:tcPr>
          <w:p>
            <w:r>
              <w:t>日志分析、用户行为统计、推荐模型训练</w:t>
            </w:r>
          </w:p>
        </w:tc>
      </w:tr>
      <w:tr>
        <w:tc>
          <w:tcPr>
            <w:tcW w:type="dxa" w:w="2880"/>
          </w:tcPr>
          <w:p>
            <w:r>
              <w:t>Flink</w:t>
            </w:r>
          </w:p>
        </w:tc>
        <w:tc>
          <w:tcPr>
            <w:tcW w:type="dxa" w:w="2880"/>
          </w:tcPr>
          <w:p>
            <w:r>
              <w:t>实时流计算、CEP</w:t>
            </w:r>
          </w:p>
        </w:tc>
        <w:tc>
          <w:tcPr>
            <w:tcW w:type="dxa" w:w="2880"/>
          </w:tcPr>
          <w:p>
            <w:r>
              <w:t>实时在线人数统计、异常行为检测、实时告警</w:t>
            </w:r>
          </w:p>
        </w:tc>
      </w:tr>
      <w:tr>
        <w:tc>
          <w:tcPr>
            <w:tcW w:type="dxa" w:w="2880"/>
          </w:tcPr>
          <w:p>
            <w:r>
              <w:t>Hive MetaStore</w:t>
            </w:r>
          </w:p>
        </w:tc>
        <w:tc>
          <w:tcPr>
            <w:tcW w:type="dxa" w:w="2880"/>
          </w:tcPr>
          <w:p>
            <w:r>
              <w:t>统一元数据管理</w:t>
            </w:r>
          </w:p>
        </w:tc>
        <w:tc>
          <w:tcPr>
            <w:tcW w:type="dxa" w:w="2880"/>
          </w:tcPr>
          <w:p>
            <w:r>
              <w:t>Spark/Flink共享元数据，统一数据治理</w:t>
            </w:r>
          </w:p>
        </w:tc>
      </w:tr>
      <w:tr>
        <w:tc>
          <w:tcPr>
            <w:tcW w:type="dxa" w:w="2880"/>
          </w:tcPr>
          <w:p>
            <w:r>
              <w:t>Airflow</w:t>
            </w:r>
          </w:p>
        </w:tc>
        <w:tc>
          <w:tcPr>
            <w:tcW w:type="dxa" w:w="2880"/>
          </w:tcPr>
          <w:p>
            <w:r>
              <w:t>工作流编排、DAG调度</w:t>
            </w:r>
          </w:p>
        </w:tc>
        <w:tc>
          <w:tcPr>
            <w:tcW w:type="dxa" w:w="2880"/>
          </w:tcPr>
          <w:p>
            <w:r>
              <w:t>每日数据汇总、ETL流水线、定时报表</w:t>
            </w:r>
          </w:p>
        </w:tc>
      </w:tr>
      <w:tr>
        <w:tc>
          <w:tcPr>
            <w:tcW w:type="dxa" w:w="2880"/>
          </w:tcPr>
          <w:p>
            <w:r>
              <w:t>ClickHouse</w:t>
            </w:r>
          </w:p>
        </w:tc>
        <w:tc>
          <w:tcPr>
            <w:tcW w:type="dxa" w:w="2880"/>
          </w:tcPr>
          <w:p>
            <w:r>
              <w:t>列式OLAP分析</w:t>
            </w:r>
          </w:p>
        </w:tc>
        <w:tc>
          <w:tcPr>
            <w:tcW w:type="dxa" w:w="2880"/>
          </w:tcPr>
          <w:p>
            <w:r>
              <w:t>在线人数趋势分析、用户活跃度报表</w:t>
            </w:r>
          </w:p>
        </w:tc>
      </w:tr>
      <w:tr>
        <w:tc>
          <w:tcPr>
            <w:tcW w:type="dxa" w:w="2880"/>
          </w:tcPr>
          <w:p>
            <w:r>
              <w:t>HDFS</w:t>
            </w:r>
          </w:p>
        </w:tc>
        <w:tc>
          <w:tcPr>
            <w:tcW w:type="dxa" w:w="2880"/>
          </w:tcPr>
          <w:p>
            <w:r>
              <w:t>分布式文件存储</w:t>
            </w:r>
          </w:p>
        </w:tc>
        <w:tc>
          <w:tcPr>
            <w:tcW w:type="dxa" w:w="2880"/>
          </w:tcPr>
          <w:p>
            <w:r>
              <w:t>原始日志存储、模型训练数据集</w:t>
            </w:r>
          </w:p>
        </w:tc>
      </w:tr>
      <w:tr>
        <w:tc>
          <w:tcPr>
            <w:tcW w:type="dxa" w:w="2880"/>
          </w:tcPr>
          <w:p>
            <w:r>
              <w:t>HBase</w:t>
            </w:r>
          </w:p>
        </w:tc>
        <w:tc>
          <w:tcPr>
            <w:tcW w:type="dxa" w:w="2880"/>
          </w:tcPr>
          <w:p>
            <w:r>
              <w:t>列式NoSQL</w:t>
            </w:r>
          </w:p>
        </w:tc>
        <w:tc>
          <w:tcPr>
            <w:tcW w:type="dxa" w:w="2880"/>
          </w:tcPr>
          <w:p>
            <w:r>
              <w:t>用户行为明细、消息历史归档</w:t>
            </w:r>
          </w:p>
        </w:tc>
      </w:tr>
      <w:tr>
        <w:tc>
          <w:tcPr>
            <w:tcW w:type="dxa" w:w="2880"/>
          </w:tcPr>
          <w:p>
            <w:r>
              <w:t>Elasticsearch</w:t>
            </w:r>
          </w:p>
        </w:tc>
        <w:tc>
          <w:tcPr>
            <w:tcW w:type="dxa" w:w="2880"/>
          </w:tcPr>
          <w:p>
            <w:r>
              <w:t>全文检索、日志分析</w:t>
            </w:r>
          </w:p>
        </w:tc>
        <w:tc>
          <w:tcPr>
            <w:tcW w:type="dxa" w:w="2880"/>
          </w:tcPr>
          <w:p>
            <w:r>
              <w:t>问答内容搜索、审计日志查询</w:t>
            </w:r>
          </w:p>
        </w:tc>
      </w:tr>
    </w:tbl>
    <w:p/>
    <w:p>
      <w:pPr>
        <w:pStyle w:val="Heading2"/>
      </w:pPr>
      <w:r>
        <w:t>6.3 数据流转示例</w:t>
      </w:r>
    </w:p>
    <w:p>
      <w:pPr>
        <w:pStyle w:val="Heading3"/>
      </w:pPr>
      <w:r>
        <w:t>6.3.1 用户行为分析流水线</w:t>
      </w:r>
    </w:p>
    <w:p>
      <w:r>
        <w:t>用户操作 → Kafka事件流 → Flink（实时在线人数统计 → Redis → 前端展示；异常行为检测 → 告警通知）+ HDFS（原始事件落盘）→ Airflow每日调度 → Spark ETL数据清洗 → Hive表 → Spark ML模型训练 → ClickHouse聚合分析 → 监控报表</w:t>
      </w:r>
    </w:p>
    <w:p>
      <w:pPr>
        <w:pStyle w:val="Heading3"/>
      </w:pPr>
      <w:r>
        <w:t>6.3.2 AI对话数据分析</w:t>
      </w:r>
    </w:p>
    <w:p>
      <w:r>
        <w:t>对话记录 → MySQL + RabbitMQ → 实时：Flink统计对话量/响应时间 → 监控面板；离线：Spark分析高频问题/用户满意度 → Hive MetaStore统一元数据 → ClickHouse OLAP查询 → 运营报表</w:t>
      </w:r>
    </w:p>
    <w:p>
      <w:pPr>
        <w:pStyle w:val="Heading1"/>
      </w:pPr>
      <w:r>
        <w:t>七、数据库设计</w:t>
      </w:r>
    </w:p>
    <w:p>
      <w:pPr>
        <w:pStyle w:val="Heading2"/>
      </w:pPr>
      <w:r>
        <w:t>7.1 核心表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关键字段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用户表</w:t>
            </w:r>
          </w:p>
        </w:tc>
        <w:tc>
          <w:tcPr>
            <w:tcW w:type="dxa" w:w="2880"/>
          </w:tcPr>
          <w:p>
            <w:r>
              <w:t>id, email, password_hash, name, role</w:t>
            </w:r>
          </w:p>
        </w:tc>
      </w:tr>
      <w:tr>
        <w:tc>
          <w:tcPr>
            <w:tcW w:type="dxa" w:w="2880"/>
          </w:tcPr>
          <w:p>
            <w:r>
              <w:t>messages</w:t>
            </w:r>
          </w:p>
        </w:tc>
        <w:tc>
          <w:tcPr>
            <w:tcW w:type="dxa" w:w="2880"/>
          </w:tcPr>
          <w:p>
            <w:r>
              <w:t>消息表</w:t>
            </w:r>
          </w:p>
        </w:tc>
        <w:tc>
          <w:tcPr>
            <w:tcW w:type="dxa" w:w="2880"/>
          </w:tcPr>
          <w:p>
            <w:r>
              <w:t>id, req_id, user_id, question, answer(JSON), status, provider, model</w:t>
            </w:r>
          </w:p>
        </w:tc>
      </w:tr>
      <w:tr>
        <w:tc>
          <w:tcPr>
            <w:tcW w:type="dxa" w:w="2880"/>
          </w:tcPr>
          <w:p>
            <w:r>
              <w:t>model_configs</w:t>
            </w:r>
          </w:p>
        </w:tc>
        <w:tc>
          <w:tcPr>
            <w:tcW w:type="dxa" w:w="2880"/>
          </w:tcPr>
          <w:p>
            <w:r>
              <w:t>模型配置</w:t>
            </w:r>
          </w:p>
        </w:tc>
        <w:tc>
          <w:tcPr>
            <w:tcW w:type="dxa" w:w="2880"/>
          </w:tcPr>
          <w:p>
            <w:r>
              <w:t>id, provider, model, api_key_encrypted, priority, enabled</w:t>
            </w:r>
          </w:p>
        </w:tc>
      </w:tr>
      <w:tr>
        <w:tc>
          <w:tcPr>
            <w:tcW w:type="dxa" w:w="2880"/>
          </w:tcPr>
          <w:p>
            <w:r>
              <w:t>attachments</w:t>
            </w:r>
          </w:p>
        </w:tc>
        <w:tc>
          <w:tcPr>
            <w:tcW w:type="dxa" w:w="2880"/>
          </w:tcPr>
          <w:p>
            <w:r>
              <w:t>附件表</w:t>
            </w:r>
          </w:p>
        </w:tc>
        <w:tc>
          <w:tcPr>
            <w:tcW w:type="dxa" w:w="2880"/>
          </w:tcPr>
          <w:p>
            <w:r>
              <w:t>id, message_id, storage_url, mime_type, filename</w:t>
            </w:r>
          </w:p>
        </w:tc>
      </w:tr>
      <w:tr>
        <w:tc>
          <w:tcPr>
            <w:tcW w:type="dxa" w:w="2880"/>
          </w:tcPr>
          <w:p>
            <w:r>
              <w:t>audit_logs</w:t>
            </w:r>
          </w:p>
        </w:tc>
        <w:tc>
          <w:tcPr>
            <w:tcW w:type="dxa" w:w="2880"/>
          </w:tcPr>
          <w:p>
            <w:r>
              <w:t>审计日志</w:t>
            </w:r>
          </w:p>
        </w:tc>
        <w:tc>
          <w:tcPr>
            <w:tcW w:type="dxa" w:w="2880"/>
          </w:tcPr>
          <w:p>
            <w:r>
              <w:t>id, user_id, action, detail, ip, created_at</w:t>
            </w:r>
          </w:p>
        </w:tc>
      </w:tr>
      <w:tr>
        <w:tc>
          <w:tcPr>
            <w:tcW w:type="dxa" w:w="2880"/>
          </w:tcPr>
          <w:p>
            <w:r>
              <w:t>debate_records</w:t>
            </w:r>
          </w:p>
        </w:tc>
        <w:tc>
          <w:tcPr>
            <w:tcW w:type="dxa" w:w="2880"/>
          </w:tcPr>
          <w:p>
            <w:r>
              <w:t>辩论记录</w:t>
            </w:r>
          </w:p>
        </w:tc>
        <w:tc>
          <w:tcPr>
            <w:tcW w:type="dxa" w:w="2880"/>
          </w:tcPr>
          <w:p>
            <w:r>
              <w:t>id, question, rounds, models, conclusion, final_answer</w:t>
            </w:r>
          </w:p>
        </w:tc>
      </w:tr>
      <w:tr>
        <w:tc>
          <w:tcPr>
            <w:tcW w:type="dxa" w:w="2880"/>
          </w:tcPr>
          <w:p>
            <w:r>
              <w:t>online_count_records</w:t>
            </w:r>
          </w:p>
        </w:tc>
        <w:tc>
          <w:tcPr>
            <w:tcW w:type="dxa" w:w="2880"/>
          </w:tcPr>
          <w:p>
            <w:r>
              <w:t>在线人数</w:t>
            </w:r>
          </w:p>
        </w:tc>
        <w:tc>
          <w:tcPr>
            <w:tcW w:type="dxa" w:w="2880"/>
          </w:tcPr>
          <w:p>
            <w:r>
              <w:t>id, page, count, recorded_at</w:t>
            </w:r>
          </w:p>
        </w:tc>
      </w:tr>
      <w:tr>
        <w:tc>
          <w:tcPr>
            <w:tcW w:type="dxa" w:w="2880"/>
          </w:tcPr>
          <w:p>
            <w:r>
              <w:t>user_registrations</w:t>
            </w:r>
          </w:p>
        </w:tc>
        <w:tc>
          <w:tcPr>
            <w:tcW w:type="dxa" w:w="2880"/>
          </w:tcPr>
          <w:p>
            <w:r>
              <w:t>注册信息</w:t>
            </w:r>
          </w:p>
        </w:tc>
        <w:tc>
          <w:tcPr>
            <w:tcW w:type="dxa" w:w="2880"/>
          </w:tcPr>
          <w:p>
            <w:r>
              <w:t>id, guest_name, registered_at</w:t>
            </w:r>
          </w:p>
        </w:tc>
      </w:tr>
    </w:tbl>
    <w:p/>
    <w:p>
      <w:pPr>
        <w:pStyle w:val="Heading2"/>
      </w:pPr>
      <w:r>
        <w:t>7.2 MySQL DDL</w:t>
      </w:r>
    </w:p>
    <w:p>
      <w:r>
        <w:rPr>
          <w:b/>
        </w:rPr>
        <w:t>-- users</w:t>
      </w:r>
    </w:p>
    <w:p>
      <w:r>
        <w:rPr>
          <w:rFonts w:ascii="Courier New" w:hAnsi="Courier New"/>
          <w:sz w:val="18"/>
        </w:rPr>
        <w:t>CREATE TABLE users (</w:t>
        <w:br/>
        <w:t xml:space="preserve">  id BIGINT AUTO_INCREMENT PRIMARY KEY,</w:t>
        <w:br/>
        <w:t xml:space="preserve">  email VARCHAR(255) NOT NULL UNIQUE,</w:t>
        <w:br/>
        <w:t xml:space="preserve">  password_hash VARCHAR(255) NOT NULL,</w:t>
        <w:br/>
        <w:t xml:space="preserve">  name VARCHAR(100),</w:t>
        <w:br/>
        <w:t xml:space="preserve">  role VARCHAR(32) DEFAULT 'user',</w:t>
        <w:br/>
        <w:t xml:space="preserve">  created_at TIMESTAMP DEFAULT CURRENT_TIMESTAMP,</w:t>
        <w:br/>
        <w:t xml:space="preserve">  updated_at TIMESTAMP DEFAULT CURRENT_TIMESTAMP ON UPDATE CURRENT_TIMESTAMP</w:t>
        <w:br/>
        <w:t>);</w:t>
      </w:r>
    </w:p>
    <w:p>
      <w:r>
        <w:rPr>
          <w:b/>
        </w:rPr>
        <w:t>-- messages</w:t>
      </w:r>
    </w:p>
    <w:p>
      <w:r>
        <w:rPr>
          <w:rFonts w:ascii="Courier New" w:hAnsi="Courier New"/>
          <w:sz w:val="18"/>
        </w:rPr>
        <w:t>CREATE TABLE messages (</w:t>
        <w:br/>
        <w:t xml:space="preserve">  id BIGINT AUTO_INCREMENT PRIMARY KEY,</w:t>
        <w:br/>
        <w:t xml:space="preserve">  req_id VARCHAR(64) NOT NULL UNIQUE,</w:t>
        <w:br/>
        <w:t xml:space="preserve">  user_id BIGINT NOT NULL,</w:t>
        <w:br/>
        <w:t xml:space="preserve">  question TEXT NOT NULL,</w:t>
        <w:br/>
        <w:t xml:space="preserve">  answer JSON,</w:t>
        <w:br/>
        <w:t xml:space="preserve">  status VARCHAR(32) DEFAULT 'queued',</w:t>
        <w:br/>
        <w:t xml:space="preserve">  provider VARCHAR(64),</w:t>
        <w:br/>
        <w:t xml:space="preserve">  model VARCHAR(128),</w:t>
        <w:br/>
        <w:t xml:space="preserve">  tokens_used INT DEFAULT 0,</w:t>
        <w:br/>
        <w:t xml:space="preserve">  latency_ms INT,</w:t>
        <w:br/>
        <w:t xml:space="preserve">  is_private TINYINT(1) DEFAULT 0,</w:t>
        <w:br/>
        <w:t xml:space="preserve">  created_at TIMESTAMP DEFAULT CURRENT_TIMESTAMP,</w:t>
        <w:br/>
        <w:t xml:space="preserve">  INDEX idx_user_id (user_id),</w:t>
        <w:br/>
        <w:t xml:space="preserve">  INDEX idx_status (status),</w:t>
        <w:br/>
        <w:t xml:space="preserve">  INDEX idx_created (created_at)</w:t>
        <w:br/>
        <w:t>);</w:t>
      </w:r>
    </w:p>
    <w:p>
      <w:r>
        <w:rPr>
          <w:b/>
        </w:rPr>
        <w:t>-- model_configs</w:t>
      </w:r>
    </w:p>
    <w:p>
      <w:r>
        <w:rPr>
          <w:rFonts w:ascii="Courier New" w:hAnsi="Courier New"/>
          <w:sz w:val="18"/>
        </w:rPr>
        <w:t>CREATE TABLE model_configs (</w:t>
        <w:br/>
        <w:t xml:space="preserve">  id BIGINT AUTO_INCREMENT PRIMARY KEY,</w:t>
        <w:br/>
        <w:t xml:space="preserve">  provider VARCHAR(64) NOT NULL,</w:t>
        <w:br/>
        <w:t xml:space="preserve">  model VARCHAR(128) NOT NULL,</w:t>
        <w:br/>
        <w:t xml:space="preserve">  api_key_encrypted TEXT,</w:t>
        <w:br/>
        <w:t xml:space="preserve">  display_name VARCHAR(100),</w:t>
        <w:br/>
        <w:t xml:space="preserve">  priority INT DEFAULT 0,</w:t>
        <w:br/>
        <w:t xml:space="preserve">  enabled TINYINT(1) DEFAULT 1,</w:t>
        <w:br/>
        <w:t xml:space="preserve">  created_at TIMESTAMP DEFAULT CURRENT_TIMESTAMP</w:t>
        <w:br/>
        <w:t>);</w:t>
      </w:r>
    </w:p>
    <w:p>
      <w:r>
        <w:rPr>
          <w:b/>
        </w:rPr>
        <w:t>-- online_count_records</w:t>
      </w:r>
    </w:p>
    <w:p>
      <w:r>
        <w:rPr>
          <w:rFonts w:ascii="Courier New" w:hAnsi="Courier New"/>
          <w:sz w:val="18"/>
        </w:rPr>
        <w:t>CREATE TABLE online_count_records (</w:t>
        <w:br/>
        <w:t xml:space="preserve">  id BIGINT AUTO_INCREMENT PRIMARY KEY,</w:t>
        <w:br/>
        <w:t xml:space="preserve">  page VARCHAR(64) NOT NULL,</w:t>
        <w:br/>
        <w:t xml:space="preserve">  count INT NOT NULL DEFAULT 0,</w:t>
        <w:br/>
        <w:t xml:space="preserve">  recorded_at TIMESTAMP DEFAULT CURRENT_TIMESTAMP,</w:t>
        <w:br/>
        <w:t xml:space="preserve">  INDEX idx_page_time (page, recorded_at),</w:t>
        <w:br/>
        <w:t xml:space="preserve">  INDEX idx_recorded (recorded_at)</w:t>
        <w:br/>
        <w:t>);</w:t>
      </w:r>
    </w:p>
    <w:p>
      <w:pPr>
        <w:pStyle w:val="Heading1"/>
      </w:pPr>
      <w:r>
        <w:t>八、API接口设计</w:t>
      </w:r>
    </w:p>
    <w:p>
      <w:pPr>
        <w:pStyle w:val="Heading2"/>
      </w:pPr>
      <w:r>
        <w:t>8.1 认证接口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/api/v1/auth/register</w:t>
            </w:r>
          </w:p>
        </w:tc>
        <w:tc>
          <w:tcPr>
            <w:tcW w:type="dxa" w:w="2880"/>
          </w:tcPr>
          <w:p>
            <w:r>
              <w:t>用户注册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/api/v1/auth/login</w:t>
            </w:r>
          </w:p>
        </w:tc>
        <w:tc>
          <w:tcPr>
            <w:tcW w:type="dxa" w:w="2880"/>
          </w:tcPr>
          <w:p>
            <w:r>
              <w:t>用户登录，返回JWT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/api/v1/auth/me</w:t>
            </w:r>
          </w:p>
        </w:tc>
        <w:tc>
          <w:tcPr>
            <w:tcW w:type="dxa" w:w="2880"/>
          </w:tcPr>
          <w:p>
            <w:r>
              <w:t>获取当前用户信息</w:t>
            </w:r>
          </w:p>
        </w:tc>
      </w:tr>
    </w:tbl>
    <w:p/>
    <w:p>
      <w:pPr>
        <w:pStyle w:val="Heading2"/>
      </w:pPr>
      <w:r>
        <w:t>8.2 消息接口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/api/v1/messages</w:t>
            </w:r>
          </w:p>
        </w:tc>
        <w:tc>
          <w:tcPr>
            <w:tcW w:type="dxa" w:w="2880"/>
          </w:tcPr>
          <w:p>
            <w:r>
              <w:t>发送消息（触发AI回答）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/api/v1/messages/with-file</w:t>
            </w:r>
          </w:p>
        </w:tc>
        <w:tc>
          <w:tcPr>
            <w:tcW w:type="dxa" w:w="2880"/>
          </w:tcPr>
          <w:p>
            <w:r>
              <w:t>发送带文件的消息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/api/v1/messages</w:t>
            </w:r>
          </w:p>
        </w:tc>
        <w:tc>
          <w:tcPr>
            <w:tcW w:type="dxa" w:w="2880"/>
          </w:tcPr>
          <w:p>
            <w:r>
              <w:t>获取消息列表（分页）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/api/v1/messages/{reqId}</w:t>
            </w:r>
          </w:p>
        </w:tc>
        <w:tc>
          <w:tcPr>
            <w:tcW w:type="dxa" w:w="2880"/>
          </w:tcPr>
          <w:p>
            <w:r>
              <w:t>获取单条消息详情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/api/v1/messages/{reqId}</w:t>
            </w:r>
          </w:p>
        </w:tc>
        <w:tc>
          <w:tcPr>
            <w:tcW w:type="dxa" w:w="2880"/>
          </w:tcPr>
          <w:p>
            <w:r>
              <w:t>删除消息</w:t>
            </w:r>
          </w:p>
        </w:tc>
      </w:tr>
    </w:tbl>
    <w:p/>
    <w:p>
      <w:pPr>
        <w:pStyle w:val="Heading2"/>
      </w:pPr>
      <w:r>
        <w:t>8.3 模型管理接口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/api/v1/models</w:t>
            </w:r>
          </w:p>
        </w:tc>
        <w:tc>
          <w:tcPr>
            <w:tcW w:type="dxa" w:w="2880"/>
          </w:tcPr>
          <w:p>
            <w:r>
              <w:t>获取模型配置列表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/api/v1/models</w:t>
            </w:r>
          </w:p>
        </w:tc>
        <w:tc>
          <w:tcPr>
            <w:tcW w:type="dxa" w:w="2880"/>
          </w:tcPr>
          <w:p>
            <w:r>
              <w:t>新增模型配置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/api/v1/models/{id}</w:t>
            </w:r>
          </w:p>
        </w:tc>
        <w:tc>
          <w:tcPr>
            <w:tcW w:type="dxa" w:w="2880"/>
          </w:tcPr>
          <w:p>
            <w:r>
              <w:t>更新模型配置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/api/v1/models/{id}</w:t>
            </w:r>
          </w:p>
        </w:tc>
        <w:tc>
          <w:tcPr>
            <w:tcW w:type="dxa" w:w="2880"/>
          </w:tcPr>
          <w:p>
            <w:r>
              <w:t>删除模型配置</w:t>
            </w:r>
          </w:p>
        </w:tc>
      </w:tr>
    </w:tbl>
    <w:p/>
    <w:p>
      <w:pPr>
        <w:pStyle w:val="Heading2"/>
      </w:pPr>
      <w:r>
        <w:t>8.4 多模态生成接口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/api/v1/media/generate</w:t>
            </w:r>
          </w:p>
        </w:tc>
        <w:tc>
          <w:tcPr>
            <w:tcW w:type="dxa" w:w="2880"/>
          </w:tcPr>
          <w:p>
            <w:r>
              <w:t>生成图片/视频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/api/v1/media/{taskId}</w:t>
            </w:r>
          </w:p>
        </w:tc>
        <w:tc>
          <w:tcPr>
            <w:tcW w:type="dxa" w:w="2880"/>
          </w:tcPr>
          <w:p>
            <w:r>
              <w:t>查询生成任务状态</w:t>
            </w:r>
          </w:p>
        </w:tc>
      </w:tr>
    </w:tbl>
    <w:p/>
    <w:p>
      <w:pPr>
        <w:pStyle w:val="Heading2"/>
      </w:pPr>
      <w:r>
        <w:t>8.5 其他接口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/api/v1/attachments/upload</w:t>
            </w:r>
          </w:p>
        </w:tc>
        <w:tc>
          <w:tcPr>
            <w:tcW w:type="dxa" w:w="2880"/>
          </w:tcPr>
          <w:p>
            <w:r>
              <w:t>文件上传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/api/v1/monitor/online</w:t>
            </w:r>
          </w:p>
        </w:tc>
        <w:tc>
          <w:tcPr>
            <w:tcW w:type="dxa" w:w="2880"/>
          </w:tcPr>
          <w:p>
            <w:r>
              <w:t>在线人数监控数据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/api/v1/sql/execute</w:t>
            </w:r>
          </w:p>
        </w:tc>
        <w:tc>
          <w:tcPr>
            <w:tcW w:type="dxa" w:w="2880"/>
          </w:tcPr>
          <w:p>
            <w:r>
              <w:t>执行SQL查询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/api/v1/profile</w:t>
            </w:r>
          </w:p>
        </w:tc>
        <w:tc>
          <w:tcPr>
            <w:tcW w:type="dxa" w:w="2880"/>
          </w:tcPr>
          <w:p>
            <w:r>
              <w:t>获取个人信息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/api/v1/profile</w:t>
            </w:r>
          </w:p>
        </w:tc>
        <w:tc>
          <w:tcPr>
            <w:tcW w:type="dxa" w:w="2880"/>
          </w:tcPr>
          <w:p>
            <w:r>
              <w:t>更新个人信息</w:t>
            </w:r>
          </w:p>
        </w:tc>
      </w:tr>
    </w:tbl>
    <w:p/>
    <w:p>
      <w:pPr>
        <w:pStyle w:val="Heading1"/>
      </w:pPr>
      <w:r>
        <w:t>九、Redis设计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Key模式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TTL</w:t>
            </w:r>
          </w:p>
        </w:tc>
      </w:tr>
      <w:tr>
        <w:tc>
          <w:tcPr>
            <w:tcW w:type="dxa" w:w="2880"/>
          </w:tcPr>
          <w:p>
            <w:r>
              <w:t>chat:cache:{questionHash}:{model}</w:t>
            </w:r>
          </w:p>
        </w:tc>
        <w:tc>
          <w:tcPr>
            <w:tcW w:type="dxa" w:w="2880"/>
          </w:tcPr>
          <w:p>
            <w:r>
              <w:t>AI回答缓存</w:t>
            </w:r>
          </w:p>
        </w:tc>
        <w:tc>
          <w:tcPr>
            <w:tcW w:type="dxa" w:w="2880"/>
          </w:tcPr>
          <w:p>
            <w:r>
              <w:t>24小时</w:t>
            </w:r>
          </w:p>
        </w:tc>
      </w:tr>
      <w:tr>
        <w:tc>
          <w:tcPr>
            <w:tcW w:type="dxa" w:w="2880"/>
          </w:tcPr>
          <w:p>
            <w:r>
              <w:t>ws:page:{pageKey}</w:t>
            </w:r>
          </w:p>
        </w:tc>
        <w:tc>
          <w:tcPr>
            <w:tcW w:type="dxa" w:w="2880"/>
          </w:tcPr>
          <w:p>
            <w:r>
              <w:t>WebSocket会话集合（多节点共享）</w:t>
            </w:r>
          </w:p>
        </w:tc>
        <w:tc>
          <w:tcPr>
            <w:tcW w:type="dxa" w:w="2880"/>
          </w:tcPr>
          <w:p>
            <w:r>
              <w:t>持久</w:t>
            </w:r>
          </w:p>
        </w:tc>
      </w:tr>
      <w:tr>
        <w:tc>
          <w:tcPr>
            <w:tcW w:type="dxa" w:w="2880"/>
          </w:tcPr>
          <w:p>
            <w:r>
              <w:t>ws:known:pages</w:t>
            </w:r>
          </w:p>
        </w:tc>
        <w:tc>
          <w:tcPr>
            <w:tcW w:type="dxa" w:w="2880"/>
          </w:tcPr>
          <w:p>
            <w:r>
              <w:t>已知页面集合</w:t>
            </w:r>
          </w:p>
        </w:tc>
        <w:tc>
          <w:tcPr>
            <w:tcW w:type="dxa" w:w="2880"/>
          </w:tcPr>
          <w:p>
            <w:r>
              <w:t>持久</w:t>
            </w:r>
          </w:p>
        </w:tc>
      </w:tr>
      <w:tr>
        <w:tc>
          <w:tcPr>
            <w:tcW w:type="dxa" w:w="2880"/>
          </w:tcPr>
          <w:p>
            <w:r>
              <w:t>ws:visit:{page}:{date}</w:t>
            </w:r>
          </w:p>
        </w:tc>
        <w:tc>
          <w:tcPr>
            <w:tcW w:type="dxa" w:w="2880"/>
          </w:tcPr>
          <w:p>
            <w:r>
              <w:t>日访问次数统计</w:t>
            </w:r>
          </w:p>
        </w:tc>
        <w:tc>
          <w:tcPr>
            <w:tcW w:type="dxa" w:w="2880"/>
          </w:tcPr>
          <w:p>
            <w:r>
              <w:t>持久</w:t>
            </w:r>
          </w:p>
        </w:tc>
      </w:tr>
      <w:tr>
        <w:tc>
          <w:tcPr>
            <w:tcW w:type="dxa" w:w="2880"/>
          </w:tcPr>
          <w:p>
            <w:r>
              <w:t>online:count:{page}</w:t>
            </w:r>
          </w:p>
        </w:tc>
        <w:tc>
          <w:tcPr>
            <w:tcW w:type="dxa" w:w="2880"/>
          </w:tcPr>
          <w:p>
            <w:r>
              <w:t>实时在线人数</w:t>
            </w:r>
          </w:p>
        </w:tc>
        <w:tc>
          <w:tcPr>
            <w:tcW w:type="dxa" w:w="2880"/>
          </w:tcPr>
          <w:p>
            <w:r>
              <w:t>持久</w:t>
            </w:r>
          </w:p>
        </w:tc>
      </w:tr>
      <w:tr>
        <w:tc>
          <w:tcPr>
            <w:tcW w:type="dxa" w:w="2880"/>
          </w:tcPr>
          <w:p>
            <w:r>
              <w:t>rate:{userId}:{minute}</w:t>
            </w:r>
          </w:p>
        </w:tc>
        <w:tc>
          <w:tcPr>
            <w:tcW w:type="dxa" w:w="2880"/>
          </w:tcPr>
          <w:p>
            <w:r>
              <w:t>API限流计数</w:t>
            </w:r>
          </w:p>
        </w:tc>
        <w:tc>
          <w:tcPr>
            <w:tcW w:type="dxa" w:w="2880"/>
          </w:tcPr>
          <w:p>
            <w:r>
              <w:t>1分钟</w:t>
            </w:r>
          </w:p>
        </w:tc>
      </w:tr>
      <w:tr>
        <w:tc>
          <w:tcPr>
            <w:tcW w:type="dxa" w:w="2880"/>
          </w:tcPr>
          <w:p>
            <w:r>
              <w:t>lock:debate:{questionHash}</w:t>
            </w:r>
          </w:p>
        </w:tc>
        <w:tc>
          <w:tcPr>
            <w:tcW w:type="dxa" w:w="2880"/>
          </w:tcPr>
          <w:p>
            <w:r>
              <w:t>辩论分布式锁</w:t>
            </w:r>
          </w:p>
        </w:tc>
        <w:tc>
          <w:tcPr>
            <w:tcW w:type="dxa" w:w="2880"/>
          </w:tcPr>
          <w:p>
            <w:r>
              <w:t>30秒</w:t>
            </w:r>
          </w:p>
        </w:tc>
      </w:tr>
      <w:tr>
        <w:tc>
          <w:tcPr>
            <w:tcW w:type="dxa" w:w="2880"/>
          </w:tcPr>
          <w:p>
            <w:r>
              <w:t>media:task:{taskId}</w:t>
            </w:r>
          </w:p>
        </w:tc>
        <w:tc>
          <w:tcPr>
            <w:tcW w:type="dxa" w:w="2880"/>
          </w:tcPr>
          <w:p>
            <w:r>
              <w:t>多模态生成任务状态</w:t>
            </w:r>
          </w:p>
        </w:tc>
        <w:tc>
          <w:tcPr>
            <w:tcW w:type="dxa" w:w="2880"/>
          </w:tcPr>
          <w:p>
            <w:r>
              <w:t>1小时</w:t>
            </w:r>
          </w:p>
        </w:tc>
      </w:tr>
    </w:tbl>
    <w:p/>
    <w:p>
      <w:pPr>
        <w:pStyle w:val="Heading1"/>
      </w:pPr>
      <w:r>
        <w:t>十、消息队列设计</w:t>
      </w:r>
    </w:p>
    <w:p>
      <w:pPr>
        <w:pStyle w:val="Heading2"/>
      </w:pPr>
      <w:r>
        <w:t>10.1 业务消息队列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绑定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Direct</w:t>
            </w:r>
          </w:p>
        </w:tc>
        <w:tc>
          <w:tcPr>
            <w:tcW w:type="dxa" w:w="2160"/>
          </w:tcPr>
          <w:p>
            <w:r>
              <w:t>chat.request</w:t>
            </w:r>
          </w:p>
        </w:tc>
        <w:tc>
          <w:tcPr>
            <w:tcW w:type="dxa" w:w="2160"/>
          </w:tcPr>
          <w:p>
            <w:r>
              <w:t>chat.request.queue</w:t>
            </w:r>
          </w:p>
        </w:tc>
        <w:tc>
          <w:tcPr>
            <w:tcW w:type="dxa" w:w="2160"/>
          </w:tcPr>
          <w:p>
            <w:r>
              <w:t>AI对话请求</w:t>
            </w:r>
          </w:p>
        </w:tc>
      </w:tr>
      <w:tr>
        <w:tc>
          <w:tcPr>
            <w:tcW w:type="dxa" w:w="2160"/>
          </w:tcPr>
          <w:p>
            <w:r>
              <w:t>Direct</w:t>
            </w:r>
          </w:p>
        </w:tc>
        <w:tc>
          <w:tcPr>
            <w:tcW w:type="dxa" w:w="2160"/>
          </w:tcPr>
          <w:p>
            <w:r>
              <w:t>chat.response</w:t>
            </w:r>
          </w:p>
        </w:tc>
        <w:tc>
          <w:tcPr>
            <w:tcW w:type="dxa" w:w="2160"/>
          </w:tcPr>
          <w:p>
            <w:r>
              <w:t>chat.response.queue</w:t>
            </w:r>
          </w:p>
        </w:tc>
        <w:tc>
          <w:tcPr>
            <w:tcW w:type="dxa" w:w="2160"/>
          </w:tcPr>
          <w:p>
            <w:r>
              <w:t>AI对话响应</w:t>
            </w:r>
          </w:p>
        </w:tc>
      </w:tr>
      <w:tr>
        <w:tc>
          <w:tcPr>
            <w:tcW w:type="dxa" w:w="2160"/>
          </w:tcPr>
          <w:p>
            <w:r>
              <w:t>Direct</w:t>
            </w:r>
          </w:p>
        </w:tc>
        <w:tc>
          <w:tcPr>
            <w:tcW w:type="dxa" w:w="2160"/>
          </w:tcPr>
          <w:p>
            <w:r>
              <w:t>media.generate</w:t>
            </w:r>
          </w:p>
        </w:tc>
        <w:tc>
          <w:tcPr>
            <w:tcW w:type="dxa" w:w="2160"/>
          </w:tcPr>
          <w:p>
            <w:r>
              <w:t>media.generate.queue</w:t>
            </w:r>
          </w:p>
        </w:tc>
        <w:tc>
          <w:tcPr>
            <w:tcW w:type="dxa" w:w="2160"/>
          </w:tcPr>
          <w:p>
            <w:r>
              <w:t>多模态生成任务</w:t>
            </w:r>
          </w:p>
        </w:tc>
      </w:tr>
      <w:tr>
        <w:tc>
          <w:tcPr>
            <w:tcW w:type="dxa" w:w="2160"/>
          </w:tcPr>
          <w:p>
            <w:r>
              <w:t>Topic</w:t>
            </w:r>
          </w:p>
        </w:tc>
        <w:tc>
          <w:tcPr>
            <w:tcW w:type="dxa" w:w="2160"/>
          </w:tcPr>
          <w:p>
            <w:r>
              <w:t>audit.events</w:t>
            </w:r>
          </w:p>
        </w:tc>
        <w:tc>
          <w:tcPr>
            <w:tcW w:type="dxa" w:w="2160"/>
          </w:tcPr>
          <w:p>
            <w:r>
              <w:t>audit.log.queue</w:t>
            </w:r>
          </w:p>
        </w:tc>
        <w:tc>
          <w:tcPr>
            <w:tcW w:type="dxa" w:w="2160"/>
          </w:tcPr>
          <w:p>
            <w:r>
              <w:t>审计日志事件</w:t>
            </w:r>
          </w:p>
        </w:tc>
      </w:tr>
      <w:tr>
        <w:tc>
          <w:tcPr>
            <w:tcW w:type="dxa" w:w="2160"/>
          </w:tcPr>
          <w:p>
            <w:r>
              <w:t>Delayed</w:t>
            </w:r>
          </w:p>
        </w:tc>
        <w:tc>
          <w:tcPr>
            <w:tcW w:type="dxa" w:w="2160"/>
          </w:tcPr>
          <w:p>
            <w:r>
              <w:t>chat.retry</w:t>
            </w:r>
          </w:p>
        </w:tc>
        <w:tc>
          <w:tcPr>
            <w:tcW w:type="dxa" w:w="2160"/>
          </w:tcPr>
          <w:p>
            <w:r>
              <w:t>chat.retry.queue</w:t>
            </w:r>
          </w:p>
        </w:tc>
        <w:tc>
          <w:tcPr>
            <w:tcW w:type="dxa" w:w="2160"/>
          </w:tcPr>
          <w:p>
            <w:r>
              <w:t>失败重试（延迟队列）</w:t>
            </w:r>
          </w:p>
        </w:tc>
      </w:tr>
    </w:tbl>
    <w:p/>
    <w:p>
      <w:pPr>
        <w:pStyle w:val="Heading2"/>
      </w:pPr>
      <w:r>
        <w:t>10.2 跨节点消息总线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路由键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Topic</w:t>
            </w:r>
          </w:p>
        </w:tc>
        <w:tc>
          <w:tcPr>
            <w:tcW w:type="dxa" w:w="2160"/>
          </w:tcPr>
          <w:p>
            <w:r>
              <w:t>cross-node</w:t>
            </w:r>
          </w:p>
        </w:tc>
        <w:tc>
          <w:tcPr>
            <w:tcW w:type="dxa" w:w="2160"/>
          </w:tcPr>
          <w:p>
            <w:r>
              <w:t>#（全路由）</w:t>
            </w:r>
          </w:p>
        </w:tc>
        <w:tc>
          <w:tcPr>
            <w:tcW w:type="dxa" w:w="2160"/>
          </w:tcPr>
          <w:p>
            <w:r>
              <w:t>跨节点WebSocket消息广播</w:t>
            </w:r>
          </w:p>
        </w:tc>
      </w:tr>
    </w:tbl>
    <w:p/>
    <w:p>
      <w:r>
        <w:t>每个节点启动时自动创建独立队列（cross-node-{nodeId}），绑定到cross-node交换机。BroadcastService发送消息时，同时通过本地SimpleBroker推送和RabbitMQ广播。CrossNodeMessageListener监听本节点队列，收到其他节点消息后在本地重新广播，实现跨节点消息同步。通过消息体中的_nodeId字段防止回环（跳过自己发出的消息）。</w:t>
      </w:r>
    </w:p>
    <w:p>
      <w:pPr>
        <w:pStyle w:val="Heading1"/>
      </w:pPr>
      <w:r>
        <w:t>十一、WebSocket与多节点通信设计</w:t>
      </w:r>
    </w:p>
    <w:p>
      <w:pPr>
        <w:pStyle w:val="Heading2"/>
      </w:pPr>
      <w:r>
        <w:t>11.1 WebSocket配置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Broker模式</w:t>
            </w:r>
          </w:p>
        </w:tc>
        <w:tc>
          <w:tcPr>
            <w:tcW w:type="dxa" w:w="2880"/>
          </w:tcPr>
          <w:p>
            <w:r>
              <w:t>SimpleBroker</w:t>
            </w:r>
          </w:p>
        </w:tc>
        <w:tc>
          <w:tcPr>
            <w:tcW w:type="dxa" w:w="2880"/>
          </w:tcPr>
          <w:p>
            <w:r>
              <w:t>内存级单节点代理，不依赖外部STOMP代理</w:t>
            </w:r>
          </w:p>
        </w:tc>
      </w:tr>
      <w:tr>
        <w:tc>
          <w:tcPr>
            <w:tcW w:type="dxa" w:w="2880"/>
          </w:tcPr>
          <w:p>
            <w:r>
              <w:t>STOMP端点</w:t>
            </w:r>
          </w:p>
        </w:tc>
        <w:tc>
          <w:tcPr>
            <w:tcW w:type="dxa" w:w="2880"/>
          </w:tcPr>
          <w:p>
            <w:r>
              <w:t>/ws/chat</w:t>
            </w:r>
          </w:p>
        </w:tc>
        <w:tc>
          <w:tcPr>
            <w:tcW w:type="dxa" w:w="2880"/>
          </w:tcPr>
          <w:p>
            <w:r>
              <w:t>WebSocket连接入口（SockJS降级）</w:t>
            </w:r>
          </w:p>
        </w:tc>
      </w:tr>
      <w:tr>
        <w:tc>
          <w:tcPr>
            <w:tcW w:type="dxa" w:w="2880"/>
          </w:tcPr>
          <w:p>
            <w:r>
              <w:t>订阅前缀</w:t>
            </w:r>
          </w:p>
        </w:tc>
        <w:tc>
          <w:tcPr>
            <w:tcW w:type="dxa" w:w="2880"/>
          </w:tcPr>
          <w:p>
            <w:r>
              <w:t>/topic</w:t>
            </w:r>
          </w:p>
        </w:tc>
        <w:tc>
          <w:tcPr>
            <w:tcW w:type="dxa" w:w="2880"/>
          </w:tcPr>
          <w:p>
            <w:r>
              <w:t>客户端订阅路径前缀</w:t>
            </w:r>
          </w:p>
        </w:tc>
      </w:tr>
      <w:tr>
        <w:tc>
          <w:tcPr>
            <w:tcW w:type="dxa" w:w="2880"/>
          </w:tcPr>
          <w:p>
            <w:r>
              <w:t>发送前缀</w:t>
            </w:r>
          </w:p>
        </w:tc>
        <w:tc>
          <w:tcPr>
            <w:tcW w:type="dxa" w:w="2880"/>
          </w:tcPr>
          <w:p>
            <w:r>
              <w:t>/app</w:t>
            </w:r>
          </w:p>
        </w:tc>
        <w:tc>
          <w:tcPr>
            <w:tcW w:type="dxa" w:w="2880"/>
          </w:tcPr>
          <w:p>
            <w:r>
              <w:t>客户端发送路径前缀</w:t>
            </w:r>
          </w:p>
        </w:tc>
      </w:tr>
      <w:tr>
        <w:tc>
          <w:tcPr>
            <w:tcW w:type="dxa" w:w="2880"/>
          </w:tcPr>
          <w:p>
            <w:r>
              <w:t>心跳间隔</w:t>
            </w:r>
          </w:p>
        </w:tc>
        <w:tc>
          <w:tcPr>
            <w:tcW w:type="dxa" w:w="2880"/>
          </w:tcPr>
          <w:p>
            <w:r>
              <w:t>25秒</w:t>
            </w:r>
          </w:p>
        </w:tc>
        <w:tc>
          <w:tcPr>
            <w:tcW w:type="dxa" w:w="2880"/>
          </w:tcPr>
          <w:p>
            <w:r>
              <w:t>双向心跳保活</w:t>
            </w:r>
          </w:p>
        </w:tc>
      </w:tr>
      <w:tr>
        <w:tc>
          <w:tcPr>
            <w:tcW w:type="dxa" w:w="2880"/>
          </w:tcPr>
          <w:p>
            <w:r>
              <w:t>会话超时</w:t>
            </w:r>
          </w:p>
        </w:tc>
        <w:tc>
          <w:tcPr>
            <w:tcW w:type="dxa" w:w="2880"/>
          </w:tcPr>
          <w:p>
            <w:r>
              <w:t>300秒</w:t>
            </w:r>
          </w:p>
        </w:tc>
        <w:tc>
          <w:tcPr>
            <w:tcW w:type="dxa" w:w="2880"/>
          </w:tcPr>
          <w:p>
            <w:r>
              <w:t>WebSocket空闲超时</w:t>
            </w:r>
          </w:p>
        </w:tc>
      </w:tr>
      <w:tr>
        <w:tc>
          <w:tcPr>
            <w:tcW w:type="dxa" w:w="2880"/>
          </w:tcPr>
          <w:p>
            <w:r>
              <w:t>消息大小限制</w:t>
            </w:r>
          </w:p>
        </w:tc>
        <w:tc>
          <w:tcPr>
            <w:tcW w:type="dxa" w:w="2880"/>
          </w:tcPr>
          <w:p>
            <w:r>
              <w:t>128KB</w:t>
            </w:r>
          </w:p>
        </w:tc>
        <w:tc>
          <w:tcPr>
            <w:tcW w:type="dxa" w:w="2880"/>
          </w:tcPr>
          <w:p>
            <w:r>
              <w:t>单条消息最大体积</w:t>
            </w:r>
          </w:p>
        </w:tc>
      </w:tr>
    </w:tbl>
    <w:p/>
    <w:p>
      <w:pPr>
        <w:pStyle w:val="Heading2"/>
      </w:pPr>
      <w:r>
        <w:t>11.2 STOMP目的地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STOMP目的地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/topic/user.{userId}</w:t>
            </w:r>
          </w:p>
        </w:tc>
        <w:tc>
          <w:tcPr>
            <w:tcW w:type="dxa" w:w="2880"/>
          </w:tcPr>
          <w:p>
            <w:r>
              <w:t>服务端→客户端</w:t>
            </w:r>
          </w:p>
        </w:tc>
        <w:tc>
          <w:tcPr>
            <w:tcW w:type="dxa" w:w="2880"/>
          </w:tcPr>
          <w:p>
            <w:r>
              <w:t>用户私有消息推送（AI回答/错误）</w:t>
            </w:r>
          </w:p>
        </w:tc>
      </w:tr>
      <w:tr>
        <w:tc>
          <w:tcPr>
            <w:tcW w:type="dxa" w:w="2880"/>
          </w:tcPr>
          <w:p>
            <w:r>
              <w:t>/topic/public-questions</w:t>
            </w:r>
          </w:p>
        </w:tc>
        <w:tc>
          <w:tcPr>
            <w:tcW w:type="dxa" w:w="2880"/>
          </w:tcPr>
          <w:p>
            <w:r>
              <w:t>服务端→客户端</w:t>
            </w:r>
          </w:p>
        </w:tc>
        <w:tc>
          <w:tcPr>
            <w:tcW w:type="dxa" w:w="2880"/>
          </w:tcPr>
          <w:p>
            <w:r>
              <w:t>公共对话广播（群聊/自动对话）</w:t>
            </w:r>
          </w:p>
        </w:tc>
      </w:tr>
      <w:tr>
        <w:tc>
          <w:tcPr>
            <w:tcW w:type="dxa" w:w="2880"/>
          </w:tcPr>
          <w:p>
            <w:r>
              <w:t>/topic/online-count/{page}</w:t>
            </w:r>
          </w:p>
        </w:tc>
        <w:tc>
          <w:tcPr>
            <w:tcW w:type="dxa" w:w="2880"/>
          </w:tcPr>
          <w:p>
            <w:r>
              <w:t>服务端→客户端</w:t>
            </w:r>
          </w:p>
        </w:tc>
        <w:tc>
          <w:tcPr>
            <w:tcW w:type="dxa" w:w="2880"/>
          </w:tcPr>
          <w:p>
            <w:r>
              <w:t>页面在线人数广播</w:t>
            </w:r>
          </w:p>
        </w:tc>
      </w:tr>
      <w:tr>
        <w:tc>
          <w:tcPr>
            <w:tcW w:type="dxa" w:w="2880"/>
          </w:tcPr>
          <w:p>
            <w:r>
              <w:t>/topic/online-count/all</w:t>
            </w:r>
          </w:p>
        </w:tc>
        <w:tc>
          <w:tcPr>
            <w:tcW w:type="dxa" w:w="2880"/>
          </w:tcPr>
          <w:p>
            <w:r>
              <w:t>服务端→客户端</w:t>
            </w:r>
          </w:p>
        </w:tc>
        <w:tc>
          <w:tcPr>
            <w:tcW w:type="dxa" w:w="2880"/>
          </w:tcPr>
          <w:p>
            <w:r>
              <w:t>全站在线人数广播</w:t>
            </w:r>
          </w:p>
        </w:tc>
      </w:tr>
      <w:tr>
        <w:tc>
          <w:tcPr>
            <w:tcW w:type="dxa" w:w="2880"/>
          </w:tcPr>
          <w:p>
            <w:r>
              <w:t>/topic/debate.{userId}</w:t>
            </w:r>
          </w:p>
        </w:tc>
        <w:tc>
          <w:tcPr>
            <w:tcW w:type="dxa" w:w="2880"/>
          </w:tcPr>
          <w:p>
            <w:r>
              <w:t>服务端→客户端</w:t>
            </w:r>
          </w:p>
        </w:tc>
        <w:tc>
          <w:tcPr>
            <w:tcW w:type="dxa" w:w="2880"/>
          </w:tcPr>
          <w:p>
            <w:r>
              <w:t>辩论进度推送</w:t>
            </w:r>
          </w:p>
        </w:tc>
      </w:tr>
      <w:tr>
        <w:tc>
          <w:tcPr>
            <w:tcW w:type="dxa" w:w="2880"/>
          </w:tcPr>
          <w:p>
            <w:r>
              <w:t>/topic/castlesiege.state</w:t>
            </w:r>
          </w:p>
        </w:tc>
        <w:tc>
          <w:tcPr>
            <w:tcW w:type="dxa" w:w="2880"/>
          </w:tcPr>
          <w:p>
            <w:r>
              <w:t>服务端→客户端</w:t>
            </w:r>
          </w:p>
        </w:tc>
        <w:tc>
          <w:tcPr>
            <w:tcW w:type="dxa" w:w="2880"/>
          </w:tcPr>
          <w:p>
            <w:r>
              <w:t>城池攻防战状态同步</w:t>
            </w:r>
          </w:p>
        </w:tc>
      </w:tr>
    </w:tbl>
    <w:p/>
    <w:p>
      <w:pPr>
        <w:pStyle w:val="Heading2"/>
      </w:pPr>
      <w:r>
        <w:t>11.3 跨节点通信架构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t>BroadcastService</w:t>
            </w:r>
          </w:p>
        </w:tc>
        <w:tc>
          <w:tcPr>
            <w:tcW w:type="dxa" w:w="4320"/>
          </w:tcPr>
          <w:p>
            <w:r>
              <w:t>统一广播入口：本地SimpleBroker推送 + RabbitMQ跨节点发布</w:t>
            </w:r>
          </w:p>
        </w:tc>
      </w:tr>
      <w:tr>
        <w:tc>
          <w:tcPr>
            <w:tcW w:type="dxa" w:w="4320"/>
          </w:tcPr>
          <w:p>
            <w:r>
              <w:t>CrossNodeConfig</w:t>
            </w:r>
          </w:p>
        </w:tc>
        <w:tc>
          <w:tcPr>
            <w:tcW w:type="dxa" w:w="4320"/>
          </w:tcPr>
          <w:p>
            <w:r>
              <w:t>RabbitMQ TopicExchange(cross-node) + 每节点独立Queue + 监听容器</w:t>
            </w:r>
          </w:p>
        </w:tc>
      </w:tr>
      <w:tr>
        <w:tc>
          <w:tcPr>
            <w:tcW w:type="dxa" w:w="4320"/>
          </w:tcPr>
          <w:p>
            <w:r>
              <w:t>CrossNodeMessageListener</w:t>
            </w:r>
          </w:p>
        </w:tc>
        <w:tc>
          <w:tcPr>
            <w:tcW w:type="dxa" w:w="4320"/>
          </w:tcPr>
          <w:p>
            <w:r>
              <w:t>监听本节点队列，Base64解码后本地广播，跳过自身消息防回环</w:t>
            </w:r>
          </w:p>
        </w:tc>
      </w:tr>
      <w:tr>
        <w:tc>
          <w:tcPr>
            <w:tcW w:type="dxa" w:w="4320"/>
          </w:tcPr>
          <w:p>
            <w:r>
              <w:t>WebSocketSessionTracker</w:t>
            </w:r>
          </w:p>
        </w:tc>
        <w:tc>
          <w:tcPr>
            <w:tcW w:type="dxa" w:w="4320"/>
          </w:tcPr>
          <w:p>
            <w:r>
              <w:t>通过Redis共享会话信息，通过BroadcastService同步在线人数</w:t>
            </w:r>
          </w:p>
        </w:tc>
      </w:tr>
    </w:tbl>
    <w:p/>
    <w:p>
      <w:pPr>
        <w:pStyle w:val="Heading2"/>
      </w:pPr>
      <w:r>
        <w:t>11.4 跨节点消息流时序</w:t>
      </w:r>
    </w:p>
    <w:p>
      <w:r>
        <w:t>1. 节点A调用 broadcastService.broadcast("/topic/online-count/landing", data)</w:t>
      </w:r>
    </w:p>
    <w:p>
      <w:r>
        <w:t>2. BroadcastService执行 messagingTemplate.convertAndSend() → 节点A本地WebSocket客户端收到消息</w:t>
      </w:r>
    </w:p>
    <w:p>
      <w:r>
        <w:t>3. BroadcastService执行 rabbitTemplate.convertAndSend("cross-node", destination, payload)</w:t>
      </w:r>
    </w:p>
    <w:p>
      <w:r>
        <w:t>4. RabbitMQ将消息路由到所有绑定队列（节点A队列 + 节点B队列）</w:t>
      </w:r>
    </w:p>
    <w:p>
      <w:r>
        <w:t>5. 节点A的CrossNodeMessageListener收到消息，检测_nodeId等于自身 → 跳过（防回环）</w:t>
      </w:r>
    </w:p>
    <w:p>
      <w:r>
        <w:t>6. 节点B的CrossNodeMessageListener收到消息，检测_nodeId不等于自身 → 执行本地广播</w:t>
      </w:r>
    </w:p>
    <w:p>
      <w:r>
        <w:t>7. 节点B的WebSocket客户端通过SimpleBroker收到消息</w:t>
      </w:r>
    </w:p>
    <w:p>
      <w:pPr>
        <w:pStyle w:val="Heading1"/>
      </w:pPr>
      <w:r>
        <w:t>十二、安全体系</w:t>
      </w:r>
    </w:p>
    <w:p>
      <w:pPr>
        <w:pStyle w:val="Heading2"/>
      </w:pPr>
      <w:r>
        <w:t>12.1 认证与授权</w:t>
      </w:r>
    </w:p>
    <w:p>
      <w:r>
        <w:t>• JWT Token认证：登录后签发，有效期24小时，支持刷新</w:t>
      </w:r>
    </w:p>
    <w:p>
      <w:r>
        <w:t>• Spring Security Lambda DSL配置，前后端分离架构</w:t>
      </w:r>
    </w:p>
    <w:p>
      <w:r>
        <w:t>• 接口级权限控制：管理员接口需ADMIN角色</w:t>
      </w:r>
    </w:p>
    <w:p>
      <w:pPr>
        <w:pStyle w:val="Heading2"/>
      </w:pPr>
      <w:r>
        <w:t>12.2 内容安全</w:t>
      </w:r>
    </w:p>
    <w:p>
      <w:r>
        <w:t>• 阿里云内容安全SDK（green20220302）</w:t>
      </w:r>
    </w:p>
    <w:p>
      <w:r>
        <w:t>• 用户输入敏感词检测，AI输出内容审核</w:t>
      </w:r>
    </w:p>
    <w:p>
      <w:r>
        <w:t>• 违规内容自动拦截并记录审计日志</w:t>
      </w:r>
    </w:p>
    <w:p>
      <w:pPr>
        <w:pStyle w:val="Heading2"/>
      </w:pPr>
      <w:r>
        <w:t>12.3 数据安全</w:t>
      </w:r>
    </w:p>
    <w:p>
      <w:r>
        <w:t>• API密钥AES加密存储</w:t>
      </w:r>
    </w:p>
    <w:p>
      <w:r>
        <w:t>• 密码BCrypt哈希存储</w:t>
      </w:r>
    </w:p>
    <w:p>
      <w:r>
        <w:t>• SQL注入防护（MyBatis参数化查询）</w:t>
      </w:r>
    </w:p>
    <w:p>
      <w:r>
        <w:t>• XSS防护（Spring Security默认转义）</w:t>
      </w:r>
    </w:p>
    <w:p>
      <w:pPr>
        <w:pStyle w:val="Heading1"/>
      </w:pPr>
      <w:r>
        <w:t>十三、多节点部署架构</w:t>
      </w:r>
    </w:p>
    <w:p>
      <w:pPr>
        <w:pStyle w:val="Heading2"/>
      </w:pPr>
      <w:r>
        <w:t>13.1 部署拓扑</w:t>
      </w:r>
    </w:p>
    <w:p>
      <w:r>
        <w:t>Nginx（反向代理/ip_hash负载均衡/SSL终止）→ 多节点Spring Boot应用（8081 + 8082）→ MySQL 8.0 + Redis + RabbitMQ（共享中间件）</w:t>
      </w:r>
    </w:p>
    <w:p>
      <w:pPr>
        <w:pStyle w:val="Heading2"/>
      </w:pPr>
      <w:r>
        <w:t>13.2 Nginx负载均衡配置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upstream</w:t>
            </w:r>
          </w:p>
        </w:tc>
        <w:tc>
          <w:tcPr>
            <w:tcW w:type="dxa" w:w="2880"/>
          </w:tcPr>
          <w:p>
            <w:r>
              <w:t>backend_nodes</w:t>
            </w:r>
          </w:p>
        </w:tc>
        <w:tc>
          <w:tcPr>
            <w:tcW w:type="dxa" w:w="2880"/>
          </w:tcPr>
          <w:p>
            <w:r>
              <w:t>后端节点池</w:t>
            </w:r>
          </w:p>
        </w:tc>
      </w:tr>
      <w:tr>
        <w:tc>
          <w:tcPr>
            <w:tcW w:type="dxa" w:w="2880"/>
          </w:tcPr>
          <w:p>
            <w:r>
              <w:t>负载策略</w:t>
            </w:r>
          </w:p>
        </w:tc>
        <w:tc>
          <w:tcPr>
            <w:tcW w:type="dxa" w:w="2880"/>
          </w:tcPr>
          <w:p>
            <w:r>
              <w:t>ip_hash</w:t>
            </w:r>
          </w:p>
        </w:tc>
        <w:tc>
          <w:tcPr>
            <w:tcW w:type="dxa" w:w="2880"/>
          </w:tcPr>
          <w:p>
            <w:r>
              <w:t>基于客户端IP的会话粘性</w:t>
            </w:r>
          </w:p>
        </w:tc>
      </w:tr>
      <w:tr>
        <w:tc>
          <w:tcPr>
            <w:tcW w:type="dxa" w:w="2880"/>
          </w:tcPr>
          <w:p>
            <w:r>
              <w:t>节点1</w:t>
            </w:r>
          </w:p>
        </w:tc>
        <w:tc>
          <w:tcPr>
            <w:tcW w:type="dxa" w:w="2880"/>
          </w:tcPr>
          <w:p>
            <w:r>
              <w:t>127.0.0.1:8081</w:t>
            </w:r>
          </w:p>
        </w:tc>
        <w:tc>
          <w:tcPr>
            <w:tcW w:type="dxa" w:w="2880"/>
          </w:tcPr>
          <w:p>
            <w:r>
              <w:t>主节点</w:t>
            </w:r>
          </w:p>
        </w:tc>
      </w:tr>
      <w:tr>
        <w:tc>
          <w:tcPr>
            <w:tcW w:type="dxa" w:w="2880"/>
          </w:tcPr>
          <w:p>
            <w:r>
              <w:t>节点2</w:t>
            </w:r>
          </w:p>
        </w:tc>
        <w:tc>
          <w:tcPr>
            <w:tcW w:type="dxa" w:w="2880"/>
          </w:tcPr>
          <w:p>
            <w:r>
              <w:t>127.0.0.1:8082</w:t>
            </w:r>
          </w:p>
        </w:tc>
        <w:tc>
          <w:tcPr>
            <w:tcW w:type="dxa" w:w="2880"/>
          </w:tcPr>
          <w:p>
            <w:r>
              <w:t>从节点</w:t>
            </w:r>
          </w:p>
        </w:tc>
      </w:tr>
      <w:tr>
        <w:tc>
          <w:tcPr>
            <w:tcW w:type="dxa" w:w="2880"/>
          </w:tcPr>
          <w:p>
            <w:r>
              <w:t>WebSocket升级</w:t>
            </w:r>
          </w:p>
        </w:tc>
        <w:tc>
          <w:tcPr>
            <w:tcW w:type="dxa" w:w="2880"/>
          </w:tcPr>
          <w:p>
            <w:r>
              <w:t>Upgrade + Connection头</w:t>
            </w:r>
          </w:p>
        </w:tc>
        <w:tc>
          <w:tcPr>
            <w:tcW w:type="dxa" w:w="2880"/>
          </w:tcPr>
          <w:p>
            <w:r>
              <w:t>支持HTTP→WebSocket协议升级</w:t>
            </w:r>
          </w:p>
        </w:tc>
      </w:tr>
      <w:tr>
        <w:tc>
          <w:tcPr>
            <w:tcW w:type="dxa" w:w="2880"/>
          </w:tcPr>
          <w:p>
            <w:r>
              <w:t>超时时间</w:t>
            </w:r>
          </w:p>
        </w:tc>
        <w:tc>
          <w:tcPr>
            <w:tcW w:type="dxa" w:w="2880"/>
          </w:tcPr>
          <w:p>
            <w:r>
              <w:t>3600秒</w:t>
            </w:r>
          </w:p>
        </w:tc>
        <w:tc>
          <w:tcPr>
            <w:tcW w:type="dxa" w:w="2880"/>
          </w:tcPr>
          <w:p>
            <w:r>
              <w:t>WebSocket长连接保持</w:t>
            </w:r>
          </w:p>
        </w:tc>
      </w:tr>
      <w:tr>
        <w:tc>
          <w:tcPr>
            <w:tcW w:type="dxa" w:w="2880"/>
          </w:tcPr>
          <w:p>
            <w:r>
              <w:t>配置路径</w:t>
            </w:r>
          </w:p>
        </w:tc>
        <w:tc>
          <w:tcPr>
            <w:tcW w:type="dxa" w:w="2880"/>
          </w:tcPr>
          <w:p>
            <w:r>
              <w:t>/etc/nginx/conf.d/chat-system.conf</w:t>
            </w:r>
          </w:p>
        </w:tc>
        <w:tc>
          <w:tcPr>
            <w:tcW w:type="dxa" w:w="2880"/>
          </w:tcPr>
          <w:p>
            <w:r>
              <w:t>Nginx配置文件</w:t>
            </w:r>
          </w:p>
        </w:tc>
      </w:tr>
    </w:tbl>
    <w:p/>
    <w:p>
      <w:pPr>
        <w:pStyle w:val="Heading2"/>
      </w:pPr>
      <w:r>
        <w:t>13.3 多节点数据一致性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共享方式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WebSocket会话</w:t>
            </w:r>
          </w:p>
        </w:tc>
        <w:tc>
          <w:tcPr>
            <w:tcW w:type="dxa" w:w="2880"/>
          </w:tcPr>
          <w:p>
            <w:r>
              <w:t>Redis（ws:page:*）</w:t>
            </w:r>
          </w:p>
        </w:tc>
        <w:tc>
          <w:tcPr>
            <w:tcW w:type="dxa" w:w="2880"/>
          </w:tcPr>
          <w:p>
            <w:r>
              <w:t>所有节点共享会话-页面映射</w:t>
            </w:r>
          </w:p>
        </w:tc>
      </w:tr>
      <w:tr>
        <w:tc>
          <w:tcPr>
            <w:tcW w:type="dxa" w:w="2880"/>
          </w:tcPr>
          <w:p>
            <w:r>
              <w:t>在线人数</w:t>
            </w:r>
          </w:p>
        </w:tc>
        <w:tc>
          <w:tcPr>
            <w:tcW w:type="dxa" w:w="2880"/>
          </w:tcPr>
          <w:p>
            <w:r>
              <w:t>Redis + BroadcastService</w:t>
            </w:r>
          </w:p>
        </w:tc>
        <w:tc>
          <w:tcPr>
            <w:tcW w:type="dxa" w:w="2880"/>
          </w:tcPr>
          <w:p>
            <w:r>
              <w:t>Redis统计 + 跨节点实时同步</w:t>
            </w:r>
          </w:p>
        </w:tc>
      </w:tr>
      <w:tr>
        <w:tc>
          <w:tcPr>
            <w:tcW w:type="dxa" w:w="2880"/>
          </w:tcPr>
          <w:p>
            <w:r>
              <w:t>AI回答缓存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所有节点共享同一缓存</w:t>
            </w:r>
          </w:p>
        </w:tc>
      </w:tr>
      <w:tr>
        <w:tc>
          <w:tcPr>
            <w:tcW w:type="dxa" w:w="2880"/>
          </w:tcPr>
          <w:p>
            <w:r>
              <w:t>业务消息</w:t>
            </w:r>
          </w:p>
        </w:tc>
        <w:tc>
          <w:tcPr>
            <w:tcW w:type="dxa" w:w="2880"/>
          </w:tcPr>
          <w:p>
            <w:r>
              <w:t>RabbitMQ</w:t>
            </w:r>
          </w:p>
        </w:tc>
        <w:tc>
          <w:tcPr>
            <w:tcW w:type="dxa" w:w="2880"/>
          </w:tcPr>
          <w:p>
            <w:r>
              <w:t>所有节点竞争消费</w:t>
            </w:r>
          </w:p>
        </w:tc>
      </w:tr>
      <w:tr>
        <w:tc>
          <w:tcPr>
            <w:tcW w:type="dxa" w:w="2880"/>
          </w:tcPr>
          <w:p>
            <w:r>
              <w:t>广播消息</w:t>
            </w:r>
          </w:p>
        </w:tc>
        <w:tc>
          <w:tcPr>
            <w:tcW w:type="dxa" w:w="2880"/>
          </w:tcPr>
          <w:p>
            <w:r>
              <w:t>RabbitMQ TopicExchange</w:t>
            </w:r>
          </w:p>
        </w:tc>
        <w:tc>
          <w:tcPr>
            <w:tcW w:type="dxa" w:w="2880"/>
          </w:tcPr>
          <w:p>
            <w:r>
              <w:t>所有节点副本接收</w:t>
            </w:r>
          </w:p>
        </w:tc>
      </w:tr>
      <w:tr>
        <w:tc>
          <w:tcPr>
            <w:tcW w:type="dxa" w:w="2880"/>
          </w:tcPr>
          <w:p>
            <w:r>
              <w:t>用户数据</w:t>
            </w:r>
          </w:p>
        </w:tc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所有节点共享同一数据库</w:t>
            </w:r>
          </w:p>
        </w:tc>
      </w:tr>
      <w:tr>
        <w:tc>
          <w:tcPr>
            <w:tcW w:type="dxa" w:w="2880"/>
          </w:tcPr>
          <w:p>
            <w:r>
              <w:t>API限流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全局限流，不区分节点</w:t>
            </w:r>
          </w:p>
        </w:tc>
      </w:tr>
    </w:tbl>
    <w:p/>
    <w:p>
      <w:pPr>
        <w:pStyle w:val="Heading2"/>
      </w:pPr>
      <w:r>
        <w:t>13.4 构建与部署流程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1. 前端构建</w:t>
            </w:r>
          </w:p>
        </w:tc>
        <w:tc>
          <w:tcPr>
            <w:tcW w:type="dxa" w:w="2880"/>
          </w:tcPr>
          <w:p>
            <w:r>
              <w:t>cd frontend &amp;&amp; npm run build</w:t>
            </w:r>
          </w:p>
        </w:tc>
        <w:tc>
          <w:tcPr>
            <w:tcW w:type="dxa" w:w="2880"/>
          </w:tcPr>
          <w:p>
            <w:r>
              <w:t>Vite构建输出到static/chat/</w:t>
            </w:r>
          </w:p>
        </w:tc>
      </w:tr>
      <w:tr>
        <w:tc>
          <w:tcPr>
            <w:tcW w:type="dxa" w:w="2880"/>
          </w:tcPr>
          <w:p>
            <w:r>
              <w:t>2. 后端打包</w:t>
            </w:r>
          </w:p>
        </w:tc>
        <w:tc>
          <w:tcPr>
            <w:tcW w:type="dxa" w:w="2880"/>
          </w:tcPr>
          <w:p>
            <w:r>
              <w:t>mvn clean package -DskipTests</w:t>
            </w:r>
          </w:p>
        </w:tc>
        <w:tc>
          <w:tcPr>
            <w:tcW w:type="dxa" w:w="2880"/>
          </w:tcPr>
          <w:p>
            <w:r>
              <w:t>生成可执行JAR</w:t>
            </w:r>
          </w:p>
        </w:tc>
      </w:tr>
      <w:tr>
        <w:tc>
          <w:tcPr>
            <w:tcW w:type="dxa" w:w="2880"/>
          </w:tcPr>
          <w:p>
            <w:r>
              <w:t>3. 上传JAR</w:t>
            </w:r>
          </w:p>
        </w:tc>
        <w:tc>
          <w:tcPr>
            <w:tcW w:type="dxa" w:w="2880"/>
          </w:tcPr>
          <w:p>
            <w:r>
              <w:t>scp target/*.jar root@server:/opt/app/</w:t>
            </w:r>
          </w:p>
        </w:tc>
        <w:tc>
          <w:tcPr>
            <w:tcW w:type="dxa" w:w="2880"/>
          </w:tcPr>
          <w:p>
            <w:r>
              <w:t>上传到服务器</w:t>
            </w:r>
          </w:p>
        </w:tc>
      </w:tr>
      <w:tr>
        <w:tc>
          <w:tcPr>
            <w:tcW w:type="dxa" w:w="2880"/>
          </w:tcPr>
          <w:p>
            <w:r>
              <w:t>4. 启动节点1</w:t>
            </w:r>
          </w:p>
        </w:tc>
        <w:tc>
          <w:tcPr>
            <w:tcW w:type="dxa" w:w="2880"/>
          </w:tcPr>
          <w:p>
            <w:r>
              <w:t>java -jar app.jar --server.port=8081</w:t>
            </w:r>
          </w:p>
        </w:tc>
        <w:tc>
          <w:tcPr>
            <w:tcW w:type="dxa" w:w="2880"/>
          </w:tcPr>
          <w:p>
            <w:r>
              <w:t>启动主节点</w:t>
            </w:r>
          </w:p>
        </w:tc>
      </w:tr>
      <w:tr>
        <w:tc>
          <w:tcPr>
            <w:tcW w:type="dxa" w:w="2880"/>
          </w:tcPr>
          <w:p>
            <w:r>
              <w:t>5. 启动节点2</w:t>
            </w:r>
          </w:p>
        </w:tc>
        <w:tc>
          <w:tcPr>
            <w:tcW w:type="dxa" w:w="2880"/>
          </w:tcPr>
          <w:p>
            <w:r>
              <w:t>java -jar app.jar --server.port=8082</w:t>
            </w:r>
          </w:p>
        </w:tc>
        <w:tc>
          <w:tcPr>
            <w:tcW w:type="dxa" w:w="2880"/>
          </w:tcPr>
          <w:p>
            <w:r>
              <w:t>启动从节点</w:t>
            </w:r>
          </w:p>
        </w:tc>
      </w:tr>
      <w:tr>
        <w:tc>
          <w:tcPr>
            <w:tcW w:type="dxa" w:w="2880"/>
          </w:tcPr>
          <w:p>
            <w:r>
              <w:t>6. Nginx重载</w:t>
            </w:r>
          </w:p>
        </w:tc>
        <w:tc>
          <w:tcPr>
            <w:tcW w:type="dxa" w:w="2880"/>
          </w:tcPr>
          <w:p>
            <w:r>
              <w:t>nginx -t &amp;&amp; nginx -s reload</w:t>
            </w:r>
          </w:p>
        </w:tc>
        <w:tc>
          <w:tcPr>
            <w:tcW w:type="dxa" w:w="2880"/>
          </w:tcPr>
          <w:p>
            <w:r>
              <w:t>重载负载均衡配置</w:t>
            </w:r>
          </w:p>
        </w:tc>
      </w:tr>
    </w:tbl>
    <w:p/>
    <w:p>
      <w:pPr>
        <w:pStyle w:val="Heading2"/>
      </w:pPr>
      <w:r>
        <w:t>13.5 节点扩缩容</w:t>
      </w:r>
    </w:p>
    <w:p>
      <w:r>
        <w:t>扩容：启动新节点（--server.port=8083），Nginx upstream添加新server即可。每个节点启动时自动创建独立RabbitMQ队列并绑定到cross-node交换机，自动加入消息广播网络。缩容：停止节点进程，RabbitMQ队列自动清理（auto-delete），Nginx移除对应server。</w:t>
      </w:r>
    </w:p>
    <w:p>
      <w:pPr>
        <w:pStyle w:val="Heading1"/>
      </w:pPr>
      <w:r>
        <w:t>十四、性能与可观测性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Redis多级缓存</w:t>
            </w:r>
          </w:p>
        </w:tc>
        <w:tc>
          <w:tcPr>
            <w:tcW w:type="dxa" w:w="2880"/>
          </w:tcPr>
          <w:p>
            <w:r>
              <w:t>AI回答缓存、会话缓存、在线人数</w:t>
            </w:r>
          </w:p>
        </w:tc>
      </w:tr>
      <w:tr>
        <w:tc>
          <w:tcPr>
            <w:tcW w:type="dxa" w:w="2880"/>
          </w:tcPr>
          <w:p>
            <w:r>
              <w:t>异步</w:t>
            </w:r>
          </w:p>
        </w:tc>
        <w:tc>
          <w:tcPr>
            <w:tcW w:type="dxa" w:w="2880"/>
          </w:tcPr>
          <w:p>
            <w:r>
              <w:t>RabbitMQ消息队列</w:t>
            </w:r>
          </w:p>
        </w:tc>
        <w:tc>
          <w:tcPr>
            <w:tcW w:type="dxa" w:w="2880"/>
          </w:tcPr>
          <w:p>
            <w:r>
              <w:t>AI请求异步处理，削峰填谷</w:t>
            </w:r>
          </w:p>
        </w:tc>
      </w:tr>
      <w:tr>
        <w:tc>
          <w:tcPr>
            <w:tcW w:type="dxa" w:w="2880"/>
          </w:tcPr>
          <w:p>
            <w:r>
              <w:t>限流</w:t>
            </w:r>
          </w:p>
        </w:tc>
        <w:tc>
          <w:tcPr>
            <w:tcW w:type="dxa" w:w="2880"/>
          </w:tcPr>
          <w:p>
            <w:r>
              <w:t>Redis滑动窗口</w:t>
            </w:r>
          </w:p>
        </w:tc>
        <w:tc>
          <w:tcPr>
            <w:tcW w:type="dxa" w:w="2880"/>
          </w:tcPr>
          <w:p>
            <w:r>
              <w:t>每用户每分钟请求上限</w:t>
            </w:r>
          </w:p>
        </w:tc>
      </w:tr>
      <w:tr>
        <w:tc>
          <w:tcPr>
            <w:tcW w:type="dxa" w:w="2880"/>
          </w:tcPr>
          <w:p>
            <w:r>
              <w:t>日志</w:t>
            </w:r>
          </w:p>
        </w:tc>
        <w:tc>
          <w:tcPr>
            <w:tcW w:type="dxa" w:w="2880"/>
          </w:tcPr>
          <w:p>
            <w:r>
              <w:t>SLF4J + Logback</w:t>
            </w:r>
          </w:p>
        </w:tc>
        <w:tc>
          <w:tcPr>
            <w:tcW w:type="dxa" w:w="2880"/>
          </w:tcPr>
          <w:p>
            <w:r>
              <w:t>结构化日志，按级别分文件</w:t>
            </w:r>
          </w:p>
        </w:tc>
      </w:tr>
      <w:tr>
        <w:tc>
          <w:tcPr>
            <w:tcW w:type="dxa" w:w="2880"/>
          </w:tcPr>
          <w:p>
            <w:r>
              <w:t>监控</w:t>
            </w:r>
          </w:p>
        </w:tc>
        <w:tc>
          <w:tcPr>
            <w:tcW w:type="dxa" w:w="2880"/>
          </w:tcPr>
          <w:p>
            <w:r>
              <w:t>在线人数Redis+MySQL</w:t>
            </w:r>
          </w:p>
        </w:tc>
        <w:tc>
          <w:tcPr>
            <w:tcW w:type="dxa" w:w="2880"/>
          </w:tcPr>
          <w:p>
            <w:r>
              <w:t>实时采集，按天/小时聚合查询</w:t>
            </w:r>
          </w:p>
        </w:tc>
      </w:tr>
      <w:tr>
        <w:tc>
          <w:tcPr>
            <w:tcW w:type="dxa" w:w="2880"/>
          </w:tcPr>
          <w:p>
            <w:r>
              <w:t>审计</w:t>
            </w:r>
          </w:p>
        </w:tc>
        <w:tc>
          <w:tcPr>
            <w:tcW w:type="dxa" w:w="2880"/>
          </w:tcPr>
          <w:p>
            <w:r>
              <w:t>AuditService + audit_logs表</w:t>
            </w:r>
          </w:p>
        </w:tc>
        <w:tc>
          <w:tcPr>
            <w:tcW w:type="dxa" w:w="2880"/>
          </w:tcPr>
          <w:p>
            <w:r>
              <w:t>全操作审计，IP记录</w:t>
            </w:r>
          </w:p>
        </w:tc>
      </w:tr>
      <w:tr>
        <w:tc>
          <w:tcPr>
            <w:tcW w:type="dxa" w:w="2880"/>
          </w:tcPr>
          <w:p>
            <w:r>
              <w:t>负载均衡</w:t>
            </w:r>
          </w:p>
        </w:tc>
        <w:tc>
          <w:tcPr>
            <w:tcW w:type="dxa" w:w="2880"/>
          </w:tcPr>
          <w:p>
            <w:r>
              <w:t>Nginx ip_hash</w:t>
            </w:r>
          </w:p>
        </w:tc>
        <w:tc>
          <w:tcPr>
            <w:tcW w:type="dxa" w:w="2880"/>
          </w:tcPr>
          <w:p>
            <w:r>
              <w:t>会话粘性，均匀分布</w:t>
            </w:r>
          </w:p>
        </w:tc>
      </w:tr>
      <w:tr>
        <w:tc>
          <w:tcPr>
            <w:tcW w:type="dxa" w:w="2880"/>
          </w:tcPr>
          <w:p>
            <w:r>
              <w:t>水平扩展</w:t>
            </w:r>
          </w:p>
        </w:tc>
        <w:tc>
          <w:tcPr>
            <w:tcW w:type="dxa" w:w="2880"/>
          </w:tcPr>
          <w:p>
            <w:r>
              <w:t>RabbitMQ跨节点广播</w:t>
            </w:r>
          </w:p>
        </w:tc>
        <w:tc>
          <w:tcPr>
            <w:tcW w:type="dxa" w:w="2880"/>
          </w:tcPr>
          <w:p>
            <w:r>
              <w:t>无状态节点，按需扩容</w:t>
            </w:r>
          </w:p>
        </w:tc>
      </w:tr>
    </w:tbl>
    <w:p/>
    <w:p>
      <w:pPr>
        <w:pStyle w:val="Heading1"/>
      </w:pPr>
      <w:r>
        <w:t>十五、扩展规划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规划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大数据落地</w:t>
            </w:r>
          </w:p>
        </w:tc>
        <w:tc>
          <w:tcPr>
            <w:tcW w:type="dxa" w:w="2880"/>
          </w:tcPr>
          <w:p>
            <w:r>
              <w:t>部署Spark/Flink集群，接入实时分析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知识图谱增强</w:t>
            </w:r>
          </w:p>
        </w:tc>
        <w:tc>
          <w:tcPr>
            <w:tcW w:type="dxa" w:w="2880"/>
          </w:tcPr>
          <w:p>
            <w:r>
              <w:t>Neo4j图数据库，自动知识抽取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游戏扩展</w:t>
            </w:r>
          </w:p>
        </w:tc>
        <w:tc>
          <w:tcPr>
            <w:tcW w:type="dxa" w:w="2880"/>
          </w:tcPr>
          <w:p>
            <w:r>
              <w:t>更多AI游戏类型，排行榜系统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微服务拆分</w:t>
            </w:r>
          </w:p>
        </w:tc>
        <w:tc>
          <w:tcPr>
            <w:tcW w:type="dxa" w:w="2880"/>
          </w:tcPr>
          <w:p>
            <w:r>
              <w:t>核心服务拆分为独立微服务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容器化部署</w:t>
            </w:r>
          </w:p>
        </w:tc>
        <w:tc>
          <w:tcPr>
            <w:tcW w:type="dxa" w:w="2880"/>
          </w:tcPr>
          <w:p>
            <w:r>
              <w:t>Docker Compose / K8s编排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多租户支持</w:t>
            </w:r>
          </w:p>
        </w:tc>
        <w:tc>
          <w:tcPr>
            <w:tcW w:type="dxa" w:w="2880"/>
          </w:tcPr>
          <w:p>
            <w:r>
              <w:t>租户隔离、资源配额管理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国际化</w:t>
            </w:r>
          </w:p>
        </w:tc>
        <w:tc>
          <w:tcPr>
            <w:tcW w:type="dxa" w:w="2880"/>
          </w:tcPr>
          <w:p>
            <w:r>
              <w:t>i18n多语言支持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