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一、概述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json文件：summary.json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二、活动热区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json文件：hot_zone.json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1、各个热区的24个key（1-24）都得有，且值%数，不能为空串。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2、区域编号，统一按下图：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三、射门数据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json文件：shot.json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