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9087753"/>
        <w:docPartObj>
          <w:docPartGallery w:val="Cover Pages"/>
          <w:docPartUnique/>
        </w:docPartObj>
      </w:sdtPr>
      <w:sdtEndPr>
        <w:rPr>
          <w:b/>
          <w:bCs/>
          <w:kern w:val="2"/>
          <w:sz w:val="21"/>
        </w:rPr>
      </w:sdtEndPr>
      <w:sdtContent>
        <w:p w:rsidR="00AF5296" w:rsidRDefault="00AF5296" w:rsidP="00864AA6">
          <w:pPr>
            <w:pStyle w:val="a3"/>
            <w:jc w:val="center"/>
          </w:pPr>
          <w:r>
            <w:rPr>
              <w:noProof/>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标题"/>
            <w:tag w:val=""/>
            <w:id w:val="1735040861"/>
            <w:placeholder>
              <w:docPart w:val="0A982C328813440E922163535A2CE01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F5296" w:rsidRDefault="00AF5296">
              <w:pPr>
                <w:pStyle w:val="a3"/>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hint="eastAsia"/>
                  <w:caps/>
                  <w:color w:val="4F81BD" w:themeColor="accent1"/>
                  <w:sz w:val="72"/>
                  <w:szCs w:val="72"/>
                </w:rPr>
                <w:t>-</w:t>
              </w:r>
            </w:p>
          </w:sdtContent>
        </w:sdt>
        <w:sdt>
          <w:sdtPr>
            <w:rPr>
              <w:color w:val="4F81BD" w:themeColor="accent1"/>
              <w:szCs w:val="28"/>
            </w:rPr>
            <w:alias w:val="副标题"/>
            <w:tag w:val=""/>
            <w:id w:val="328029620"/>
            <w:placeholder>
              <w:docPart w:val="D9E4EE870F234878BD3DA4876FF4CEB9"/>
            </w:placeholder>
            <w:dataBinding w:prefixMappings="xmlns:ns0='http://purl.org/dc/elements/1.1/' xmlns:ns1='http://schemas.openxmlformats.org/package/2006/metadata/core-properties' " w:xpath="/ns1:coreProperties[1]/ns0:subject[1]" w:storeItemID="{6C3C8BC8-F283-45AE-878A-BAB7291924A1}"/>
            <w:text/>
          </w:sdtPr>
          <w:sdtEndPr/>
          <w:sdtContent>
            <w:p w:rsidR="00AF5296" w:rsidRDefault="00AF5296">
              <w:pPr>
                <w:pStyle w:val="a3"/>
                <w:jc w:val="center"/>
                <w:rPr>
                  <w:color w:val="4F81BD" w:themeColor="accent1"/>
                  <w:szCs w:val="28"/>
                </w:rPr>
              </w:pPr>
              <w:r>
                <w:rPr>
                  <w:rFonts w:hint="eastAsia"/>
                  <w:color w:val="4F81BD" w:themeColor="accent1"/>
                  <w:szCs w:val="28"/>
                </w:rPr>
                <w:t>整理自互联网，仅供学习交流。</w:t>
              </w:r>
            </w:p>
          </w:sdtContent>
        </w:sdt>
        <w:p w:rsidR="00AF5296" w:rsidRDefault="00AF5296">
          <w:pPr>
            <w:pStyle w:val="a3"/>
            <w:spacing w:before="480"/>
            <w:jc w:val="center"/>
            <w:rPr>
              <w:color w:val="4F81BD" w:themeColor="accent1"/>
            </w:rPr>
          </w:pPr>
          <w:r>
            <w:rPr>
              <w:noProof/>
              <w:color w:val="4F81BD" w:themeColor="accent1"/>
            </w:rPr>
            <mc:AlternateContent>
              <mc:Choice Requires="wps">
                <w:drawing>
                  <wp:anchor distT="0" distB="0" distL="114300" distR="114300" simplePos="0" relativeHeight="25165875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Cs w:val="28"/>
                                  </w:rPr>
                                  <w:alias w:val="日期"/>
                                  <w:tag w:val=""/>
                                  <w:id w:val="197127006"/>
                                  <w:dataBinding w:prefixMappings="xmlns:ns0='http://schemas.microsoft.com/office/2006/coverPageProps' " w:xpath="/ns0:CoverPageProperties[1]/ns0:PublishDate[1]" w:storeItemID="{55AF091B-3C7A-41E3-B477-F2FDAA23CFDA}"/>
                                  <w:date w:fullDate="2018-10-30T00:00:00Z">
                                    <w:dateFormat w:val="yyyy-M-d"/>
                                    <w:lid w:val="zh-CN"/>
                                    <w:storeMappedDataAs w:val="dateTime"/>
                                    <w:calendar w:val="gregorian"/>
                                  </w:date>
                                </w:sdtPr>
                                <w:sdtEndPr/>
                                <w:sdtContent>
                                  <w:p w:rsidR="00AF5296" w:rsidRDefault="00AF5296">
                                    <w:pPr>
                                      <w:pStyle w:val="a3"/>
                                      <w:spacing w:after="40"/>
                                      <w:jc w:val="center"/>
                                      <w:rPr>
                                        <w:caps/>
                                        <w:color w:val="4F81BD" w:themeColor="accent1"/>
                                        <w:szCs w:val="28"/>
                                      </w:rPr>
                                    </w:pPr>
                                    <w:r>
                                      <w:rPr>
                                        <w:rFonts w:hint="eastAsia"/>
                                        <w:caps/>
                                        <w:color w:val="4F81BD" w:themeColor="accent1"/>
                                        <w:szCs w:val="28"/>
                                      </w:rPr>
                                      <w:t>2018-10-30</w:t>
                                    </w:r>
                                  </w:p>
                                </w:sdtContent>
                              </w:sdt>
                              <w:p w:rsidR="00AF5296" w:rsidRDefault="00677A1F">
                                <w:pPr>
                                  <w:pStyle w:val="a3"/>
                                  <w:jc w:val="center"/>
                                  <w:rPr>
                                    <w:color w:val="4F81BD" w:themeColor="accent1"/>
                                  </w:rPr>
                                </w:pPr>
                                <w:sdt>
                                  <w:sdtPr>
                                    <w:rPr>
                                      <w:caps/>
                                      <w:color w:val="4F81BD"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AF5296">
                                      <w:rPr>
                                        <w:caps/>
                                        <w:color w:val="4F81BD" w:themeColor="accent1"/>
                                        <w:lang w:val="zh-CN"/>
                                      </w:rPr>
                                      <w:t>[</w:t>
                                    </w:r>
                                    <w:r w:rsidR="00AF5296">
                                      <w:rPr>
                                        <w:caps/>
                                        <w:color w:val="4F81BD" w:themeColor="accent1"/>
                                        <w:lang w:val="zh-CN"/>
                                      </w:rPr>
                                      <w:t>公司名称</w:t>
                                    </w:r>
                                    <w:r w:rsidR="00AF5296">
                                      <w:rPr>
                                        <w:caps/>
                                        <w:color w:val="4F81BD" w:themeColor="accent1"/>
                                        <w:lang w:val="zh-CN"/>
                                      </w:rPr>
                                      <w:t>]</w:t>
                                    </w:r>
                                  </w:sdtContent>
                                </w:sdt>
                              </w:p>
                              <w:p w:rsidR="00AF5296" w:rsidRDefault="00677A1F">
                                <w:pPr>
                                  <w:pStyle w:val="a3"/>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AF5296">
                                      <w:rPr>
                                        <w:color w:val="4F81BD" w:themeColor="accent1"/>
                                        <w:lang w:val="zh-CN"/>
                                      </w:rPr>
                                      <w:t>[</w:t>
                                    </w:r>
                                    <w:r w:rsidR="00AF5296">
                                      <w:rPr>
                                        <w:color w:val="4F81BD" w:themeColor="accent1"/>
                                        <w:lang w:val="zh-CN"/>
                                      </w:rPr>
                                      <w:t>公司地址</w:t>
                                    </w:r>
                                    <w:r w:rsidR="00AF5296">
                                      <w:rPr>
                                        <w:color w:val="4F81BD" w:themeColor="accent1"/>
                                        <w:lang w:val="zh-CN"/>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F81BD" w:themeColor="accent1"/>
                              <w:szCs w:val="28"/>
                            </w:rPr>
                            <w:alias w:val="日期"/>
                            <w:tag w:val=""/>
                            <w:id w:val="197127006"/>
                            <w:dataBinding w:prefixMappings="xmlns:ns0='http://schemas.microsoft.com/office/2006/coverPageProps' " w:xpath="/ns0:CoverPageProperties[1]/ns0:PublishDate[1]" w:storeItemID="{55AF091B-3C7A-41E3-B477-F2FDAA23CFDA}"/>
                            <w:date w:fullDate="2018-10-30T00:00:00Z">
                              <w:dateFormat w:val="yyyy-M-d"/>
                              <w:lid w:val="zh-CN"/>
                              <w:storeMappedDataAs w:val="dateTime"/>
                              <w:calendar w:val="gregorian"/>
                            </w:date>
                          </w:sdtPr>
                          <w:sdtEndPr/>
                          <w:sdtContent>
                            <w:p w:rsidR="00AF5296" w:rsidRDefault="00AF5296">
                              <w:pPr>
                                <w:pStyle w:val="a3"/>
                                <w:spacing w:after="40"/>
                                <w:jc w:val="center"/>
                                <w:rPr>
                                  <w:caps/>
                                  <w:color w:val="4F81BD" w:themeColor="accent1"/>
                                  <w:szCs w:val="28"/>
                                </w:rPr>
                              </w:pPr>
                              <w:r>
                                <w:rPr>
                                  <w:rFonts w:hint="eastAsia"/>
                                  <w:caps/>
                                  <w:color w:val="4F81BD" w:themeColor="accent1"/>
                                  <w:szCs w:val="28"/>
                                </w:rPr>
                                <w:t>2018-10-30</w:t>
                              </w:r>
                            </w:p>
                          </w:sdtContent>
                        </w:sdt>
                        <w:p w:rsidR="00AF5296" w:rsidRDefault="00677A1F">
                          <w:pPr>
                            <w:pStyle w:val="a3"/>
                            <w:jc w:val="center"/>
                            <w:rPr>
                              <w:color w:val="4F81BD" w:themeColor="accent1"/>
                            </w:rPr>
                          </w:pPr>
                          <w:sdt>
                            <w:sdtPr>
                              <w:rPr>
                                <w:caps/>
                                <w:color w:val="4F81BD"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AF5296">
                                <w:rPr>
                                  <w:caps/>
                                  <w:color w:val="4F81BD" w:themeColor="accent1"/>
                                  <w:lang w:val="zh-CN"/>
                                </w:rPr>
                                <w:t>[</w:t>
                              </w:r>
                              <w:r w:rsidR="00AF5296">
                                <w:rPr>
                                  <w:caps/>
                                  <w:color w:val="4F81BD" w:themeColor="accent1"/>
                                  <w:lang w:val="zh-CN"/>
                                </w:rPr>
                                <w:t>公司名称</w:t>
                              </w:r>
                              <w:r w:rsidR="00AF5296">
                                <w:rPr>
                                  <w:caps/>
                                  <w:color w:val="4F81BD" w:themeColor="accent1"/>
                                  <w:lang w:val="zh-CN"/>
                                </w:rPr>
                                <w:t>]</w:t>
                              </w:r>
                            </w:sdtContent>
                          </w:sdt>
                        </w:p>
                        <w:p w:rsidR="00AF5296" w:rsidRDefault="00677A1F">
                          <w:pPr>
                            <w:pStyle w:val="a3"/>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AF5296">
                                <w:rPr>
                                  <w:color w:val="4F81BD" w:themeColor="accent1"/>
                                  <w:lang w:val="zh-CN"/>
                                </w:rPr>
                                <w:t>[</w:t>
                              </w:r>
                              <w:r w:rsidR="00AF5296">
                                <w:rPr>
                                  <w:color w:val="4F81BD" w:themeColor="accent1"/>
                                  <w:lang w:val="zh-CN"/>
                                </w:rPr>
                                <w:t>公司地址</w:t>
                              </w:r>
                              <w:r w:rsidR="00AF5296">
                                <w:rPr>
                                  <w:color w:val="4F81BD" w:themeColor="accent1"/>
                                  <w:lang w:val="zh-CN"/>
                                </w:rPr>
                                <w:t>]</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F5296" w:rsidRDefault="00AF5296">
          <w:pPr>
            <w:rPr>
              <w:rFonts w:asciiTheme="majorHAnsi" w:eastAsiaTheme="majorEastAsia" w:hAnsiTheme="majorHAnsi" w:cstheme="majorBidi"/>
              <w:kern w:val="2"/>
              <w:sz w:val="21"/>
            </w:rPr>
          </w:pPr>
          <w:r>
            <w:rPr>
              <w:b/>
              <w:bCs/>
              <w:kern w:val="2"/>
              <w:sz w:val="21"/>
            </w:rPr>
            <w:br w:type="page"/>
          </w:r>
        </w:p>
      </w:sdtContent>
    </w:sdt>
    <w:sdt>
      <w:sdtPr>
        <w:rPr>
          <w:rFonts w:asciiTheme="minorHAnsi" w:eastAsiaTheme="minorEastAsia" w:hAnsiTheme="minorHAnsi" w:cstheme="minorBidi"/>
          <w:b w:val="0"/>
          <w:bCs w:val="0"/>
          <w:color w:val="auto"/>
          <w:kern w:val="2"/>
          <w:sz w:val="21"/>
          <w:szCs w:val="22"/>
          <w:lang w:val="zh-CN" w:bidi="ar-SA"/>
        </w:rPr>
        <w:id w:val="-530723397"/>
        <w:docPartObj>
          <w:docPartGallery w:val="Table of Contents"/>
          <w:docPartUnique/>
        </w:docPartObj>
      </w:sdtPr>
      <w:sdtEndPr>
        <w:rPr>
          <w:kern w:val="0"/>
          <w:sz w:val="28"/>
        </w:rPr>
      </w:sdtEndPr>
      <w:sdtContent>
        <w:p w:rsidR="00DB36C8" w:rsidRDefault="00DB36C8" w:rsidP="00997F77">
          <w:pPr>
            <w:pStyle w:val="TOC"/>
            <w:numPr>
              <w:ilvl w:val="0"/>
              <w:numId w:val="0"/>
            </w:numPr>
            <w:ind w:left="425" w:hanging="425"/>
          </w:pPr>
          <w:r>
            <w:rPr>
              <w:lang w:val="zh-CN"/>
            </w:rPr>
            <w:t>目录</w:t>
          </w:r>
        </w:p>
        <w:p w:rsidR="00B20E0D" w:rsidRDefault="00B64AFB">
          <w:pPr>
            <w:pStyle w:val="10"/>
            <w:tabs>
              <w:tab w:val="left" w:pos="1260"/>
              <w:tab w:val="right" w:leader="dot" w:pos="9736"/>
            </w:tabs>
            <w:rPr>
              <w:noProof/>
              <w:kern w:val="2"/>
              <w:sz w:val="21"/>
            </w:rPr>
          </w:pPr>
          <w:r>
            <w:fldChar w:fldCharType="begin"/>
          </w:r>
          <w:r>
            <w:instrText xml:space="preserve"> TOC \o "1-3" \h \z \u </w:instrText>
          </w:r>
          <w:r>
            <w:fldChar w:fldCharType="separate"/>
          </w:r>
          <w:hyperlink w:anchor="_Toc3539499" w:history="1">
            <w:r w:rsidR="00B20E0D" w:rsidRPr="00F15095">
              <w:rPr>
                <w:rStyle w:val="a5"/>
                <w:rFonts w:hint="eastAsia"/>
                <w:noProof/>
              </w:rPr>
              <w:t>一、</w:t>
            </w:r>
            <w:r w:rsidR="00B20E0D">
              <w:rPr>
                <w:noProof/>
                <w:kern w:val="2"/>
                <w:sz w:val="21"/>
              </w:rPr>
              <w:tab/>
            </w:r>
            <w:r w:rsidR="00B20E0D" w:rsidRPr="00F15095">
              <w:rPr>
                <w:rStyle w:val="a5"/>
                <w:noProof/>
              </w:rPr>
              <w:t>123</w:t>
            </w:r>
            <w:r w:rsidR="00B20E0D">
              <w:rPr>
                <w:noProof/>
                <w:webHidden/>
              </w:rPr>
              <w:tab/>
            </w:r>
            <w:r w:rsidR="00B20E0D">
              <w:rPr>
                <w:noProof/>
                <w:webHidden/>
              </w:rPr>
              <w:fldChar w:fldCharType="begin"/>
            </w:r>
            <w:r w:rsidR="00B20E0D">
              <w:rPr>
                <w:noProof/>
                <w:webHidden/>
              </w:rPr>
              <w:instrText xml:space="preserve"> PAGEREF _Toc3539499 \h </w:instrText>
            </w:r>
            <w:r w:rsidR="00B20E0D">
              <w:rPr>
                <w:noProof/>
                <w:webHidden/>
              </w:rPr>
            </w:r>
            <w:r w:rsidR="00B20E0D">
              <w:rPr>
                <w:noProof/>
                <w:webHidden/>
              </w:rPr>
              <w:fldChar w:fldCharType="separate"/>
            </w:r>
            <w:r w:rsidR="00B20E0D">
              <w:rPr>
                <w:noProof/>
                <w:webHidden/>
              </w:rPr>
              <w:t>1</w:t>
            </w:r>
            <w:r w:rsidR="00B20E0D">
              <w:rPr>
                <w:noProof/>
                <w:webHidden/>
              </w:rPr>
              <w:fldChar w:fldCharType="end"/>
            </w:r>
          </w:hyperlink>
        </w:p>
        <w:p w:rsidR="00B20E0D" w:rsidRDefault="00677A1F">
          <w:pPr>
            <w:pStyle w:val="20"/>
            <w:tabs>
              <w:tab w:val="left" w:pos="1260"/>
              <w:tab w:val="right" w:leader="dot" w:pos="9736"/>
            </w:tabs>
            <w:ind w:left="560"/>
            <w:rPr>
              <w:noProof/>
              <w:kern w:val="2"/>
            </w:rPr>
          </w:pPr>
          <w:hyperlink w:anchor="_Toc3539500" w:history="1">
            <w:r w:rsidR="00B20E0D" w:rsidRPr="00F15095">
              <w:rPr>
                <w:rStyle w:val="a5"/>
                <w:noProof/>
              </w:rPr>
              <w:t>1.1</w:t>
            </w:r>
            <w:r w:rsidR="00B20E0D">
              <w:rPr>
                <w:noProof/>
                <w:kern w:val="2"/>
              </w:rPr>
              <w:tab/>
            </w:r>
            <w:r w:rsidR="00B20E0D" w:rsidRPr="00F15095">
              <w:rPr>
                <w:rStyle w:val="a5"/>
                <w:noProof/>
              </w:rPr>
              <w:t>1</w:t>
            </w:r>
            <w:r w:rsidR="00B20E0D">
              <w:rPr>
                <w:noProof/>
                <w:webHidden/>
              </w:rPr>
              <w:tab/>
            </w:r>
            <w:r w:rsidR="00B20E0D">
              <w:rPr>
                <w:noProof/>
                <w:webHidden/>
              </w:rPr>
              <w:fldChar w:fldCharType="begin"/>
            </w:r>
            <w:r w:rsidR="00B20E0D">
              <w:rPr>
                <w:noProof/>
                <w:webHidden/>
              </w:rPr>
              <w:instrText xml:space="preserve"> PAGEREF _Toc3539500 \h </w:instrText>
            </w:r>
            <w:r w:rsidR="00B20E0D">
              <w:rPr>
                <w:noProof/>
                <w:webHidden/>
              </w:rPr>
            </w:r>
            <w:r w:rsidR="00B20E0D">
              <w:rPr>
                <w:noProof/>
                <w:webHidden/>
              </w:rPr>
              <w:fldChar w:fldCharType="separate"/>
            </w:r>
            <w:r w:rsidR="00B20E0D">
              <w:rPr>
                <w:noProof/>
                <w:webHidden/>
              </w:rPr>
              <w:t>1</w:t>
            </w:r>
            <w:r w:rsidR="00B20E0D">
              <w:rPr>
                <w:noProof/>
                <w:webHidden/>
              </w:rPr>
              <w:fldChar w:fldCharType="end"/>
            </w:r>
          </w:hyperlink>
        </w:p>
        <w:p w:rsidR="00B20E0D" w:rsidRDefault="00677A1F" w:rsidP="00B20E0D">
          <w:pPr>
            <w:pStyle w:val="30"/>
            <w:rPr>
              <w:noProof/>
              <w:kern w:val="2"/>
            </w:rPr>
          </w:pPr>
          <w:hyperlink w:anchor="_Toc3539501" w:history="1">
            <w:r w:rsidR="00B20E0D" w:rsidRPr="00F15095">
              <w:rPr>
                <w:rStyle w:val="a5"/>
                <w:noProof/>
              </w:rPr>
              <w:t>1.1.1</w:t>
            </w:r>
            <w:r w:rsidR="00B20E0D">
              <w:rPr>
                <w:noProof/>
                <w:kern w:val="2"/>
              </w:rPr>
              <w:tab/>
            </w:r>
            <w:r w:rsidR="00B20E0D" w:rsidRPr="00F15095">
              <w:rPr>
                <w:rStyle w:val="a5"/>
                <w:noProof/>
              </w:rPr>
              <w:t>3</w:t>
            </w:r>
            <w:r w:rsidR="00B20E0D">
              <w:rPr>
                <w:noProof/>
                <w:webHidden/>
              </w:rPr>
              <w:tab/>
            </w:r>
            <w:r w:rsidR="00B20E0D">
              <w:rPr>
                <w:noProof/>
                <w:webHidden/>
              </w:rPr>
              <w:fldChar w:fldCharType="begin"/>
            </w:r>
            <w:r w:rsidR="00B20E0D">
              <w:rPr>
                <w:noProof/>
                <w:webHidden/>
              </w:rPr>
              <w:instrText xml:space="preserve"> PAGEREF _Toc3539501 \h </w:instrText>
            </w:r>
            <w:r w:rsidR="00B20E0D">
              <w:rPr>
                <w:noProof/>
                <w:webHidden/>
              </w:rPr>
            </w:r>
            <w:r w:rsidR="00B20E0D">
              <w:rPr>
                <w:noProof/>
                <w:webHidden/>
              </w:rPr>
              <w:fldChar w:fldCharType="separate"/>
            </w:r>
            <w:r w:rsidR="00B20E0D">
              <w:rPr>
                <w:noProof/>
                <w:webHidden/>
              </w:rPr>
              <w:t>1</w:t>
            </w:r>
            <w:r w:rsidR="00B20E0D">
              <w:rPr>
                <w:noProof/>
                <w:webHidden/>
              </w:rPr>
              <w:fldChar w:fldCharType="end"/>
            </w:r>
          </w:hyperlink>
        </w:p>
        <w:p w:rsidR="00DB36C8" w:rsidRDefault="00B64AFB" w:rsidP="00F10A2F">
          <w:pPr>
            <w:ind w:firstLine="422"/>
          </w:pPr>
          <w:r>
            <w:rPr>
              <w:b/>
              <w:bCs/>
              <w:noProof/>
            </w:rPr>
            <w:fldChar w:fldCharType="end"/>
          </w:r>
        </w:p>
      </w:sdtContent>
    </w:sdt>
    <w:p w:rsidR="00453829" w:rsidRDefault="00453829" w:rsidP="00F10A2F">
      <w:pPr>
        <w:ind w:firstLine="420"/>
      </w:pPr>
    </w:p>
    <w:p w:rsidR="00DB36C8" w:rsidRDefault="00DB36C8" w:rsidP="00453829">
      <w:pPr>
        <w:ind w:firstLine="0"/>
      </w:pPr>
      <w:r>
        <w:br w:type="page"/>
      </w:r>
    </w:p>
    <w:p w:rsidR="00DB36C8" w:rsidRDefault="00DB36C8" w:rsidP="00873DA6">
      <w:pPr>
        <w:pStyle w:val="1"/>
        <w:sectPr w:rsidR="00DB36C8" w:rsidSect="00EC1D71">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851" w:footer="454" w:gutter="0"/>
          <w:pgNumType w:fmt="upperRoman" w:start="0"/>
          <w:cols w:space="425"/>
          <w:titlePg/>
          <w:docGrid w:type="lines" w:linePitch="381"/>
        </w:sectPr>
      </w:pPr>
    </w:p>
    <w:p w:rsidR="00453829" w:rsidRDefault="00453829" w:rsidP="00490D50">
      <w:pPr>
        <w:ind w:firstLine="0"/>
      </w:pPr>
    </w:p>
    <w:p w:rsidR="00655AE8" w:rsidRPr="00655AE8" w:rsidRDefault="00655AE8" w:rsidP="00655AE8">
      <w:pPr>
        <w:pStyle w:val="2"/>
        <w:rPr>
          <w:sz w:val="21"/>
          <w:szCs w:val="21"/>
        </w:rPr>
      </w:pPr>
      <w:r w:rsidRPr="00655AE8">
        <w:t>我从阿里面试回来，想和</w:t>
      </w:r>
      <w:r w:rsidRPr="00655AE8">
        <w:t>Java</w:t>
      </w:r>
      <w:r w:rsidRPr="00655AE8">
        <w:t>程序猿谈一谈</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bookmarkStart w:id="0" w:name="_GoBack"/>
      <w:bookmarkEnd w:id="0"/>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b/>
          <w:bCs/>
          <w:color w:val="80C62F"/>
          <w:sz w:val="21"/>
          <w:szCs w:val="21"/>
        </w:rPr>
        <w:t>第一个问题：阿里面试都问什么？</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很多人问我“去阿里面试都问了些什么”？，说实话，我只能隐约想起并发、JVM、分布式、TCP/IP协议这些个关键字，具体的问题真的是几乎都没记住。而且就算记住了，也告诉你了，你也背会了，但在面试中，你被问到一模一样问题的可能性依然很小。</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甚至，就算你运气好被问到了，你也照着背下来了，也不一定就能对你的面试起到正面的作用，因为面试官万一多问一句，你可能就露馅了，那还不如干脆点说不会更好。</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我当初参加的是阿里的社招面试，而社招不同于校招，问题的范围其实是很随机的。因为能参加一些比较知名的互联网公司社招的人，70%以上都会有个3-5年的经验。这倒不是说一两年经验的同学没有机会进这些公司，而是因为这种公司，大部分情况下只招一些比较资深的开发和应届生，而不招那些处于中间阶段的人。而1-2年经验的同学，往往就刚好处于这个尴尬的阶段。</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对于能有3-5年经验的这部分人中，每个人的经历又都不同，所擅长的点也不一样，因此这就会导致每个人的问题和范围都不太一样。</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很少说有哪个知名的互联网公司，比如BAT、京东、360、搜狐、网易等这些公司，其社招面试还有固定的问题和模式，让你可以像应届生面试一样，在面试前靠临时抱佛脚度过这一关。</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大部分公司在社招的时候，不光是阿里，其它公司也都一样（因为我在一年多前也参加过很多其它知名互联网公司的面试，基本上都分为两个阶段的提问。</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b/>
          <w:bCs/>
          <w:color w:val="3E3E3E"/>
          <w:sz w:val="21"/>
          <w:szCs w:val="21"/>
        </w:rPr>
        <w:t>第一个阶段</w:t>
      </w:r>
      <w:r w:rsidRPr="00655AE8">
        <w:rPr>
          <w:rFonts w:ascii="宋体" w:eastAsia="宋体" w:hAnsi="宋体" w:cs="宋体"/>
          <w:color w:val="3E3E3E"/>
          <w:sz w:val="21"/>
          <w:szCs w:val="21"/>
        </w:rPr>
        <w:t>是主语言本身以及它的高级特性；</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b/>
          <w:bCs/>
          <w:color w:val="3E3E3E"/>
          <w:sz w:val="21"/>
          <w:szCs w:val="21"/>
        </w:rPr>
        <w:t>第二个阶段</w:t>
      </w:r>
      <w:r w:rsidRPr="00655AE8">
        <w:rPr>
          <w:rFonts w:ascii="宋体" w:eastAsia="宋体" w:hAnsi="宋体" w:cs="宋体"/>
          <w:color w:val="3E3E3E"/>
          <w:sz w:val="21"/>
          <w:szCs w:val="21"/>
        </w:rPr>
        <w:t>是讲述自己的项目，并在中间穿插着问题。</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接下来我就针对这两个阶段，谈谈社招面试的准备，而不是去把阿里面试的过程背一遍。</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b/>
          <w:bCs/>
          <w:color w:val="80C62F"/>
          <w:sz w:val="21"/>
          <w:szCs w:val="21"/>
        </w:rPr>
        <w:t>1、主语言本身以及它的高级特性</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对于Java来说，它的语言本身以及它的高级特性，都有哪些比较容易在面试中问到呢？</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一般情况下，主要有以下知识点很容易被问到。（PS：以下所列举的，都是一些Java相对而言比较高级一点的知识点，因为这里谈的是社招，而不是校招）</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lastRenderedPageBreak/>
        <w:t>1）Java的数据结构相关的类实现原理，比如LinkedList，ArrayList，HashMap，TreeMap这一类的。以下简单模拟一个数据结构的连环炮。</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b/>
          <w:bCs/>
          <w:color w:val="80C62F"/>
          <w:sz w:val="21"/>
          <w:szCs w:val="21"/>
        </w:rPr>
        <w:t>比如，</w:t>
      </w:r>
      <w:r w:rsidRPr="00655AE8">
        <w:rPr>
          <w:rFonts w:ascii="宋体" w:eastAsia="宋体" w:hAnsi="宋体" w:cs="宋体"/>
          <w:b/>
          <w:bCs/>
          <w:color w:val="3E3E3E"/>
          <w:sz w:val="21"/>
          <w:szCs w:val="21"/>
        </w:rPr>
        <w:t>面试官先问你HashMap是不是有序的？</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你肯定回答说，不是有序的。那面试官就会继续问你，有没有有顺序的Map实现类？</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你如果这个时候说不知道的话，那这个问题就到此结束了。如果你说有TreeMap和LinkedHashMap。</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那么面试官接下来就可能会问你，TreeMap和LinkedHashMap是如何保证它的顺序的？</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如果你回答不上来，那么到此为止。如果你依然回答上来了，那么面试官还会继续问你，你觉得它们两个哪个的有序实现比较好？</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如果你依然可以回答的话，那么面试官会继续问你，你觉得还有没有比它更好或者更高效的实现方式？</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如果你还能说出来的话，那么就你所说的实现方式肯定依然可以问你很多问题。</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以上就是一个面试官一步一步提问的例子。所以，如果你了解的不多，千万不要敷衍，因为可能下一个问题你就暴露了，还不如直接说不会，把这个问题结束掉，赶紧切换到你熟悉的领域。</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2）Java并发包当中的类，它们都有哪些作用，以及它们的实现原理，这些类就是java.concurrent包下面的。与上面一样，咱们也简单的模拟一个并发包的连环炮。</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b/>
          <w:bCs/>
          <w:color w:val="80C62F"/>
          <w:sz w:val="21"/>
          <w:szCs w:val="21"/>
        </w:rPr>
        <w:t>比如，</w:t>
      </w:r>
      <w:r w:rsidRPr="00655AE8">
        <w:rPr>
          <w:rFonts w:ascii="宋体" w:eastAsia="宋体" w:hAnsi="宋体" w:cs="宋体"/>
          <w:b/>
          <w:bCs/>
          <w:color w:val="3E3E3E"/>
          <w:sz w:val="21"/>
          <w:szCs w:val="21"/>
        </w:rPr>
        <w:t>面试官可能会先问你，如果想实现所有的线程一起等待某个事件的发生，当某个事件发生时，所有线程一起开始往下执行的话，有什么好的办法吗？</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这个时候你可能会说可以用栅栏（Java的并发包中的CyclicBarrier），那么面试官就会继续问你，你知道它的实现原理吗？</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如果你继续回答的话，面试官可能会继续问你，你还知道其它的实现方式吗？</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如果你还能说出很多种实现方式的话，那么继续问你，你觉得这些方式里哪个方式更好？</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如果你说出来某一个方式比较好的话，面试官依然可以继续问你，那如果让你来写的话，你觉得还有比它更好的实现方式吗？</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如果你这个时候依然可以说出来你自己更好的实现方式，那么面试官肯定还会揪着这个继续问你。</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lastRenderedPageBreak/>
        <w:t>为什么说面试的时候要引导面试官，原因就在这了。</w:t>
      </w:r>
      <w:r w:rsidRPr="00655AE8">
        <w:rPr>
          <w:rFonts w:ascii="宋体" w:eastAsia="宋体" w:hAnsi="宋体" w:cs="宋体"/>
          <w:b/>
          <w:bCs/>
          <w:color w:val="3E3E3E"/>
          <w:sz w:val="21"/>
          <w:szCs w:val="21"/>
        </w:rPr>
        <w:t>因为面试官的提问很多时候都是有迹可循的，你如果抓住了他的轨迹，能够猜到他下面很可能会问什么，那你在回答的时候就可以往你想要谈的方向去说</w:t>
      </w:r>
      <w:r w:rsidRPr="00655AE8">
        <w:rPr>
          <w:rFonts w:ascii="宋体" w:eastAsia="宋体" w:hAnsi="宋体" w:cs="宋体"/>
          <w:color w:val="3E3E3E"/>
          <w:sz w:val="21"/>
          <w:szCs w:val="21"/>
        </w:rPr>
        <w:t>。这样面试时就会显得更加从容，更加的游刃有余。</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3）IO包和NIO包中的内容。这部分里面NIO会是重点，IO包大部分都会比较熟悉，因此可能会直接略过，直接问你NIO的内容。</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IO包和NIO包的内容相对来说不是很多，首先NIO模型要熟悉，特别是其中的selector一定要非常清楚它的职责和实现原理。其实NIO的核心是IO线程池，一定要记住这个关键点。有的时候，面试官可能也会问你IO包的设计模式（装饰器模式），为什么要这样设计？</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有的面试官还会问你有没有更好的设计，这个时候如果你不知道请果断说自己现在的水平有限，想不出来更好的设计，千万不要信口开河，随意YY。</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4）Java的虚拟机的内容。这部分主要包括三部分，GC、类加载机制，以及内存。</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一个GC部分简单的连环炮。</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面试官可以先问你什么时候一个对象会被GC？</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接着继续问你为什么要在这种时候对象才会被GC？</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接着继续问你GC策略都有哪些分类？</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你如果说出来了，继续问你这些策略分别都有什么优劣势？都适用于什么场景？</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你继续说出来了以后，给你举个实际的场景，让你选择一个GC策略？</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你如果选出来了，继续问你，为什么要选择这个策略？</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下面是关于类加载机制的简单连环炮。</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首先肯定是先问你Java的类加载器都有哪些？</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回答了这些以后，可能会问你每个类加载器都加载哪些类？</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说完以后，可能会问你这些类加载之间的父子关系是怎样的？</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你在回答的时候可能会提到双亲委派模型，那么可以继续问你什么是双亲委派模型？</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你解释完了以后，可能会继续问你，为什么Java的类加载器要使用双亲委派模型？</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lastRenderedPageBreak/>
        <w:t>你回答完以后，可能会继续问你如何自定义自己的类加载器，自己的类加载器和Java自带的类加载器关系如何处理？</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再来一个关于内存的连环炮。</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首先肯定就是问你内存分为哪几部分，这些部分分别都存储哪些数据？</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然后继续问你一个对象从创建到销毁都是怎么在这些部分里存活和转移的？</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接着可能会问你，内存的哪些部分会参与GC的回收？</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完事以后，可能还会问你Java的内存模型是怎么设计的？</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你回答了以后，还会继续问你为什么要这么设计？</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问完以后，还可能会让你结合内存模型的设计谈谈volatile关键字的作用？</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你在谈的时候，肯定会提到可见性，那么接着可见性这三个字，还可以继续问你并发的内容。</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基本上Java语言本身以及语言稍微高级点的内容就是以上部分，如果你能把以上四部分了解的非常透彻，那基本上Java这部分就没啥问题了，因为光以上的内容就够你跟面试官聊很久了。你聊这些聊得久了，自然问你其它问题的时间就会短点。</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你从以上这些问题的过程也应该能感受出来，很多时候，面试官都是顺着一条线一路问下去的，如果你觉得这条线你不熟悉的话，就要及时拐弯，引导面试官去问其它方面的问题。千万不要一直往下深入，直到自己跳不出来为止，那就尴了个尬了。</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b/>
          <w:bCs/>
          <w:color w:val="80C62F"/>
          <w:sz w:val="21"/>
          <w:szCs w:val="21"/>
        </w:rPr>
        <w:t>2、讲述自己的项目，并在中间穿插着问题</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这一部分是面试过程中必问，也是聊得最久的一个阶段。除非你前面的语言部分非常扎实，扎实到面试官问了一两个小时，依旧没有探出你对语言本身的了解到底有多深。否则的话，你一定逃不过自己的项目这一关，而且一般情况下聊得时间不会太短。</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这一部分内容，一般的模式就是你自己去讲你做过的项目，然后面试官会冷不丁的让你去解释其中某一部分，比如让你解释当时为什么要这么做，或者问你现在觉得有没有更好的办法。而这些穿插的问题，大部分与你的项目所用到的技术有关。</w:t>
      </w:r>
      <w:r w:rsidRPr="00655AE8">
        <w:rPr>
          <w:rFonts w:ascii="宋体" w:eastAsia="宋体" w:hAnsi="宋体" w:cs="宋体"/>
          <w:b/>
          <w:bCs/>
          <w:color w:val="3E3E3E"/>
          <w:sz w:val="21"/>
          <w:szCs w:val="21"/>
        </w:rPr>
        <w:t>而你需要做的，就是充分、再充分的去总结自己做过的项目（尤其是最近的一两个项目），挖掘出一个甚至N个亮点，以备于到时候可以让面试官产生眼前一亮的感觉。</w:t>
      </w:r>
      <w:r w:rsidRPr="00655AE8">
        <w:rPr>
          <w:rFonts w:ascii="宋体" w:eastAsia="宋体" w:hAnsi="宋体" w:cs="宋体"/>
          <w:color w:val="3E3E3E"/>
          <w:sz w:val="21"/>
          <w:szCs w:val="21"/>
        </w:rPr>
        <w:t>如果你能达到这种效果的话，基本上离你成功就不远了。</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b/>
          <w:bCs/>
          <w:color w:val="80C62F"/>
          <w:sz w:val="21"/>
          <w:szCs w:val="21"/>
        </w:rPr>
        <w:t>3、额外的加分项</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lastRenderedPageBreak/>
        <w:t>上面两个阶段基本上是必问的，还有一些加分项。这些加分项中，有些内容面试官也会问你（比如TCP/IP协议、算法），但更多的是会先问你了解不了解，你了解的话再继续聊，不了解的话就直接略过了，不至于因为这种问题而直接把你打入地狱。</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下面列举一下这些加分项，如果可以的话，这些加分项还是要争取一下的。</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1、计算机系统原理。</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2、网络通信协议（TCP/IP，HTTP等）。</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3、数据结构与算法。</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4、著名开源项目的源码。</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5、你自己有很棒的开源项目。</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6、你的个人博客。</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7、待评论区补充。</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这几项当中，对于前1-3项，如果你之前就比较了解，只是由于时间问题忘记了的话，还是可以临时抱佛脚一下的。至于后面4-6项，就需要你日常的积累了，不是一时半会儿能做到的。如果你平日里没有积累，那么后面这三个加分项只能抛弃了。</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b/>
          <w:bCs/>
          <w:color w:val="80C62F"/>
          <w:sz w:val="21"/>
          <w:szCs w:val="21"/>
        </w:rPr>
        <w:t>4、与你职位相关的内容</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其实这最后一项是对前面三项的补充，你应该尽量去主攻和你面试的职位相关的内容。比如你面试一个实时计算的职位，那么你的算法最好要厉害，对于著名的实时计算开源项目要熟悉，最好阅读过源码，而且还要对分布式系统有一定的见解。</w:t>
      </w:r>
    </w:p>
    <w:p w:rsidR="00655AE8" w:rsidRPr="00655AE8" w:rsidRDefault="00655AE8" w:rsidP="00655AE8">
      <w:pPr>
        <w:ind w:firstLine="0"/>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r w:rsidRPr="00655AE8">
        <w:rPr>
          <w:rFonts w:ascii="宋体" w:eastAsia="宋体" w:hAnsi="宋体" w:cs="宋体"/>
          <w:color w:val="3E3E3E"/>
          <w:sz w:val="21"/>
          <w:szCs w:val="21"/>
        </w:rPr>
        <w:t>因此，这个第4部分没有具体的内容，只是提醒你，如果你很明确自己的面试职位，最好在面试前准备的时候，尽量朝职位的需求方向靠拢，这样成功的可能性更大。</w:t>
      </w:r>
    </w:p>
    <w:p w:rsidR="00655AE8" w:rsidRPr="00655AE8" w:rsidRDefault="00655AE8" w:rsidP="00655AE8">
      <w:pPr>
        <w:numPr>
          <w:ilvl w:val="0"/>
          <w:numId w:val="6"/>
        </w:numPr>
        <w:spacing w:before="100" w:beforeAutospacing="1" w:after="100" w:afterAutospacing="1"/>
        <w:ind w:left="0"/>
        <w:rPr>
          <w:rFonts w:ascii="宋体" w:eastAsia="宋体" w:hAnsi="宋体" w:cs="宋体"/>
          <w:sz w:val="21"/>
          <w:szCs w:val="21"/>
        </w:rPr>
      </w:pPr>
    </w:p>
    <w:p w:rsidR="00655AE8" w:rsidRPr="00655AE8" w:rsidRDefault="00655AE8" w:rsidP="00655AE8">
      <w:pPr>
        <w:ind w:firstLine="0"/>
        <w:jc w:val="center"/>
        <w:rPr>
          <w:rFonts w:ascii="宋体" w:eastAsia="宋体" w:hAnsi="宋体" w:cs="宋体"/>
          <w:sz w:val="21"/>
          <w:szCs w:val="21"/>
        </w:rPr>
      </w:pPr>
    </w:p>
    <w:p w:rsidR="00655AE8" w:rsidRPr="00655AE8" w:rsidRDefault="00655AE8" w:rsidP="00655AE8">
      <w:pPr>
        <w:ind w:firstLine="0"/>
        <w:rPr>
          <w:rFonts w:ascii="宋体" w:eastAsia="宋体" w:hAnsi="宋体" w:cs="宋体"/>
          <w:sz w:val="21"/>
          <w:szCs w:val="21"/>
        </w:rPr>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sectPr w:rsidR="00490D50" w:rsidSect="006B3A08">
      <w:headerReference w:type="even" r:id="rId17"/>
      <w:headerReference w:type="default" r:id="rId18"/>
      <w:footerReference w:type="default" r:id="rId19"/>
      <w:pgSz w:w="11906" w:h="16838"/>
      <w:pgMar w:top="1440" w:right="1800" w:bottom="1440" w:left="1800" w:header="624" w:footer="397"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A1F" w:rsidRDefault="00677A1F" w:rsidP="00F10A2F">
      <w:pPr>
        <w:ind w:firstLine="420"/>
      </w:pPr>
      <w:r>
        <w:separator/>
      </w:r>
    </w:p>
  </w:endnote>
  <w:endnote w:type="continuationSeparator" w:id="0">
    <w:p w:rsidR="00677A1F" w:rsidRDefault="00677A1F" w:rsidP="00F10A2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501502"/>
      <w:docPartObj>
        <w:docPartGallery w:val="Page Numbers (Bottom of Page)"/>
        <w:docPartUnique/>
      </w:docPartObj>
    </w:sdtPr>
    <w:sdtEndPr>
      <w:rPr>
        <w:sz w:val="32"/>
        <w:szCs w:val="32"/>
      </w:rPr>
    </w:sdtEndPr>
    <w:sdtContent>
      <w:p w:rsidR="00640777" w:rsidRPr="00640777" w:rsidRDefault="00640777" w:rsidP="00640777">
        <w:pPr>
          <w:pStyle w:val="a7"/>
          <w:jc w:val="center"/>
          <w:rPr>
            <w:sz w:val="32"/>
            <w:szCs w:val="32"/>
          </w:rPr>
        </w:pPr>
        <w:r w:rsidRPr="00640777">
          <w:rPr>
            <w:sz w:val="32"/>
            <w:szCs w:val="32"/>
          </w:rPr>
          <w:fldChar w:fldCharType="begin"/>
        </w:r>
        <w:r w:rsidRPr="00640777">
          <w:rPr>
            <w:sz w:val="32"/>
            <w:szCs w:val="32"/>
          </w:rPr>
          <w:instrText>PAGE   \* MERGEFORMAT</w:instrText>
        </w:r>
        <w:r w:rsidRPr="00640777">
          <w:rPr>
            <w:sz w:val="32"/>
            <w:szCs w:val="32"/>
          </w:rPr>
          <w:fldChar w:fldCharType="separate"/>
        </w:r>
        <w:r w:rsidR="007A7FA3" w:rsidRPr="007A7FA3">
          <w:rPr>
            <w:noProof/>
            <w:sz w:val="32"/>
            <w:szCs w:val="32"/>
            <w:lang w:val="zh-CN"/>
          </w:rPr>
          <w:t>6</w:t>
        </w:r>
        <w:r w:rsidRPr="00640777">
          <w:rPr>
            <w:sz w:val="32"/>
            <w:szCs w:val="32"/>
          </w:rPr>
          <w:fldChar w:fldCharType="end"/>
        </w:r>
      </w:p>
    </w:sdtContent>
  </w:sdt>
  <w:p w:rsidR="002D633D" w:rsidRDefault="002D633D" w:rsidP="002D633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304998"/>
      <w:docPartObj>
        <w:docPartGallery w:val="Page Numbers (Bottom of Page)"/>
        <w:docPartUnique/>
      </w:docPartObj>
    </w:sdtPr>
    <w:sdtEndPr>
      <w:rPr>
        <w:sz w:val="28"/>
      </w:rPr>
    </w:sdtEndPr>
    <w:sdtContent>
      <w:p w:rsidR="00DB36C8" w:rsidRPr="00D461CB" w:rsidRDefault="00DB36C8" w:rsidP="00F10A2F">
        <w:pPr>
          <w:pStyle w:val="a7"/>
          <w:jc w:val="center"/>
          <w:rPr>
            <w:sz w:val="28"/>
          </w:rPr>
        </w:pPr>
        <w:r w:rsidRPr="00D461CB">
          <w:rPr>
            <w:sz w:val="28"/>
          </w:rPr>
          <w:fldChar w:fldCharType="begin"/>
        </w:r>
        <w:r w:rsidRPr="00D461CB">
          <w:rPr>
            <w:sz w:val="28"/>
          </w:rPr>
          <w:instrText>PAGE   \* MERGEFORMAT</w:instrText>
        </w:r>
        <w:r w:rsidRPr="00D461CB">
          <w:rPr>
            <w:sz w:val="28"/>
          </w:rPr>
          <w:fldChar w:fldCharType="separate"/>
        </w:r>
        <w:r w:rsidR="00655AE8" w:rsidRPr="00655AE8">
          <w:rPr>
            <w:noProof/>
            <w:sz w:val="28"/>
            <w:lang w:val="zh-CN"/>
          </w:rPr>
          <w:t>I</w:t>
        </w:r>
        <w:r w:rsidRPr="00D461CB">
          <w:rPr>
            <w:sz w:val="28"/>
          </w:rPr>
          <w:fldChar w:fldCharType="end"/>
        </w:r>
      </w:p>
    </w:sdtContent>
  </w:sdt>
  <w:p w:rsidR="00DB36C8" w:rsidRDefault="00DB36C8" w:rsidP="00F10A2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6C8" w:rsidRDefault="00DB36C8" w:rsidP="00F10A2F">
    <w:pPr>
      <w:pStyle w:val="a7"/>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110891"/>
      <w:docPartObj>
        <w:docPartGallery w:val="Page Numbers (Bottom of Page)"/>
        <w:docPartUnique/>
      </w:docPartObj>
    </w:sdtPr>
    <w:sdtEndPr>
      <w:rPr>
        <w:sz w:val="21"/>
      </w:rPr>
    </w:sdtEndPr>
    <w:sdtContent>
      <w:p w:rsidR="00484CFD" w:rsidRPr="00640777" w:rsidRDefault="00484CFD" w:rsidP="00F10A2F">
        <w:pPr>
          <w:pStyle w:val="a7"/>
          <w:jc w:val="center"/>
          <w:rPr>
            <w:sz w:val="21"/>
          </w:rPr>
        </w:pPr>
        <w:r w:rsidRPr="00640777">
          <w:rPr>
            <w:sz w:val="32"/>
          </w:rPr>
          <w:fldChar w:fldCharType="begin"/>
        </w:r>
        <w:r w:rsidRPr="00640777">
          <w:rPr>
            <w:sz w:val="32"/>
          </w:rPr>
          <w:instrText>PAGE   \* MERGEFORMAT</w:instrText>
        </w:r>
        <w:r w:rsidRPr="00640777">
          <w:rPr>
            <w:sz w:val="32"/>
          </w:rPr>
          <w:fldChar w:fldCharType="separate"/>
        </w:r>
        <w:r w:rsidR="007A7FA3" w:rsidRPr="007A7FA3">
          <w:rPr>
            <w:noProof/>
            <w:sz w:val="32"/>
            <w:lang w:val="zh-CN"/>
          </w:rPr>
          <w:t>5</w:t>
        </w:r>
        <w:r w:rsidRPr="00640777">
          <w:rPr>
            <w:sz w:val="32"/>
          </w:rPr>
          <w:fldChar w:fldCharType="end"/>
        </w:r>
      </w:p>
    </w:sdtContent>
  </w:sdt>
  <w:p w:rsidR="00484CFD" w:rsidRDefault="00484CFD" w:rsidP="00F10A2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A1F" w:rsidRDefault="00677A1F" w:rsidP="00F10A2F">
      <w:pPr>
        <w:ind w:firstLine="420"/>
      </w:pPr>
      <w:r>
        <w:separator/>
      </w:r>
    </w:p>
  </w:footnote>
  <w:footnote w:type="continuationSeparator" w:id="0">
    <w:p w:rsidR="00677A1F" w:rsidRDefault="00677A1F" w:rsidP="00F10A2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3D" w:rsidRDefault="002D633D" w:rsidP="003D2ACB">
    <w:pPr>
      <w:pStyle w:val="a6"/>
      <w:ind w:firstLine="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3D" w:rsidRDefault="002D633D" w:rsidP="002D633D">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3D" w:rsidRDefault="002D633D" w:rsidP="002D633D">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829" w:rsidRDefault="00453829" w:rsidP="003D2ACB">
    <w:pPr>
      <w:pStyle w:val="a6"/>
      <w:ind w:firstLine="360"/>
      <w:jc w:val="right"/>
    </w:pPr>
    <w:r>
      <w:fldChar w:fldCharType="begin"/>
    </w:r>
    <w:r>
      <w:instrText xml:space="preserve"> STYLEREF  "</w:instrText>
    </w:r>
    <w:r>
      <w:instrText>标题</w:instrText>
    </w:r>
    <w:r>
      <w:instrText xml:space="preserve"> 2"  \* MERGEFORMAT </w:instrText>
    </w:r>
    <w:r>
      <w:fldChar w:fldCharType="separate"/>
    </w:r>
    <w:r w:rsidR="007A7FA3" w:rsidRPr="007A7FA3">
      <w:rPr>
        <w:rFonts w:hint="eastAsia"/>
        <w:b/>
        <w:bCs/>
        <w:noProof/>
      </w:rPr>
      <w:t>我从阿里面试回来，想和</w:t>
    </w:r>
    <w:r w:rsidR="007A7FA3" w:rsidRPr="007A7FA3">
      <w:rPr>
        <w:rFonts w:hint="eastAsia"/>
        <w:b/>
        <w:bCs/>
        <w:noProof/>
      </w:rPr>
      <w:t>Java</w:t>
    </w:r>
    <w:r w:rsidR="007A7FA3" w:rsidRPr="007A7FA3">
      <w:rPr>
        <w:rFonts w:hint="eastAsia"/>
        <w:b/>
        <w:bCs/>
        <w:noProof/>
      </w:rPr>
      <w:t>程序猿谈一谈</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777" w:rsidRPr="00453829" w:rsidRDefault="00640777" w:rsidP="00667E83">
    <w:pPr>
      <w:pStyle w:val="a6"/>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E5326"/>
    <w:multiLevelType w:val="hybridMultilevel"/>
    <w:tmpl w:val="9ADEB2CC"/>
    <w:lvl w:ilvl="0" w:tplc="0DDC1B7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8D3559"/>
    <w:multiLevelType w:val="multilevel"/>
    <w:tmpl w:val="B91262EC"/>
    <w:lvl w:ilvl="0">
      <w:start w:val="1"/>
      <w:numFmt w:val="chineseCountingThousand"/>
      <w:pStyle w:val="1"/>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pStyle w:val="6"/>
      <w:isLg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9136FC2"/>
    <w:multiLevelType w:val="multilevel"/>
    <w:tmpl w:val="AD263C8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A904477"/>
    <w:multiLevelType w:val="hybridMultilevel"/>
    <w:tmpl w:val="16E001CC"/>
    <w:lvl w:ilvl="0" w:tplc="C79C5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CE1E93"/>
    <w:multiLevelType w:val="hybridMultilevel"/>
    <w:tmpl w:val="16D09CDC"/>
    <w:lvl w:ilvl="0" w:tplc="339C354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524108"/>
    <w:multiLevelType w:val="multilevel"/>
    <w:tmpl w:val="1E66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evenAndOddHeaders/>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BE"/>
    <w:rsid w:val="00026E93"/>
    <w:rsid w:val="000F3A39"/>
    <w:rsid w:val="00135C56"/>
    <w:rsid w:val="001635BD"/>
    <w:rsid w:val="002D633D"/>
    <w:rsid w:val="0030216F"/>
    <w:rsid w:val="00382806"/>
    <w:rsid w:val="003A52DF"/>
    <w:rsid w:val="003D2ACB"/>
    <w:rsid w:val="003F4597"/>
    <w:rsid w:val="00417D14"/>
    <w:rsid w:val="004478B0"/>
    <w:rsid w:val="00453829"/>
    <w:rsid w:val="00460A34"/>
    <w:rsid w:val="00484CFD"/>
    <w:rsid w:val="00490D50"/>
    <w:rsid w:val="004B1A84"/>
    <w:rsid w:val="00560251"/>
    <w:rsid w:val="005914EB"/>
    <w:rsid w:val="005945F6"/>
    <w:rsid w:val="005F339B"/>
    <w:rsid w:val="00640777"/>
    <w:rsid w:val="00655AE8"/>
    <w:rsid w:val="00667E83"/>
    <w:rsid w:val="00677A1F"/>
    <w:rsid w:val="006819AA"/>
    <w:rsid w:val="006B3A08"/>
    <w:rsid w:val="006D4FFF"/>
    <w:rsid w:val="007115E8"/>
    <w:rsid w:val="00714A14"/>
    <w:rsid w:val="007A7FA3"/>
    <w:rsid w:val="007B0774"/>
    <w:rsid w:val="007C037E"/>
    <w:rsid w:val="00805BD0"/>
    <w:rsid w:val="00864AA6"/>
    <w:rsid w:val="00873DA6"/>
    <w:rsid w:val="008C50CE"/>
    <w:rsid w:val="00914611"/>
    <w:rsid w:val="009342E2"/>
    <w:rsid w:val="009471BE"/>
    <w:rsid w:val="00997F77"/>
    <w:rsid w:val="00A06713"/>
    <w:rsid w:val="00A274A8"/>
    <w:rsid w:val="00A56FFF"/>
    <w:rsid w:val="00A86F08"/>
    <w:rsid w:val="00AE5276"/>
    <w:rsid w:val="00AF5296"/>
    <w:rsid w:val="00B20E0D"/>
    <w:rsid w:val="00B62FE4"/>
    <w:rsid w:val="00B64AFB"/>
    <w:rsid w:val="00BD140D"/>
    <w:rsid w:val="00BF011E"/>
    <w:rsid w:val="00C85522"/>
    <w:rsid w:val="00CA3A66"/>
    <w:rsid w:val="00CC542C"/>
    <w:rsid w:val="00CD09FC"/>
    <w:rsid w:val="00D461CB"/>
    <w:rsid w:val="00D46A88"/>
    <w:rsid w:val="00D508C3"/>
    <w:rsid w:val="00DA1E13"/>
    <w:rsid w:val="00DB36C8"/>
    <w:rsid w:val="00EC1D71"/>
    <w:rsid w:val="00F10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B6BD2B-AB89-4873-A0C9-4129F478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74A8"/>
    <w:rPr>
      <w:sz w:val="28"/>
    </w:rPr>
  </w:style>
  <w:style w:type="paragraph" w:styleId="1">
    <w:name w:val="heading 1"/>
    <w:basedOn w:val="a"/>
    <w:next w:val="a"/>
    <w:link w:val="1Char"/>
    <w:uiPriority w:val="9"/>
    <w:qFormat/>
    <w:rsid w:val="00C85522"/>
    <w:pPr>
      <w:numPr>
        <w:numId w:val="4"/>
      </w:numPr>
      <w:pBdr>
        <w:bottom w:val="single" w:sz="12" w:space="1" w:color="365F91" w:themeColor="accent1" w:themeShade="BF"/>
      </w:pBdr>
      <w:outlineLvl w:val="0"/>
    </w:pPr>
    <w:rPr>
      <w:rFonts w:asciiTheme="majorHAnsi" w:eastAsiaTheme="majorEastAsia" w:hAnsiTheme="majorHAnsi" w:cstheme="majorBidi"/>
      <w:b/>
      <w:bCs/>
      <w:color w:val="365F91" w:themeColor="accent1" w:themeShade="BF"/>
      <w:sz w:val="30"/>
      <w:szCs w:val="24"/>
    </w:rPr>
  </w:style>
  <w:style w:type="paragraph" w:styleId="2">
    <w:name w:val="heading 2"/>
    <w:basedOn w:val="a"/>
    <w:next w:val="a"/>
    <w:link w:val="2Char"/>
    <w:uiPriority w:val="9"/>
    <w:unhideWhenUsed/>
    <w:qFormat/>
    <w:rsid w:val="00C85522"/>
    <w:pPr>
      <w:numPr>
        <w:ilvl w:val="1"/>
        <w:numId w:val="4"/>
      </w:numPr>
      <w:pBdr>
        <w:bottom w:val="single" w:sz="8" w:space="1" w:color="4F81BD" w:themeColor="accent1"/>
      </w:pBdr>
      <w:outlineLvl w:val="1"/>
    </w:pPr>
    <w:rPr>
      <w:rFonts w:asciiTheme="majorHAnsi" w:eastAsiaTheme="majorEastAsia" w:hAnsiTheme="majorHAnsi" w:cstheme="majorBidi"/>
      <w:color w:val="365F91" w:themeColor="accent1" w:themeShade="BF"/>
      <w:szCs w:val="24"/>
    </w:rPr>
  </w:style>
  <w:style w:type="paragraph" w:styleId="3">
    <w:name w:val="heading 3"/>
    <w:basedOn w:val="a"/>
    <w:next w:val="a"/>
    <w:link w:val="3Char"/>
    <w:uiPriority w:val="9"/>
    <w:unhideWhenUsed/>
    <w:qFormat/>
    <w:rsid w:val="00C85522"/>
    <w:pPr>
      <w:numPr>
        <w:ilvl w:val="2"/>
        <w:numId w:val="4"/>
      </w:numPr>
      <w:pBdr>
        <w:bottom w:val="single" w:sz="4" w:space="1" w:color="95B3D7" w:themeColor="accent1" w:themeTint="99"/>
      </w:pBdr>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unhideWhenUsed/>
    <w:qFormat/>
    <w:rsid w:val="00C85522"/>
    <w:pPr>
      <w:numPr>
        <w:ilvl w:val="3"/>
        <w:numId w:val="4"/>
      </w:numPr>
      <w:pBdr>
        <w:bottom w:val="single" w:sz="4" w:space="2" w:color="B8CCE4" w:themeColor="accent1" w:themeTint="66"/>
      </w:pBdr>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unhideWhenUsed/>
    <w:qFormat/>
    <w:rsid w:val="00C85522"/>
    <w:pPr>
      <w:numPr>
        <w:ilvl w:val="4"/>
        <w:numId w:val="4"/>
      </w:numPr>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C85522"/>
    <w:pPr>
      <w:numPr>
        <w:ilvl w:val="5"/>
        <w:numId w:val="4"/>
      </w:numPr>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873DA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873DA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873DA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uiPriority w:val="1"/>
    <w:qFormat/>
    <w:rsid w:val="00873DA6"/>
    <w:pPr>
      <w:ind w:firstLine="0"/>
    </w:pPr>
  </w:style>
  <w:style w:type="character" w:customStyle="1" w:styleId="Char">
    <w:name w:val="无间隔 Char"/>
    <w:basedOn w:val="a0"/>
    <w:link w:val="a3"/>
    <w:uiPriority w:val="1"/>
    <w:rsid w:val="00873DA6"/>
  </w:style>
  <w:style w:type="paragraph" w:styleId="a4">
    <w:name w:val="Balloon Text"/>
    <w:basedOn w:val="a"/>
    <w:link w:val="Char0"/>
    <w:uiPriority w:val="99"/>
    <w:semiHidden/>
    <w:unhideWhenUsed/>
    <w:rsid w:val="00DB36C8"/>
    <w:rPr>
      <w:sz w:val="18"/>
      <w:szCs w:val="18"/>
    </w:rPr>
  </w:style>
  <w:style w:type="character" w:customStyle="1" w:styleId="Char0">
    <w:name w:val="批注框文本 Char"/>
    <w:basedOn w:val="a0"/>
    <w:link w:val="a4"/>
    <w:uiPriority w:val="99"/>
    <w:semiHidden/>
    <w:rsid w:val="00DB36C8"/>
    <w:rPr>
      <w:sz w:val="18"/>
      <w:szCs w:val="18"/>
    </w:rPr>
  </w:style>
  <w:style w:type="character" w:customStyle="1" w:styleId="1Char">
    <w:name w:val="标题 1 Char"/>
    <w:basedOn w:val="a0"/>
    <w:link w:val="1"/>
    <w:uiPriority w:val="9"/>
    <w:rsid w:val="00C85522"/>
    <w:rPr>
      <w:rFonts w:asciiTheme="majorHAnsi" w:eastAsiaTheme="majorEastAsia" w:hAnsiTheme="majorHAnsi" w:cstheme="majorBidi"/>
      <w:b/>
      <w:bCs/>
      <w:color w:val="365F91" w:themeColor="accent1" w:themeShade="BF"/>
      <w:sz w:val="30"/>
      <w:szCs w:val="24"/>
    </w:rPr>
  </w:style>
  <w:style w:type="paragraph" w:styleId="TOC">
    <w:name w:val="TOC Heading"/>
    <w:basedOn w:val="1"/>
    <w:next w:val="a"/>
    <w:uiPriority w:val="39"/>
    <w:semiHidden/>
    <w:unhideWhenUsed/>
    <w:qFormat/>
    <w:rsid w:val="00873DA6"/>
    <w:pPr>
      <w:outlineLvl w:val="9"/>
    </w:pPr>
    <w:rPr>
      <w:lang w:bidi="en-US"/>
    </w:rPr>
  </w:style>
  <w:style w:type="character" w:customStyle="1" w:styleId="2Char">
    <w:name w:val="标题 2 Char"/>
    <w:basedOn w:val="a0"/>
    <w:link w:val="2"/>
    <w:uiPriority w:val="9"/>
    <w:rsid w:val="00C85522"/>
    <w:rPr>
      <w:rFonts w:asciiTheme="majorHAnsi" w:eastAsiaTheme="majorEastAsia" w:hAnsiTheme="majorHAnsi" w:cstheme="majorBidi"/>
      <w:color w:val="365F91" w:themeColor="accent1" w:themeShade="BF"/>
      <w:sz w:val="28"/>
      <w:szCs w:val="24"/>
    </w:rPr>
  </w:style>
  <w:style w:type="paragraph" w:styleId="10">
    <w:name w:val="toc 1"/>
    <w:basedOn w:val="a"/>
    <w:next w:val="a"/>
    <w:autoRedefine/>
    <w:uiPriority w:val="39"/>
    <w:unhideWhenUsed/>
    <w:rsid w:val="00DB36C8"/>
  </w:style>
  <w:style w:type="paragraph" w:styleId="20">
    <w:name w:val="toc 2"/>
    <w:basedOn w:val="a"/>
    <w:next w:val="a"/>
    <w:autoRedefine/>
    <w:uiPriority w:val="39"/>
    <w:unhideWhenUsed/>
    <w:rsid w:val="00B20E0D"/>
    <w:pPr>
      <w:ind w:leftChars="200" w:left="200" w:firstLine="0"/>
    </w:pPr>
    <w:rPr>
      <w:sz w:val="21"/>
    </w:rPr>
  </w:style>
  <w:style w:type="character" w:styleId="a5">
    <w:name w:val="Hyperlink"/>
    <w:basedOn w:val="a0"/>
    <w:uiPriority w:val="99"/>
    <w:unhideWhenUsed/>
    <w:rsid w:val="00DB36C8"/>
    <w:rPr>
      <w:color w:val="0000FF" w:themeColor="hyperlink"/>
      <w:u w:val="single"/>
    </w:rPr>
  </w:style>
  <w:style w:type="paragraph" w:styleId="a6">
    <w:name w:val="header"/>
    <w:basedOn w:val="a"/>
    <w:link w:val="Char1"/>
    <w:uiPriority w:val="99"/>
    <w:unhideWhenUsed/>
    <w:rsid w:val="00484CFD"/>
    <w:pPr>
      <w:tabs>
        <w:tab w:val="center" w:pos="4153"/>
        <w:tab w:val="right" w:pos="8306"/>
      </w:tabs>
      <w:snapToGrid w:val="0"/>
      <w:ind w:firstLine="0"/>
      <w:jc w:val="center"/>
    </w:pPr>
    <w:rPr>
      <w:sz w:val="18"/>
      <w:szCs w:val="18"/>
    </w:rPr>
  </w:style>
  <w:style w:type="character" w:customStyle="1" w:styleId="Char1">
    <w:name w:val="页眉 Char"/>
    <w:basedOn w:val="a0"/>
    <w:link w:val="a6"/>
    <w:uiPriority w:val="99"/>
    <w:rsid w:val="00484CFD"/>
    <w:rPr>
      <w:sz w:val="18"/>
      <w:szCs w:val="18"/>
    </w:rPr>
  </w:style>
  <w:style w:type="paragraph" w:styleId="a7">
    <w:name w:val="footer"/>
    <w:basedOn w:val="a"/>
    <w:link w:val="Char2"/>
    <w:uiPriority w:val="99"/>
    <w:unhideWhenUsed/>
    <w:rsid w:val="00DB36C8"/>
    <w:pPr>
      <w:tabs>
        <w:tab w:val="center" w:pos="4153"/>
        <w:tab w:val="right" w:pos="8306"/>
      </w:tabs>
      <w:snapToGrid w:val="0"/>
    </w:pPr>
    <w:rPr>
      <w:sz w:val="18"/>
      <w:szCs w:val="18"/>
    </w:rPr>
  </w:style>
  <w:style w:type="character" w:customStyle="1" w:styleId="Char2">
    <w:name w:val="页脚 Char"/>
    <w:basedOn w:val="a0"/>
    <w:link w:val="a7"/>
    <w:uiPriority w:val="99"/>
    <w:rsid w:val="00DB36C8"/>
    <w:rPr>
      <w:sz w:val="18"/>
      <w:szCs w:val="18"/>
    </w:rPr>
  </w:style>
  <w:style w:type="character" w:customStyle="1" w:styleId="3Char">
    <w:name w:val="标题 3 Char"/>
    <w:basedOn w:val="a0"/>
    <w:link w:val="3"/>
    <w:uiPriority w:val="9"/>
    <w:rsid w:val="00C85522"/>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rsid w:val="00C85522"/>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rsid w:val="00C85522"/>
    <w:rPr>
      <w:rFonts w:asciiTheme="majorHAnsi" w:eastAsiaTheme="majorEastAsia" w:hAnsiTheme="majorHAnsi" w:cstheme="majorBidi"/>
      <w:color w:val="4F81BD" w:themeColor="accent1"/>
      <w:sz w:val="28"/>
    </w:rPr>
  </w:style>
  <w:style w:type="character" w:customStyle="1" w:styleId="6Char">
    <w:name w:val="标题 6 Char"/>
    <w:basedOn w:val="a0"/>
    <w:link w:val="6"/>
    <w:uiPriority w:val="9"/>
    <w:semiHidden/>
    <w:rsid w:val="00C85522"/>
    <w:rPr>
      <w:rFonts w:asciiTheme="majorHAnsi" w:eastAsiaTheme="majorEastAsia" w:hAnsiTheme="majorHAnsi" w:cstheme="majorBidi"/>
      <w:i/>
      <w:iCs/>
      <w:color w:val="4F81BD" w:themeColor="accent1"/>
      <w:sz w:val="28"/>
    </w:rPr>
  </w:style>
  <w:style w:type="character" w:customStyle="1" w:styleId="7Char">
    <w:name w:val="标题 7 Char"/>
    <w:basedOn w:val="a0"/>
    <w:link w:val="7"/>
    <w:uiPriority w:val="9"/>
    <w:semiHidden/>
    <w:rsid w:val="00873DA6"/>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873DA6"/>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873DA6"/>
    <w:rPr>
      <w:rFonts w:asciiTheme="majorHAnsi" w:eastAsiaTheme="majorEastAsia" w:hAnsiTheme="majorHAnsi" w:cstheme="majorBidi"/>
      <w:i/>
      <w:iCs/>
      <w:color w:val="9BBB59" w:themeColor="accent3"/>
      <w:sz w:val="20"/>
      <w:szCs w:val="20"/>
    </w:rPr>
  </w:style>
  <w:style w:type="paragraph" w:styleId="a8">
    <w:name w:val="caption"/>
    <w:basedOn w:val="a"/>
    <w:next w:val="a"/>
    <w:uiPriority w:val="35"/>
    <w:semiHidden/>
    <w:unhideWhenUsed/>
    <w:qFormat/>
    <w:rsid w:val="00873DA6"/>
    <w:rPr>
      <w:b/>
      <w:bCs/>
      <w:sz w:val="18"/>
      <w:szCs w:val="18"/>
    </w:rPr>
  </w:style>
  <w:style w:type="paragraph" w:styleId="a9">
    <w:name w:val="Title"/>
    <w:basedOn w:val="a"/>
    <w:next w:val="a"/>
    <w:link w:val="Char3"/>
    <w:uiPriority w:val="10"/>
    <w:qFormat/>
    <w:rsid w:val="00873DA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3">
    <w:name w:val="标题 Char"/>
    <w:basedOn w:val="a0"/>
    <w:link w:val="a9"/>
    <w:uiPriority w:val="10"/>
    <w:rsid w:val="00873DA6"/>
    <w:rPr>
      <w:rFonts w:asciiTheme="majorHAnsi" w:eastAsiaTheme="majorEastAsia" w:hAnsiTheme="majorHAnsi" w:cstheme="majorBidi"/>
      <w:i/>
      <w:iCs/>
      <w:color w:val="243F60" w:themeColor="accent1" w:themeShade="7F"/>
      <w:sz w:val="60"/>
      <w:szCs w:val="60"/>
    </w:rPr>
  </w:style>
  <w:style w:type="paragraph" w:styleId="aa">
    <w:name w:val="Subtitle"/>
    <w:basedOn w:val="a"/>
    <w:next w:val="a"/>
    <w:link w:val="Char4"/>
    <w:uiPriority w:val="11"/>
    <w:qFormat/>
    <w:rsid w:val="00873DA6"/>
    <w:pPr>
      <w:spacing w:before="200" w:after="900"/>
      <w:ind w:firstLine="0"/>
      <w:jc w:val="right"/>
    </w:pPr>
    <w:rPr>
      <w:i/>
      <w:iCs/>
      <w:sz w:val="24"/>
      <w:szCs w:val="24"/>
    </w:rPr>
  </w:style>
  <w:style w:type="character" w:customStyle="1" w:styleId="Char4">
    <w:name w:val="副标题 Char"/>
    <w:basedOn w:val="a0"/>
    <w:link w:val="aa"/>
    <w:uiPriority w:val="11"/>
    <w:rsid w:val="00873DA6"/>
    <w:rPr>
      <w:i/>
      <w:iCs/>
      <w:sz w:val="24"/>
      <w:szCs w:val="24"/>
    </w:rPr>
  </w:style>
  <w:style w:type="character" w:styleId="ab">
    <w:name w:val="Strong"/>
    <w:basedOn w:val="a0"/>
    <w:uiPriority w:val="22"/>
    <w:qFormat/>
    <w:rsid w:val="00873DA6"/>
    <w:rPr>
      <w:b/>
      <w:bCs/>
      <w:spacing w:val="0"/>
    </w:rPr>
  </w:style>
  <w:style w:type="character" w:styleId="ac">
    <w:name w:val="Emphasis"/>
    <w:uiPriority w:val="20"/>
    <w:qFormat/>
    <w:rsid w:val="00873DA6"/>
    <w:rPr>
      <w:b/>
      <w:bCs/>
      <w:i/>
      <w:iCs/>
      <w:color w:val="5A5A5A" w:themeColor="text1" w:themeTint="A5"/>
    </w:rPr>
  </w:style>
  <w:style w:type="paragraph" w:styleId="ad">
    <w:name w:val="List Paragraph"/>
    <w:basedOn w:val="a"/>
    <w:uiPriority w:val="34"/>
    <w:qFormat/>
    <w:rsid w:val="00873DA6"/>
    <w:pPr>
      <w:ind w:left="720"/>
      <w:contextualSpacing/>
    </w:pPr>
  </w:style>
  <w:style w:type="paragraph" w:styleId="ae">
    <w:name w:val="Quote"/>
    <w:basedOn w:val="a"/>
    <w:next w:val="a"/>
    <w:link w:val="Char5"/>
    <w:uiPriority w:val="29"/>
    <w:qFormat/>
    <w:rsid w:val="00873DA6"/>
    <w:rPr>
      <w:rFonts w:asciiTheme="majorHAnsi" w:eastAsiaTheme="majorEastAsia" w:hAnsiTheme="majorHAnsi" w:cstheme="majorBidi"/>
      <w:i/>
      <w:iCs/>
      <w:color w:val="5A5A5A" w:themeColor="text1" w:themeTint="A5"/>
    </w:rPr>
  </w:style>
  <w:style w:type="character" w:customStyle="1" w:styleId="Char5">
    <w:name w:val="引用 Char"/>
    <w:basedOn w:val="a0"/>
    <w:link w:val="ae"/>
    <w:uiPriority w:val="29"/>
    <w:rsid w:val="00873DA6"/>
    <w:rPr>
      <w:rFonts w:asciiTheme="majorHAnsi" w:eastAsiaTheme="majorEastAsia" w:hAnsiTheme="majorHAnsi" w:cstheme="majorBidi"/>
      <w:i/>
      <w:iCs/>
      <w:color w:val="5A5A5A" w:themeColor="text1" w:themeTint="A5"/>
    </w:rPr>
  </w:style>
  <w:style w:type="paragraph" w:styleId="af">
    <w:name w:val="Intense Quote"/>
    <w:basedOn w:val="a"/>
    <w:next w:val="a"/>
    <w:link w:val="Char6"/>
    <w:uiPriority w:val="30"/>
    <w:qFormat/>
    <w:rsid w:val="00873DA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6">
    <w:name w:val="明显引用 Char"/>
    <w:basedOn w:val="a0"/>
    <w:link w:val="af"/>
    <w:uiPriority w:val="30"/>
    <w:rsid w:val="00873DA6"/>
    <w:rPr>
      <w:rFonts w:asciiTheme="majorHAnsi" w:eastAsiaTheme="majorEastAsia" w:hAnsiTheme="majorHAnsi" w:cstheme="majorBidi"/>
      <w:i/>
      <w:iCs/>
      <w:color w:val="FFFFFF" w:themeColor="background1"/>
      <w:sz w:val="24"/>
      <w:szCs w:val="24"/>
      <w:shd w:val="clear" w:color="auto" w:fill="4F81BD" w:themeFill="accent1"/>
    </w:rPr>
  </w:style>
  <w:style w:type="character" w:styleId="af0">
    <w:name w:val="Subtle Emphasis"/>
    <w:uiPriority w:val="19"/>
    <w:qFormat/>
    <w:rsid w:val="00873DA6"/>
    <w:rPr>
      <w:i/>
      <w:iCs/>
      <w:color w:val="5A5A5A" w:themeColor="text1" w:themeTint="A5"/>
    </w:rPr>
  </w:style>
  <w:style w:type="character" w:styleId="af1">
    <w:name w:val="Intense Emphasis"/>
    <w:uiPriority w:val="21"/>
    <w:qFormat/>
    <w:rsid w:val="00873DA6"/>
    <w:rPr>
      <w:b/>
      <w:bCs/>
      <w:i/>
      <w:iCs/>
      <w:color w:val="4F81BD" w:themeColor="accent1"/>
      <w:sz w:val="22"/>
      <w:szCs w:val="22"/>
    </w:rPr>
  </w:style>
  <w:style w:type="character" w:styleId="af2">
    <w:name w:val="Subtle Reference"/>
    <w:uiPriority w:val="31"/>
    <w:qFormat/>
    <w:rsid w:val="00873DA6"/>
    <w:rPr>
      <w:color w:val="auto"/>
      <w:u w:val="single" w:color="9BBB59" w:themeColor="accent3"/>
    </w:rPr>
  </w:style>
  <w:style w:type="character" w:styleId="af3">
    <w:name w:val="Intense Reference"/>
    <w:basedOn w:val="a0"/>
    <w:uiPriority w:val="32"/>
    <w:qFormat/>
    <w:rsid w:val="00873DA6"/>
    <w:rPr>
      <w:b/>
      <w:bCs/>
      <w:color w:val="76923C" w:themeColor="accent3" w:themeShade="BF"/>
      <w:u w:val="single" w:color="9BBB59" w:themeColor="accent3"/>
    </w:rPr>
  </w:style>
  <w:style w:type="character" w:styleId="af4">
    <w:name w:val="Book Title"/>
    <w:basedOn w:val="a0"/>
    <w:uiPriority w:val="33"/>
    <w:qFormat/>
    <w:rsid w:val="00873DA6"/>
    <w:rPr>
      <w:rFonts w:asciiTheme="majorHAnsi" w:eastAsiaTheme="majorEastAsia" w:hAnsiTheme="majorHAnsi" w:cstheme="majorBidi"/>
      <w:b/>
      <w:bCs/>
      <w:i/>
      <w:iCs/>
      <w:color w:val="auto"/>
    </w:rPr>
  </w:style>
  <w:style w:type="paragraph" w:styleId="30">
    <w:name w:val="toc 3"/>
    <w:basedOn w:val="a"/>
    <w:next w:val="a"/>
    <w:autoRedefine/>
    <w:uiPriority w:val="39"/>
    <w:unhideWhenUsed/>
    <w:rsid w:val="00B20E0D"/>
    <w:pPr>
      <w:tabs>
        <w:tab w:val="left" w:pos="1470"/>
        <w:tab w:val="right" w:leader="dot" w:pos="9736"/>
      </w:tabs>
      <w:ind w:leftChars="300" w:left="840" w:firstLine="0"/>
    </w:pPr>
    <w:rPr>
      <w:sz w:val="21"/>
    </w:rPr>
  </w:style>
  <w:style w:type="table" w:styleId="af5">
    <w:name w:val="Table Grid"/>
    <w:basedOn w:val="a1"/>
    <w:uiPriority w:val="59"/>
    <w:rsid w:val="005F33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代码"/>
    <w:basedOn w:val="a"/>
    <w:qFormat/>
    <w:rsid w:val="00135C56"/>
    <w:pPr>
      <w:shd w:val="clear" w:color="auto" w:fill="C2D69B" w:themeFill="accent3" w:themeFillTint="99"/>
      <w:spacing w:line="240" w:lineRule="exact"/>
      <w:ind w:firstLine="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574011">
      <w:bodyDiv w:val="1"/>
      <w:marLeft w:val="0"/>
      <w:marRight w:val="0"/>
      <w:marTop w:val="0"/>
      <w:marBottom w:val="0"/>
      <w:divBdr>
        <w:top w:val="none" w:sz="0" w:space="0" w:color="auto"/>
        <w:left w:val="none" w:sz="0" w:space="0" w:color="auto"/>
        <w:bottom w:val="none" w:sz="0" w:space="0" w:color="auto"/>
        <w:right w:val="none" w:sz="0" w:space="0" w:color="auto"/>
      </w:divBdr>
      <w:divsChild>
        <w:div w:id="1773286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982C328813440E922163535A2CE01D"/>
        <w:category>
          <w:name w:val="常规"/>
          <w:gallery w:val="placeholder"/>
        </w:category>
        <w:types>
          <w:type w:val="bbPlcHdr"/>
        </w:types>
        <w:behaviors>
          <w:behavior w:val="content"/>
        </w:behaviors>
        <w:guid w:val="{07224DA2-F8DD-4F8D-9650-06CC3886A8AC}"/>
      </w:docPartPr>
      <w:docPartBody>
        <w:p w:rsidR="005C32A7" w:rsidRDefault="00404697" w:rsidP="00404697">
          <w:pPr>
            <w:pStyle w:val="0A982C328813440E922163535A2CE01D"/>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D9E4EE870F234878BD3DA4876FF4CEB9"/>
        <w:category>
          <w:name w:val="常规"/>
          <w:gallery w:val="placeholder"/>
        </w:category>
        <w:types>
          <w:type w:val="bbPlcHdr"/>
        </w:types>
        <w:behaviors>
          <w:behavior w:val="content"/>
        </w:behaviors>
        <w:guid w:val="{98A3E677-208E-4221-BBCF-8F5F937FF1B0}"/>
      </w:docPartPr>
      <w:docPartBody>
        <w:p w:rsidR="005C32A7" w:rsidRDefault="00404697" w:rsidP="00404697">
          <w:pPr>
            <w:pStyle w:val="D9E4EE870F234878BD3DA4876FF4CEB9"/>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97"/>
    <w:rsid w:val="000827E0"/>
    <w:rsid w:val="0024287D"/>
    <w:rsid w:val="003A01F1"/>
    <w:rsid w:val="00404697"/>
    <w:rsid w:val="00597206"/>
    <w:rsid w:val="005C32A7"/>
    <w:rsid w:val="006B6D8A"/>
    <w:rsid w:val="007E61F5"/>
    <w:rsid w:val="00AB2080"/>
    <w:rsid w:val="00C16ECD"/>
    <w:rsid w:val="00C319BB"/>
    <w:rsid w:val="00C96F70"/>
    <w:rsid w:val="00DB6D3F"/>
    <w:rsid w:val="00F7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982C328813440E922163535A2CE01D">
    <w:name w:val="0A982C328813440E922163535A2CE01D"/>
    <w:rsid w:val="00404697"/>
    <w:pPr>
      <w:widowControl w:val="0"/>
      <w:jc w:val="both"/>
    </w:pPr>
  </w:style>
  <w:style w:type="paragraph" w:customStyle="1" w:styleId="D9E4EE870F234878BD3DA4876FF4CEB9">
    <w:name w:val="D9E4EE870F234878BD3DA4876FF4CEB9"/>
    <w:rsid w:val="004046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6E9C79-3D3C-4FC8-9904-7676080C1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整理自互联网，仅供学习交流。</dc:subject>
  <dc:creator>姚斯元</dc:creator>
  <cp:keywords/>
  <dc:description/>
  <cp:lastModifiedBy>yaosiyuan</cp:lastModifiedBy>
  <cp:revision>33</cp:revision>
  <dcterms:created xsi:type="dcterms:W3CDTF">2018-10-18T06:19:00Z</dcterms:created>
  <dcterms:modified xsi:type="dcterms:W3CDTF">2019-03-21T02:31:00Z</dcterms:modified>
</cp:coreProperties>
</file>