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AB" w:rsidRDefault="00577CAB" w:rsidP="00FA643C">
      <w:pPr>
        <w:spacing w:before="156" w:after="156"/>
        <w:ind w:firstLine="1920"/>
        <w:rPr>
          <w:rFonts w:ascii="楷体" w:eastAsia="楷体" w:hAnsi="楷体" w:cs="楷体"/>
          <w:sz w:val="96"/>
          <w:szCs w:val="96"/>
        </w:rPr>
      </w:pPr>
    </w:p>
    <w:tbl>
      <w:tblPr>
        <w:tblW w:w="7586" w:type="dxa"/>
        <w:jc w:val="center"/>
        <w:tblLayout w:type="fixed"/>
        <w:tblLook w:val="04A0" w:firstRow="1" w:lastRow="0" w:firstColumn="1" w:lastColumn="0" w:noHBand="0" w:noVBand="1"/>
      </w:tblPr>
      <w:tblGrid>
        <w:gridCol w:w="2388"/>
        <w:gridCol w:w="5198"/>
      </w:tblGrid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课程名称：</w:t>
            </w:r>
          </w:p>
        </w:tc>
        <w:tc>
          <w:tcPr>
            <w:tcW w:w="5198" w:type="dxa"/>
          </w:tcPr>
          <w:p w:rsidR="00577CAB" w:rsidRDefault="00FA643C" w:rsidP="00DA1022">
            <w:pPr>
              <w:widowControl/>
              <w:spacing w:before="156" w:beforeAutospacing="1" w:after="156" w:afterAutospacing="1"/>
              <w:ind w:firstLine="640"/>
              <w:rPr>
                <w:rFonts w:ascii="黑体" w:eastAsia="黑体" w:cs="宋体"/>
                <w:bCs/>
                <w:color w:val="000000"/>
                <w:kern w:val="0"/>
                <w:sz w:val="32"/>
                <w:u w:val="single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</w:t>
            </w:r>
            <w:r w:rsidR="000D469D"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</w:t>
            </w:r>
          </w:p>
        </w:tc>
      </w:tr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授课教师：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</w:t>
            </w:r>
          </w:p>
        </w:tc>
      </w:tr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学生班级：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</w:tc>
      </w:tr>
      <w:tr w:rsidR="00577CAB">
        <w:trPr>
          <w:trHeight w:val="705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学生学号：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   </w:t>
            </w:r>
          </w:p>
        </w:tc>
      </w:tr>
      <w:tr w:rsidR="00577CAB">
        <w:trPr>
          <w:trHeight w:val="722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学生姓名：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</w:tc>
      </w:tr>
      <w:tr w:rsidR="00577CAB">
        <w:trPr>
          <w:trHeight w:val="1236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设计项目：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after="156"/>
              <w:ind w:firstLine="560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1．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  <w:p w:rsidR="00577CAB" w:rsidRDefault="000D469D" w:rsidP="00DA1022">
            <w:pPr>
              <w:widowControl/>
              <w:spacing w:before="156" w:after="156"/>
              <w:ind w:firstLine="560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2．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</w:tc>
      </w:tr>
      <w:tr w:rsidR="00577CAB">
        <w:trPr>
          <w:trHeight w:val="1236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项目得分：</w:t>
            </w:r>
          </w:p>
        </w:tc>
        <w:tc>
          <w:tcPr>
            <w:tcW w:w="5198" w:type="dxa"/>
          </w:tcPr>
          <w:p w:rsidR="00577CAB" w:rsidRDefault="000D469D" w:rsidP="00DA1022">
            <w:pPr>
              <w:widowControl/>
              <w:spacing w:before="156" w:after="156"/>
              <w:ind w:firstLine="560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1．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   </w:t>
            </w:r>
          </w:p>
          <w:p w:rsidR="00577CAB" w:rsidRDefault="000D469D" w:rsidP="00DA1022">
            <w:pPr>
              <w:widowControl/>
              <w:spacing w:before="156" w:after="156"/>
              <w:ind w:firstLine="560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28"/>
                <w:szCs w:val="28"/>
              </w:rPr>
              <w:t>2．</w:t>
            </w: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  <w:u w:val="single"/>
              </w:rPr>
              <w:t xml:space="preserve">                            </w:t>
            </w:r>
          </w:p>
        </w:tc>
      </w:tr>
      <w:tr w:rsidR="00577CAB">
        <w:trPr>
          <w:trHeight w:val="1236"/>
          <w:jc w:val="center"/>
        </w:trPr>
        <w:tc>
          <w:tcPr>
            <w:tcW w:w="2388" w:type="dxa"/>
          </w:tcPr>
          <w:p w:rsidR="00577CAB" w:rsidRDefault="000D469D" w:rsidP="00DA1022">
            <w:pPr>
              <w:widowControl/>
              <w:spacing w:before="156" w:beforeAutospacing="1" w:after="156" w:afterAutospacing="1"/>
              <w:ind w:firstLine="640"/>
              <w:jc w:val="center"/>
              <w:rPr>
                <w:rFonts w:ascii="黑体" w:eastAsia="黑体" w:cs="宋体"/>
                <w:bCs/>
                <w:color w:val="000000"/>
                <w:kern w:val="0"/>
                <w:sz w:val="32"/>
              </w:rPr>
            </w:pPr>
            <w:r>
              <w:rPr>
                <w:rFonts w:ascii="黑体" w:eastAsia="黑体" w:cs="宋体" w:hint="eastAsia"/>
                <w:bCs/>
                <w:color w:val="000000"/>
                <w:kern w:val="0"/>
                <w:sz w:val="32"/>
              </w:rPr>
              <w:t>总分：</w:t>
            </w:r>
          </w:p>
        </w:tc>
        <w:tc>
          <w:tcPr>
            <w:tcW w:w="5198" w:type="dxa"/>
          </w:tcPr>
          <w:p w:rsidR="00577CAB" w:rsidRDefault="00577CAB" w:rsidP="00DA1022">
            <w:pPr>
              <w:widowControl/>
              <w:spacing w:before="156" w:after="156"/>
              <w:ind w:firstLine="560"/>
              <w:rPr>
                <w:rFonts w:ascii="黑体" w:eastAsia="黑体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:rsidR="00577CAB" w:rsidRDefault="000D469D" w:rsidP="00DA1022">
      <w:pPr>
        <w:wordWrap w:val="0"/>
        <w:spacing w:before="156" w:after="156"/>
        <w:ind w:firstLine="56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1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:rsidR="00577CAB" w:rsidRDefault="00577CAB">
      <w:pPr>
        <w:pBdr>
          <w:bottom w:val="single" w:sz="4" w:space="0" w:color="auto"/>
        </w:pBdr>
        <w:spacing w:before="156" w:after="156"/>
        <w:ind w:firstLine="800"/>
        <w:rPr>
          <w:rFonts w:ascii="微软雅黑" w:eastAsia="微软雅黑" w:hAnsi="微软雅黑" w:cs="微软雅黑"/>
          <w:sz w:val="40"/>
          <w:szCs w:val="40"/>
        </w:rPr>
        <w:sectPr w:rsidR="00577CA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425"/>
          <w:titlePg/>
          <w:docGrid w:type="lines" w:linePitch="312"/>
        </w:sectPr>
      </w:pPr>
    </w:p>
    <w:p w:rsidR="00577CAB" w:rsidRDefault="000D469D">
      <w:pPr>
        <w:pBdr>
          <w:bottom w:val="single" w:sz="4" w:space="0" w:color="auto"/>
        </w:pBdr>
        <w:spacing w:before="156" w:after="156"/>
        <w:ind w:firstLine="80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设计报告评分标准</w:t>
      </w:r>
    </w:p>
    <w:p w:rsidR="00577CAB" w:rsidRDefault="000D469D">
      <w:pPr>
        <w:pBdr>
          <w:bottom w:val="single" w:sz="4" w:space="0" w:color="auto"/>
        </w:pBdr>
        <w:spacing w:before="156" w:after="156"/>
        <w:ind w:firstLine="80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项目一、</w:t>
      </w:r>
    </w:p>
    <w:tbl>
      <w:tblPr>
        <w:tblW w:w="8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395"/>
        <w:gridCol w:w="3090"/>
        <w:gridCol w:w="1111"/>
        <w:gridCol w:w="1112"/>
      </w:tblGrid>
      <w:tr w:rsidR="00577CAB">
        <w:trPr>
          <w:trHeight w:val="86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序号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评分点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要求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标准分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得分</w:t>
            </w:r>
          </w:p>
        </w:tc>
      </w:tr>
      <w:tr w:rsidR="00577CAB">
        <w:trPr>
          <w:trHeight w:val="86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DA1022">
            <w:pPr>
              <w:widowControl/>
              <w:spacing w:before="156" w:after="156"/>
              <w:ind w:firstLine="42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设计分析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明确题目要求，进行需求分析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77CAB">
        <w:trPr>
          <w:trHeight w:val="86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DA1022">
            <w:pPr>
              <w:widowControl/>
              <w:spacing w:before="156" w:after="156"/>
              <w:ind w:firstLine="42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程序结构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画流程图，流程图条理清晰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77CAB">
        <w:trPr>
          <w:trHeight w:val="1278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DA1022">
            <w:pPr>
              <w:widowControl/>
              <w:spacing w:before="156" w:after="156"/>
              <w:ind w:firstLine="42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程序说明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对各模块的功能及程序说明详细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11FD0" w:rsidTr="00364451">
        <w:tblPrEx>
          <w:tblLook w:val="0000" w:firstRow="0" w:lastRow="0" w:firstColumn="0" w:lastColumn="0" w:noHBand="0" w:noVBand="0"/>
        </w:tblPrEx>
        <w:trPr>
          <w:trHeight w:val="2095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80"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项目功能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用户登录、商品列表、商品详情、加入购物车、查看购物车、生成订单、查看订单功能等效果展示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每项10，共70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spacing w:before="156" w:after="156"/>
              <w:ind w:firstLine="44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77CAB">
        <w:trPr>
          <w:trHeight w:val="882"/>
        </w:trPr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总分</w:t>
            </w:r>
          </w:p>
        </w:tc>
        <w:tc>
          <w:tcPr>
            <w:tcW w:w="2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577CAB" w:rsidRDefault="000D469D">
      <w:pPr>
        <w:pBdr>
          <w:bottom w:val="single" w:sz="4" w:space="0" w:color="auto"/>
        </w:pBdr>
        <w:spacing w:before="156" w:after="156"/>
        <w:ind w:firstLine="800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项目二、</w:t>
      </w:r>
    </w:p>
    <w:tbl>
      <w:tblPr>
        <w:tblW w:w="88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395"/>
        <w:gridCol w:w="3090"/>
        <w:gridCol w:w="1111"/>
        <w:gridCol w:w="1112"/>
      </w:tblGrid>
      <w:tr w:rsidR="00577CAB">
        <w:trPr>
          <w:trHeight w:val="86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序号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评分点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要求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标准分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得分</w:t>
            </w:r>
          </w:p>
        </w:tc>
      </w:tr>
      <w:tr w:rsidR="00577CAB">
        <w:trPr>
          <w:trHeight w:val="86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DA1022">
            <w:pPr>
              <w:widowControl/>
              <w:spacing w:before="156" w:after="156"/>
              <w:ind w:firstLine="42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设计分析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明确题目要求，进行需求分析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77CAB">
        <w:trPr>
          <w:trHeight w:val="869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lastRenderedPageBreak/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DA1022">
            <w:pPr>
              <w:widowControl/>
              <w:spacing w:before="156" w:after="156"/>
              <w:ind w:firstLine="42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程序结构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画流程图，流程图条理清晰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77CAB">
        <w:trPr>
          <w:trHeight w:val="1278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DA1022">
            <w:pPr>
              <w:widowControl/>
              <w:spacing w:before="156" w:after="156"/>
              <w:ind w:firstLine="42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程序说明</w:t>
            </w:r>
            <w:bookmarkEnd w:id="0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对各模块的功能及程序说明详细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511FD0" w:rsidTr="00364451">
        <w:tblPrEx>
          <w:tblLook w:val="0000" w:firstRow="0" w:lastRow="0" w:firstColumn="0" w:lastColumn="0" w:noHBand="0" w:noVBand="0"/>
        </w:tblPrEx>
        <w:trPr>
          <w:trHeight w:val="1278"/>
        </w:trPr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80"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项目功能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管理员登录、商品列表、商品新增、商品修改、商品删除、订单列表查询功能等效果展示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widowControl/>
              <w:spacing w:before="156" w:after="156"/>
              <w:ind w:firstLine="44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商品修改20，其他每项10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1FD0" w:rsidRDefault="00511FD0" w:rsidP="00511FD0">
            <w:pPr>
              <w:spacing w:before="156" w:after="156"/>
              <w:ind w:firstLine="44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577CAB">
        <w:trPr>
          <w:trHeight w:val="882"/>
        </w:trPr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0D469D" w:rsidP="00C2786A">
            <w:pPr>
              <w:spacing w:before="156" w:after="156"/>
              <w:jc w:val="center"/>
            </w:pPr>
            <w:r>
              <w:rPr>
                <w:rFonts w:hint="eastAsia"/>
                <w:lang w:bidi="ar"/>
              </w:rPr>
              <w:t>总分</w:t>
            </w:r>
          </w:p>
        </w:tc>
        <w:tc>
          <w:tcPr>
            <w:tcW w:w="2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7CAB" w:rsidRDefault="00577CAB" w:rsidP="00DA1022">
            <w:pPr>
              <w:spacing w:before="156" w:after="156"/>
              <w:ind w:firstLine="44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577CAB" w:rsidRDefault="00577CAB">
      <w:pPr>
        <w:pStyle w:val="a3"/>
        <w:spacing w:before="156" w:after="156" w:line="400" w:lineRule="exact"/>
        <w:ind w:firstLine="400"/>
        <w:jc w:val="both"/>
        <w:rPr>
          <w:rFonts w:ascii="微软雅黑" w:eastAsia="微软雅黑" w:hAnsi="微软雅黑" w:cs="微软雅黑"/>
        </w:rPr>
      </w:pPr>
    </w:p>
    <w:p w:rsidR="00577CAB" w:rsidRDefault="00577CAB">
      <w:pPr>
        <w:pStyle w:val="a3"/>
        <w:spacing w:before="156" w:after="156" w:line="400" w:lineRule="exact"/>
        <w:ind w:firstLine="400"/>
        <w:jc w:val="both"/>
        <w:rPr>
          <w:rFonts w:ascii="微软雅黑" w:eastAsia="微软雅黑" w:hAnsi="微软雅黑" w:cs="微软雅黑"/>
        </w:rPr>
      </w:pPr>
    </w:p>
    <w:p w:rsidR="00577CAB" w:rsidRDefault="000D469D">
      <w:pPr>
        <w:pBdr>
          <w:bottom w:val="single" w:sz="4" w:space="0" w:color="auto"/>
        </w:pBdr>
        <w:spacing w:before="156" w:after="156"/>
        <w:ind w:firstLine="80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项目一设计报告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设计分析</w:t>
            </w:r>
          </w:p>
        </w:tc>
      </w:tr>
      <w:tr w:rsidR="00577CAB">
        <w:trPr>
          <w:trHeight w:val="2793"/>
        </w:trPr>
        <w:tc>
          <w:tcPr>
            <w:tcW w:w="8856" w:type="dxa"/>
          </w:tcPr>
          <w:p w:rsidR="00A77088" w:rsidRDefault="00A77088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项目构建</w:t>
            </w:r>
          </w:p>
          <w:p w:rsidR="00A77088" w:rsidRDefault="0052678B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项目名为亮亮商城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需要用Idea进行项目搭建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数据库设计</w:t>
            </w:r>
            <w:r w:rsidR="00A77088">
              <w:rPr>
                <w:rFonts w:ascii="微软雅黑" w:eastAsia="微软雅黑" w:hAnsi="微软雅黑" w:cs="微软雅黑" w:hint="eastAsia"/>
              </w:rPr>
              <w:t>，需求分析。</w:t>
            </w:r>
          </w:p>
          <w:p w:rsidR="00A77088" w:rsidRDefault="00A77088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登陆和注册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:rsidR="00244B27" w:rsidRDefault="00244B27" w:rsidP="00244B27">
            <w:pPr>
              <w:pStyle w:val="a3"/>
              <w:spacing w:before="156" w:after="156" w:line="400" w:lineRule="exact"/>
              <w:ind w:firstLineChars="100" w:firstLine="2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注册的时候用户输入相关信息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直接跳转到首页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显示已登陆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A77088" w:rsidRDefault="00A77088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登录时对用户输入的账号密码进行验证，如果正确返回页面，显示</w:t>
            </w:r>
            <w:r w:rsidR="00244B27">
              <w:rPr>
                <w:rFonts w:ascii="微软雅黑" w:eastAsia="微软雅黑" w:hAnsi="微软雅黑" w:cs="微软雅黑" w:hint="eastAsia"/>
              </w:rPr>
              <w:t>用户名。</w:t>
            </w:r>
          </w:p>
          <w:p w:rsidR="00244B27" w:rsidRDefault="00244B27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商品浏览:</w:t>
            </w:r>
          </w:p>
          <w:p w:rsidR="00244B27" w:rsidRDefault="00244B27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用户在首页可以查看所有商品的详情信息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244B27" w:rsidRDefault="00244B27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购物车管理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:rsidR="00244B27" w:rsidRDefault="00244B27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</w:p>
          <w:p w:rsidR="00244B27" w:rsidRDefault="00244B27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订单管理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/>
              </w:rPr>
              <w:br/>
              <w:t xml:space="preserve">  </w:t>
            </w:r>
            <w:r w:rsidR="004A4E1C">
              <w:rPr>
                <w:rFonts w:ascii="微软雅黑" w:eastAsia="微软雅黑" w:hAnsi="微软雅黑" w:cs="微软雅黑"/>
              </w:rPr>
              <w:t>当用户登陆的时候</w:t>
            </w:r>
            <w:r w:rsidR="004A4E1C">
              <w:rPr>
                <w:rFonts w:ascii="微软雅黑" w:eastAsia="微软雅黑" w:hAnsi="微软雅黑" w:cs="微软雅黑" w:hint="eastAsia"/>
              </w:rPr>
              <w:t xml:space="preserve"> 可以点击订单管理按钮进行本用户所有订单的浏览，如果没有登陆订单管理不可见。</w:t>
            </w:r>
          </w:p>
          <w:p w:rsidR="004A4E1C" w:rsidRDefault="004A4E1C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程序结构</w:t>
            </w:r>
          </w:p>
        </w:tc>
      </w:tr>
      <w:tr w:rsidR="00577CAB">
        <w:trPr>
          <w:trHeight w:val="2238"/>
        </w:trPr>
        <w:tc>
          <w:tcPr>
            <w:tcW w:w="8856" w:type="dxa"/>
          </w:tcPr>
          <w:p w:rsidR="006D5FC1" w:rsidRDefault="00FC0778">
            <w:pPr>
              <w:pStyle w:val="a3"/>
              <w:spacing w:before="156" w:after="156" w:line="400" w:lineRule="exact"/>
              <w:ind w:firstLine="40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51</wp:posOffset>
                  </wp:positionH>
                  <wp:positionV relativeFrom="margin">
                    <wp:posOffset>745744</wp:posOffset>
                  </wp:positionV>
                  <wp:extent cx="5486400" cy="2955925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D5FC1">
              <w:rPr>
                <w:noProof/>
              </w:rPr>
              <w:t xml:space="preserve">  </w:t>
            </w:r>
            <w:r w:rsidR="00C2786A">
              <w:rPr>
                <w:noProof/>
              </w:rPr>
              <w:t>系统结构图</w:t>
            </w:r>
          </w:p>
          <w:p w:rsidR="006D5FC1" w:rsidRDefault="006D5FC1">
            <w:pPr>
              <w:pStyle w:val="a3"/>
              <w:spacing w:before="156" w:after="156" w:line="400" w:lineRule="exact"/>
              <w:ind w:firstLine="400"/>
              <w:jc w:val="both"/>
              <w:rPr>
                <w:noProof/>
              </w:rPr>
            </w:pPr>
          </w:p>
          <w:p w:rsidR="006D5FC1" w:rsidRDefault="006D5FC1">
            <w:pPr>
              <w:pStyle w:val="a3"/>
              <w:spacing w:before="156" w:after="156" w:line="400" w:lineRule="exact"/>
              <w:ind w:firstLine="400"/>
              <w:jc w:val="both"/>
              <w:rPr>
                <w:noProof/>
              </w:rPr>
            </w:pPr>
          </w:p>
          <w:p w:rsidR="006D5FC1" w:rsidRDefault="006D5FC1">
            <w:pPr>
              <w:pStyle w:val="a3"/>
              <w:spacing w:before="156" w:after="156" w:line="400" w:lineRule="exact"/>
              <w:ind w:firstLine="400"/>
              <w:jc w:val="both"/>
              <w:rPr>
                <w:noProof/>
              </w:rPr>
            </w:pPr>
          </w:p>
          <w:p w:rsidR="006D5FC1" w:rsidRDefault="00C2786A">
            <w:pPr>
              <w:pStyle w:val="a3"/>
              <w:spacing w:before="156" w:after="156" w:line="400" w:lineRule="exact"/>
              <w:ind w:firstLine="400"/>
              <w:jc w:val="both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t>项目功能图</w:t>
            </w:r>
            <w:r w:rsidR="00FC0778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70E115B" wp14:editId="51BCA8D9">
                  <wp:simplePos x="0" y="0"/>
                  <wp:positionH relativeFrom="margin">
                    <wp:posOffset>-7316</wp:posOffset>
                  </wp:positionH>
                  <wp:positionV relativeFrom="margin">
                    <wp:posOffset>694944</wp:posOffset>
                  </wp:positionV>
                  <wp:extent cx="5486400" cy="482092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2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D5FC1" w:rsidRDefault="006D5FC1">
            <w:pPr>
              <w:pStyle w:val="a3"/>
              <w:spacing w:before="156" w:after="156" w:line="400" w:lineRule="exact"/>
              <w:ind w:firstLine="400"/>
              <w:jc w:val="both"/>
              <w:rPr>
                <w:noProof/>
              </w:rPr>
            </w:pPr>
          </w:p>
          <w:p w:rsidR="00577CAB" w:rsidRDefault="00577CAB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程序说明</w:t>
            </w:r>
          </w:p>
        </w:tc>
      </w:tr>
      <w:tr w:rsidR="00577CAB" w:rsidTr="001214DF">
        <w:trPr>
          <w:trHeight w:val="1247"/>
        </w:trPr>
        <w:tc>
          <w:tcPr>
            <w:tcW w:w="8856" w:type="dxa"/>
          </w:tcPr>
          <w:p w:rsidR="00AF12F7" w:rsidRDefault="009C4E6A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亮亮商城后端采用</w:t>
            </w:r>
            <w:r w:rsidR="00AF12F7">
              <w:rPr>
                <w:rFonts w:ascii="微软雅黑" w:eastAsia="微软雅黑" w:hAnsi="微软雅黑" w:cs="微软雅黑"/>
              </w:rPr>
              <w:t>Spring</w:t>
            </w:r>
            <w:r w:rsidR="00AF12F7">
              <w:rPr>
                <w:rFonts w:ascii="微软雅黑" w:eastAsia="微软雅黑" w:hAnsi="微软雅黑" w:cs="微软雅黑" w:hint="eastAsia"/>
              </w:rPr>
              <w:t>+</w:t>
            </w:r>
            <w:r w:rsidR="00AF12F7">
              <w:rPr>
                <w:rFonts w:ascii="微软雅黑" w:eastAsia="微软雅黑" w:hAnsi="微软雅黑" w:cs="微软雅黑"/>
              </w:rPr>
              <w:t>SpringMVC</w:t>
            </w:r>
            <w:r w:rsidR="00AF12F7">
              <w:rPr>
                <w:rFonts w:ascii="微软雅黑" w:eastAsia="微软雅黑" w:hAnsi="微软雅黑" w:cs="微软雅黑" w:hint="eastAsia"/>
              </w:rPr>
              <w:t>+</w:t>
            </w:r>
            <w:r w:rsidR="00AF12F7">
              <w:rPr>
                <w:rFonts w:ascii="微软雅黑" w:eastAsia="微软雅黑" w:hAnsi="微软雅黑" w:cs="微软雅黑"/>
              </w:rPr>
              <w:t>Mybatis</w:t>
            </w:r>
            <w:r>
              <w:rPr>
                <w:rFonts w:ascii="微软雅黑" w:eastAsia="微软雅黑" w:hAnsi="微软雅黑" w:cs="微软雅黑" w:hint="eastAsia"/>
              </w:rPr>
              <w:t>框架，前端采用admin</w:t>
            </w:r>
            <w:r>
              <w:rPr>
                <w:rFonts w:ascii="微软雅黑" w:eastAsia="微软雅黑" w:hAnsi="微软雅黑" w:cs="微软雅黑"/>
              </w:rPr>
              <w:t>LTE界面</w:t>
            </w:r>
            <w:r w:rsidR="00AF12F7">
              <w:rPr>
                <w:rFonts w:ascii="微软雅黑" w:eastAsia="微软雅黑" w:hAnsi="微软雅黑" w:cs="微软雅黑" w:hint="eastAsia"/>
              </w:rPr>
              <w:t>。使用</w:t>
            </w:r>
            <w:r w:rsidR="00AF12F7">
              <w:rPr>
                <w:rFonts w:ascii="微软雅黑" w:eastAsia="微软雅黑" w:hAnsi="微软雅黑" w:cs="微软雅黑"/>
              </w:rPr>
              <w:t>Ajax</w:t>
            </w:r>
            <w:r w:rsidR="00AF12F7">
              <w:rPr>
                <w:rFonts w:ascii="微软雅黑" w:eastAsia="微软雅黑" w:hAnsi="微软雅黑" w:cs="微软雅黑" w:hint="eastAsia"/>
              </w:rPr>
              <w:t>结合layer弹窗做异步交互。</w:t>
            </w:r>
          </w:p>
        </w:tc>
      </w:tr>
      <w:tr w:rsidR="00577CAB">
        <w:tc>
          <w:tcPr>
            <w:tcW w:w="8856" w:type="dxa"/>
          </w:tcPr>
          <w:p w:rsidR="00577CAB" w:rsidRDefault="00B9637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项目功能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577CAB" w:rsidRDefault="00AF12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进入首页</w:t>
            </w:r>
            <w:r>
              <w:rPr>
                <w:rFonts w:ascii="微软雅黑" w:eastAsia="微软雅黑" w:hAnsi="微软雅黑" w:cs="微软雅黑" w:hint="eastAsia"/>
              </w:rPr>
              <w:t>后，用户可以选择是用户还是商户登陆和注册。</w:t>
            </w:r>
          </w:p>
          <w:p w:rsidR="00AF12F7" w:rsidRDefault="00AF12F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用户注册或是登陆成功后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可以查看</w:t>
            </w:r>
            <w:r w:rsidR="001214DF">
              <w:rPr>
                <w:rFonts w:ascii="微软雅黑" w:eastAsia="微软雅黑" w:hAnsi="微软雅黑" w:cs="微软雅黑"/>
              </w:rPr>
              <w:t>商品列表</w:t>
            </w:r>
            <w:r w:rsidR="001214DF">
              <w:rPr>
                <w:rFonts w:ascii="微软雅黑" w:eastAsia="微软雅黑" w:hAnsi="微软雅黑" w:cs="微软雅黑" w:hint="eastAsia"/>
              </w:rPr>
              <w:t>，</w:t>
            </w:r>
            <w:r w:rsidR="001214DF">
              <w:rPr>
                <w:rFonts w:ascii="微软雅黑" w:eastAsia="微软雅黑" w:hAnsi="微软雅黑" w:cs="微软雅黑"/>
              </w:rPr>
              <w:t>对商品详情进行查看</w:t>
            </w:r>
            <w:r w:rsidR="001214DF">
              <w:rPr>
                <w:rFonts w:ascii="微软雅黑" w:eastAsia="微软雅黑" w:hAnsi="微软雅黑" w:cs="微软雅黑" w:hint="eastAsia"/>
              </w:rPr>
              <w:t>，</w:t>
            </w:r>
            <w:r w:rsidR="001214DF">
              <w:rPr>
                <w:rFonts w:ascii="微软雅黑" w:eastAsia="微软雅黑" w:hAnsi="微软雅黑" w:cs="微软雅黑"/>
              </w:rPr>
              <w:t>输入购买数量可直接购买</w:t>
            </w:r>
            <w:r w:rsidR="001214DF">
              <w:rPr>
                <w:rFonts w:ascii="微软雅黑" w:eastAsia="微软雅黑" w:hAnsi="微软雅黑" w:cs="微软雅黑" w:hint="eastAsia"/>
              </w:rPr>
              <w:t>，</w:t>
            </w:r>
            <w:r w:rsidR="001214DF">
              <w:rPr>
                <w:rFonts w:ascii="微软雅黑" w:eastAsia="微软雅黑" w:hAnsi="微软雅黑" w:cs="微软雅黑"/>
              </w:rPr>
              <w:t>也可加入购物车</w:t>
            </w:r>
            <w:r w:rsidR="001214DF">
              <w:rPr>
                <w:rFonts w:ascii="微软雅黑" w:eastAsia="微软雅黑" w:hAnsi="微软雅黑" w:cs="微软雅黑" w:hint="eastAsia"/>
              </w:rPr>
              <w:t>。</w:t>
            </w:r>
          </w:p>
          <w:p w:rsidR="001214DF" w:rsidRDefault="001214DF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用户可以点击我的账单进行账单的支付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退款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</w:tbl>
    <w:p w:rsidR="00577CAB" w:rsidRDefault="00577CAB">
      <w:pPr>
        <w:pStyle w:val="a3"/>
        <w:spacing w:before="156" w:after="156" w:line="400" w:lineRule="exact"/>
        <w:ind w:firstLine="400"/>
        <w:jc w:val="both"/>
        <w:rPr>
          <w:rFonts w:ascii="微软雅黑" w:eastAsia="微软雅黑" w:hAnsi="微软雅黑" w:cs="微软雅黑"/>
        </w:rPr>
      </w:pPr>
    </w:p>
    <w:p w:rsidR="00577CAB" w:rsidRDefault="00577CAB">
      <w:pPr>
        <w:pStyle w:val="a3"/>
        <w:spacing w:before="156" w:after="156" w:line="400" w:lineRule="exact"/>
        <w:ind w:firstLine="400"/>
        <w:jc w:val="both"/>
        <w:rPr>
          <w:rFonts w:ascii="微软雅黑" w:eastAsia="微软雅黑" w:hAnsi="微软雅黑" w:cs="微软雅黑"/>
        </w:rPr>
      </w:pPr>
    </w:p>
    <w:p w:rsidR="00577CAB" w:rsidRDefault="000D469D">
      <w:pPr>
        <w:pBdr>
          <w:bottom w:val="single" w:sz="4" w:space="0" w:color="auto"/>
        </w:pBdr>
        <w:spacing w:before="156" w:after="156"/>
        <w:ind w:firstLine="80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项目二设计报告</w:t>
      </w: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设计分析</w:t>
            </w:r>
          </w:p>
        </w:tc>
      </w:tr>
      <w:tr w:rsidR="00577CAB">
        <w:trPr>
          <w:trHeight w:val="2793"/>
        </w:trPr>
        <w:tc>
          <w:tcPr>
            <w:tcW w:w="8856" w:type="dxa"/>
          </w:tcPr>
          <w:p w:rsidR="00577CAB" w:rsidRDefault="00577CAB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程序结构</w:t>
            </w:r>
          </w:p>
        </w:tc>
      </w:tr>
      <w:tr w:rsidR="00577CAB">
        <w:trPr>
          <w:trHeight w:val="2238"/>
        </w:trPr>
        <w:tc>
          <w:tcPr>
            <w:tcW w:w="8856" w:type="dxa"/>
          </w:tcPr>
          <w:p w:rsidR="00577CAB" w:rsidRDefault="00C2786A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亮亮商城后端采用</w:t>
            </w:r>
            <w:r>
              <w:rPr>
                <w:rFonts w:ascii="微软雅黑" w:eastAsia="微软雅黑" w:hAnsi="微软雅黑" w:cs="微软雅黑"/>
              </w:rPr>
              <w:t>Spring</w:t>
            </w:r>
            <w:r>
              <w:rPr>
                <w:rFonts w:ascii="微软雅黑" w:eastAsia="微软雅黑" w:hAnsi="微软雅黑" w:cs="微软雅黑" w:hint="eastAsia"/>
              </w:rPr>
              <w:t>+</w:t>
            </w:r>
            <w:r>
              <w:rPr>
                <w:rFonts w:ascii="微软雅黑" w:eastAsia="微软雅黑" w:hAnsi="微软雅黑" w:cs="微软雅黑"/>
              </w:rPr>
              <w:t>SpringMVC</w:t>
            </w:r>
            <w:r>
              <w:rPr>
                <w:rFonts w:ascii="微软雅黑" w:eastAsia="微软雅黑" w:hAnsi="微软雅黑" w:cs="微软雅黑" w:hint="eastAsia"/>
              </w:rPr>
              <w:t>+</w:t>
            </w:r>
            <w:r>
              <w:rPr>
                <w:rFonts w:ascii="微软雅黑" w:eastAsia="微软雅黑" w:hAnsi="微软雅黑" w:cs="微软雅黑"/>
              </w:rPr>
              <w:t>Mybatis</w:t>
            </w:r>
            <w:r>
              <w:rPr>
                <w:rFonts w:ascii="微软雅黑" w:eastAsia="微软雅黑" w:hAnsi="微软雅黑" w:cs="微软雅黑" w:hint="eastAsia"/>
              </w:rPr>
              <w:t>框架，前端采用admin</w:t>
            </w:r>
            <w:r>
              <w:rPr>
                <w:rFonts w:ascii="微软雅黑" w:eastAsia="微软雅黑" w:hAnsi="微软雅黑" w:cs="微软雅黑"/>
              </w:rPr>
              <w:t>LTE界面</w:t>
            </w:r>
            <w:r>
              <w:rPr>
                <w:rFonts w:ascii="微软雅黑" w:eastAsia="微软雅黑" w:hAnsi="微软雅黑" w:cs="微软雅黑" w:hint="eastAsia"/>
              </w:rPr>
              <w:t>。使用</w:t>
            </w:r>
            <w:r>
              <w:rPr>
                <w:rFonts w:ascii="微软雅黑" w:eastAsia="微软雅黑" w:hAnsi="微软雅黑" w:cs="微软雅黑"/>
              </w:rPr>
              <w:t>Ajax</w:t>
            </w:r>
            <w:r>
              <w:rPr>
                <w:rFonts w:ascii="微软雅黑" w:eastAsia="微软雅黑" w:hAnsi="微软雅黑" w:cs="微软雅黑" w:hint="eastAsia"/>
              </w:rPr>
              <w:t>结合layer弹窗做异步交互。</w:t>
            </w:r>
          </w:p>
        </w:tc>
      </w:tr>
      <w:tr w:rsidR="00577CAB">
        <w:tc>
          <w:tcPr>
            <w:tcW w:w="8856" w:type="dxa"/>
          </w:tcPr>
          <w:p w:rsidR="00577CAB" w:rsidRDefault="000D469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程序说明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577CAB" w:rsidRDefault="00577CAB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577CAB">
        <w:tc>
          <w:tcPr>
            <w:tcW w:w="8856" w:type="dxa"/>
          </w:tcPr>
          <w:p w:rsidR="00577CAB" w:rsidRDefault="00B9637D">
            <w:pPr>
              <w:pStyle w:val="a3"/>
              <w:spacing w:before="156" w:after="156" w:line="400" w:lineRule="exact"/>
              <w:ind w:firstLine="56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项目功能</w:t>
            </w:r>
          </w:p>
        </w:tc>
      </w:tr>
      <w:tr w:rsidR="00577CAB">
        <w:trPr>
          <w:trHeight w:val="2303"/>
        </w:trPr>
        <w:tc>
          <w:tcPr>
            <w:tcW w:w="8856" w:type="dxa"/>
          </w:tcPr>
          <w:p w:rsidR="00577CAB" w:rsidRDefault="00577CAB">
            <w:pPr>
              <w:pStyle w:val="a3"/>
              <w:spacing w:before="156" w:after="156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577CAB" w:rsidRDefault="00577CAB">
      <w:pPr>
        <w:pStyle w:val="a3"/>
        <w:spacing w:before="156" w:after="156" w:line="400" w:lineRule="exact"/>
        <w:ind w:firstLine="400"/>
        <w:jc w:val="both"/>
        <w:rPr>
          <w:rFonts w:ascii="微软雅黑" w:eastAsia="微软雅黑" w:hAnsi="微软雅黑" w:cs="微软雅黑"/>
        </w:rPr>
      </w:pPr>
    </w:p>
    <w:p w:rsidR="00577CAB" w:rsidRPr="00274E6D" w:rsidRDefault="00577CAB" w:rsidP="00274E6D">
      <w:pPr>
        <w:spacing w:before="156" w:after="156"/>
        <w:ind w:right="480" w:firstLine="480"/>
      </w:pPr>
    </w:p>
    <w:sectPr w:rsidR="00577CAB" w:rsidRPr="00274E6D"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6C" w:rsidRDefault="00DD1C6C" w:rsidP="00DA1022">
      <w:pPr>
        <w:spacing w:before="120" w:after="120"/>
        <w:ind w:firstLine="480"/>
      </w:pPr>
      <w:r>
        <w:separator/>
      </w:r>
    </w:p>
  </w:endnote>
  <w:endnote w:type="continuationSeparator" w:id="0">
    <w:p w:rsidR="00DD1C6C" w:rsidRDefault="00DD1C6C" w:rsidP="00DA1022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0D469D">
    <w:pPr>
      <w:pStyle w:val="a4"/>
      <w:spacing w:before="120" w:after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BBEEA3" wp14:editId="15BE893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CAB" w:rsidRDefault="000D469D" w:rsidP="00DA1022">
                          <w:pPr>
                            <w:pStyle w:val="a4"/>
                            <w:spacing w:before="120" w:after="12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2786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BEEA3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Dof64IEAwAAzAYAAA4AAAAAAAAAAAAAAAAALgIAAGRycy9lMm9Eb2MueG1sUEsBAi0AFAAG&#10;AAgAAAAhAOcqirzWAAAABQEAAA8AAAAAAAAAAAAAAAAAXgUAAGRycy9kb3ducmV2LnhtbFBLBQYA&#10;AAAABAAEAPMAAABhBgAAAAA=&#10;" filled="f" fillcolor="#caeace [3201]" stroked="f" strokeweight=".5pt">
              <v:textbox style="mso-fit-shape-to-text:t" inset="0,0,0,0">
                <w:txbxContent>
                  <w:p w:rsidR="00577CAB" w:rsidRDefault="000D469D" w:rsidP="00DA1022">
                    <w:pPr>
                      <w:pStyle w:val="a4"/>
                      <w:spacing w:before="120" w:after="12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2786A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0D469D">
    <w:pPr>
      <w:pStyle w:val="a4"/>
      <w:spacing w:before="120" w:after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A26D40" wp14:editId="7746168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CAB" w:rsidRDefault="000D469D" w:rsidP="00DA1022">
                          <w:pPr>
                            <w:pStyle w:val="a4"/>
                            <w:spacing w:before="120" w:after="12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2786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26D4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8hBw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OHAPyEHAwAA0wYAAA4AAAAAAAAAAAAAAAAALgIAAGRycy9lMm9Eb2MueG1sUEsBAi0A&#10;FAAGAAgAAAAhAOcqirzWAAAABQEAAA8AAAAAAAAAAAAAAAAAYQUAAGRycy9kb3ducmV2LnhtbFBL&#10;BQYAAAAABAAEAPMAAABkBgAAAAA=&#10;" filled="f" fillcolor="#caeace [3201]" stroked="f" strokeweight=".5pt">
              <v:textbox style="mso-fit-shape-to-text:t" inset="0,0,0,0">
                <w:txbxContent>
                  <w:p w:rsidR="00577CAB" w:rsidRDefault="000D469D" w:rsidP="00DA1022">
                    <w:pPr>
                      <w:pStyle w:val="a4"/>
                      <w:spacing w:before="120" w:after="12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2786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0D469D">
    <w:pPr>
      <w:pStyle w:val="a4"/>
      <w:spacing w:before="120" w:after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7CAB" w:rsidRDefault="000D469D" w:rsidP="00DA1022">
                          <w:pPr>
                            <w:pStyle w:val="a4"/>
                            <w:spacing w:before="120" w:after="12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2786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DzP8AEHAwAA0wYAAA4AAAAAAAAAAAAAAAAALgIAAGRycy9lMm9Eb2MueG1sUEsBAi0A&#10;FAAGAAgAAAAhAOcqirzWAAAABQEAAA8AAAAAAAAAAAAAAAAAYQUAAGRycy9kb3ducmV2LnhtbFBL&#10;BQYAAAAABAAEAPMAAABkBgAAAAA=&#10;" filled="f" fillcolor="#caeace [3201]" stroked="f" strokeweight=".5pt">
              <v:textbox style="mso-fit-shape-to-text:t" inset="0,0,0,0">
                <w:txbxContent>
                  <w:p w:rsidR="00577CAB" w:rsidRDefault="000D469D" w:rsidP="00DA1022">
                    <w:pPr>
                      <w:pStyle w:val="a4"/>
                      <w:spacing w:before="120" w:after="12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2786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6C" w:rsidRDefault="00DD1C6C" w:rsidP="00DA1022">
      <w:pPr>
        <w:spacing w:before="120" w:after="120"/>
        <w:ind w:firstLine="480"/>
      </w:pPr>
      <w:r>
        <w:separator/>
      </w:r>
    </w:p>
  </w:footnote>
  <w:footnote w:type="continuationSeparator" w:id="0">
    <w:p w:rsidR="00DD1C6C" w:rsidRDefault="00DD1C6C" w:rsidP="00DA1022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 w:rsidP="00FA643C">
    <w:pPr>
      <w:pBdr>
        <w:bottom w:val="single" w:sz="4" w:space="0" w:color="auto"/>
      </w:pBdr>
      <w:spacing w:before="120" w:after="120"/>
      <w:ind w:firstLine="420"/>
      <w:rPr>
        <w:rFonts w:ascii="楷体" w:eastAsia="楷体" w:hAnsi="楷体" w:cs="楷体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>
    <w:pPr>
      <w:pStyle w:val="a5"/>
      <w:pBdr>
        <w:bottom w:val="none" w:sz="0" w:space="1" w:color="auto"/>
      </w:pBdr>
      <w:spacing w:before="120" w:after="120"/>
      <w:ind w:firstLine="440"/>
      <w:rPr>
        <w:rFonts w:ascii="楷体" w:eastAsia="楷体" w:hAnsi="楷体" w:cs="楷体"/>
        <w:sz w:val="22"/>
        <w:szCs w:val="2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CAB" w:rsidRDefault="00577CAB" w:rsidP="00FA643C">
    <w:pPr>
      <w:pStyle w:val="a5"/>
      <w:pBdr>
        <w:bottom w:val="single" w:sz="4" w:space="1" w:color="auto"/>
      </w:pBdr>
      <w:spacing w:before="120" w:after="120"/>
      <w:ind w:firstLine="440"/>
      <w:jc w:val="both"/>
      <w:rPr>
        <w:rFonts w:ascii="楷体" w:eastAsia="楷体" w:hAnsi="楷体" w:cs="楷体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0CAE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1407F"/>
    <w:rsid w:val="0006714B"/>
    <w:rsid w:val="000D469D"/>
    <w:rsid w:val="001214DF"/>
    <w:rsid w:val="001C5019"/>
    <w:rsid w:val="00244B27"/>
    <w:rsid w:val="00274E6D"/>
    <w:rsid w:val="002B3916"/>
    <w:rsid w:val="00390B0D"/>
    <w:rsid w:val="00466E0A"/>
    <w:rsid w:val="004A4E1C"/>
    <w:rsid w:val="00511FD0"/>
    <w:rsid w:val="0052678B"/>
    <w:rsid w:val="00577CAB"/>
    <w:rsid w:val="005A3A21"/>
    <w:rsid w:val="0068212C"/>
    <w:rsid w:val="006D5FC1"/>
    <w:rsid w:val="006F356E"/>
    <w:rsid w:val="008E19B5"/>
    <w:rsid w:val="009A6A50"/>
    <w:rsid w:val="009C4E6A"/>
    <w:rsid w:val="00A40A35"/>
    <w:rsid w:val="00A77088"/>
    <w:rsid w:val="00AF12F7"/>
    <w:rsid w:val="00B9637D"/>
    <w:rsid w:val="00C2786A"/>
    <w:rsid w:val="00C550F5"/>
    <w:rsid w:val="00DA1022"/>
    <w:rsid w:val="00DC53DB"/>
    <w:rsid w:val="00DD1C6C"/>
    <w:rsid w:val="00FA643C"/>
    <w:rsid w:val="00FC0778"/>
    <w:rsid w:val="03BE1050"/>
    <w:rsid w:val="06AA2E58"/>
    <w:rsid w:val="0DF703C0"/>
    <w:rsid w:val="0F1728B9"/>
    <w:rsid w:val="117F2A4E"/>
    <w:rsid w:val="12897731"/>
    <w:rsid w:val="128C481A"/>
    <w:rsid w:val="19B15618"/>
    <w:rsid w:val="1F361E4B"/>
    <w:rsid w:val="31515433"/>
    <w:rsid w:val="33421DE7"/>
    <w:rsid w:val="3D7E6152"/>
    <w:rsid w:val="3E17065B"/>
    <w:rsid w:val="42982EDA"/>
    <w:rsid w:val="470B431C"/>
    <w:rsid w:val="5B5D7092"/>
    <w:rsid w:val="5F11407F"/>
    <w:rsid w:val="6ECE72CC"/>
    <w:rsid w:val="7CE6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D43422-3A77-4A25-B956-AB389479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226\AppData\Roaming\Kingsoft\wps\addons\pool\win-i386\knewfileruby_1.0.0.10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A9826-12F1-42E3-8340-043CB7E1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184</TotalTime>
  <Pages>7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Tiramisu</dc:creator>
  <cp:lastModifiedBy>yaosiyuan</cp:lastModifiedBy>
  <cp:revision>9</cp:revision>
  <dcterms:created xsi:type="dcterms:W3CDTF">2019-05-12T14:51:00Z</dcterms:created>
  <dcterms:modified xsi:type="dcterms:W3CDTF">2019-05-13T08:09:00Z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