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顶层端口形式验证</w:t>
        <w:br/>
        <w:t>实现与覆盖报告</w:t>
      </w:r>
    </w:p>
    <w:p>
      <w:r>
        <w:t>本次实现只连接 cmdbuf_rd 的 24 个顶层端口，使用验证器自身的事务记录、年龄排名和返回日历检查行为。验证器不读取 DUT 内部寄存器、物理 entry 编号或状态，也不增加观察端口。原有三份 Verilog 2001 RTL 字节保持一致。</w:t>
      </w:r>
    </w:p>
    <w:p>
      <w:r>
        <w:t>在 Linux VM 上，200 个测试点映射出的 1,415 个功能覆盖目标全部获得 SBY 见证。最终代码另通过 388 组固定输入回放，累计 386,500 个周期；8 类代表故障全部被断言检出。本文给出实现方法、运行边界、逐点索引和证据入口。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456"/>
        <w:gridCol w:w="4680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本次结果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结论范围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测试点与 cover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200 / 200 点；1,415 / 1,415 bin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每点的已映射功能场景均可达。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全部 BASE 断言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SBY BMC depth 10 通过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仅为 10 个采样步内无反例。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协议性质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5 项无界 prove PASS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只包括第 5 页列出的 5 个标签。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条件吞吐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单源与三源轮流，各 20 步 BMC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仅在对应 PERF 输入条件内。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原生 SVA 编译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9 种配置通过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Slang 语法及连接检查。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代表故障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8 / 8 检出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独立故障副本有真实断言反例。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最终仿真回放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388 / 388 通过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完整 BASE 检查开启，保存输入逐字节复用。</w:t>
            </w:r>
          </w:p>
        </w:tc>
      </w:tr>
    </w:tbl>
    <w:p>
      <w:pPr>
        <w:spacing w:after="0"/>
      </w:pPr>
    </w:p>
    <w:p>
      <w:r>
        <w:t>覆盖命中不等于整体正确性已被无界证明。28 个测试点包含无法从端口观察的物理结构要求，本次明确检查其功能替代项；这些原始内部要求仍未被直接证明。另有 6 项原始范围限制继续保留。</w:t>
      </w:r>
    </w:p>
    <w:p>
      <w:r>
        <w:t>本次未执行真实 FormalMC 2024，也未把历史 UCAgent 14 阶段或 49 类注错的通过结果当作本次端口验证的成绩。此前带内部观察的 formal/testpoints_sva 及其证据继续保留。</w:t>
      </w:r>
    </w:p>
    <w:p>
      <w:pPr>
        <w:pStyle w:val="Heading1"/>
        <w:pageBreakBefore/>
      </w:pPr>
      <w:r>
        <w:t>1 端口参考模型与检查边界</w:t>
      </w:r>
    </w:p>
    <w:p>
      <w:r>
        <w:t>验证器在 wrapper 中与 DUT 并列连接同一组顶层信号。另提供只连顶层端口的 bind 模板，可用于原生 SVA 工具。所有 m_*、窗口、队头和到期信号均为验证器局部状态；它们不是 DUT 内部状态的别名。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816"/>
        <w:gridCol w:w="410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组成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状态依据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检查对象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逻辑事务表 9 项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真实 AR 握手，保存完整地址、来源、ID、port、地址状态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容量与 ready、待发数、生命周期的外部效果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独立年龄排名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接受顺序建立 0 至 8 的紧凑排名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最老 5 条未成功发射窗口、最老合格项与重试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请求预测寄存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窗口选择后延迟一拍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req one-hot、Bank 编号、arb_addr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四拍返回日历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目标 Bank 同拍双 grant 成功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预期到期拍的 MEM 数据及 pc_err 配对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三个逻辑队头与 RR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每源最老在途事务、已到期状态、rready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rvalid、rid、r_port_id、raddr、rresp、128 位 rdata</w:t>
            </w:r>
          </w:p>
        </w:tc>
      </w:tr>
    </w:tbl>
    <w:p>
      <w:pPr>
        <w:spacing w:after="0"/>
      </w:pPr>
    </w:p>
    <w:p>
      <w:pPr>
        <w:pStyle w:val="Heading2"/>
      </w:pPr>
      <w:r>
        <w:t>关键事件</w:t>
      </w:r>
    </w:p>
    <w:p>
      <w:pPr>
        <w:spacing w:after="160"/>
      </w:pPr>
      <w:r>
        <w:rPr>
          <w:rFonts w:ascii="Consolas" w:hAnsi="Consolas"/>
          <w:sz w:val="17"/>
        </w:rPr>
        <w:t>A = arvalid &amp;&amp; src &lt; 3 &amp;&amp; arready[src]</w:t>
      </w:r>
      <w:r>
        <w:rPr>
          <w:rFonts w:ascii="Consolas" w:hAnsi="Consolas"/>
          <w:sz w:val="17"/>
        </w:rPr>
        <w:br/>
        <w:t>I = |(req &amp; ar_rd_gnt &amp; rw_rd_gnt)</w:t>
      </w:r>
      <w:r>
        <w:rPr>
          <w:rFonts w:ascii="Consolas" w:hAnsi="Consolas"/>
          <w:sz w:val="17"/>
        </w:rPr>
        <w:br/>
        <w:t>M = reference_issue_calendar[3]</w:t>
      </w:r>
      <w:r>
        <w:rPr>
          <w:rFonts w:ascii="Consolas" w:hAnsi="Consolas"/>
          <w:sz w:val="17"/>
        </w:rPr>
        <w:br/>
        <w:t>R = |(rvalid &amp; rready)</w:t>
      </w:r>
    </w:p>
    <w:p>
      <w:r>
        <w:t>M 仅表示参考模型预期 MEM 在此拍返回。它不能用来宣称观察到了 DUT 的内部捕获动作。检查器保存这一拍的 128 位 mem_rdata 和 pc_err，并在后续响应中比较；MEM 未到期时的输入保持任意。</w:t>
      </w:r>
    </w:p>
    <w:p>
      <w:r>
        <w:t>预测 R 根据独立队头、完成状态和 RR 生成。准入及参考表释放使用预测 R，再断言真实 R 必须一致，避免用 DUT 的错误响应直接“修正”预期状态。请求身份由独立调度顺序关联，不通过实际 rid 或仅凭地址反查预期事务。</w:t>
      </w:r>
    </w:p>
    <w:p>
      <w:r>
        <w:t>arid 允许重复、回卷及非递增，同地址并发也合法。逻辑空闲槽与 DUT 物理槽不要求相同。将 DUT 分配策略从最低空槽改为最高空槽的良性变体通过 9 步 BMC，作为这一边界的补充检查。</w:t>
      </w:r>
    </w:p>
    <w:p>
      <w:pPr>
        <w:pStyle w:val="Heading1"/>
        <w:pageBreakBefore/>
      </w:pPr>
      <w:r>
        <w:t>2 时序规则与功能断言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4104"/>
        <w:gridCol w:w="5040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周期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单请求最短路径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检查含义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C1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AR 接收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保存事务；当拍不能旁路发射。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C2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窗口判断与选择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按已对齐 Bank 状态及年龄规则选择。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req 与地址；同拍判定双 grant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成功才加入返回日历；失败保留原龄。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C7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MEM 单拍数据与 pc_err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成功后第 4 拍保存预期返回值。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C8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最早允许 R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还需满足本源真队头、ready 和 RR。</w:t>
            </w:r>
          </w:p>
        </w:tc>
      </w:tr>
    </w:tbl>
    <w:p>
      <w:pPr>
        <w:spacing w:after="0"/>
      </w:pPr>
    </w:p>
    <w:p>
      <w:r>
        <w:t>判断与发射允许不同命令流水重叠。5A 保留已经预选的下一命令；失败命令按原龄返回候选。6B 在当前发射成功的当拍移除其待发排名，使原第六条可进入窗口。当前请求项即使失败仍占窗口位置，但同拍不重复预选自己。</w:t>
      </w:r>
    </w:p>
    <w:p>
      <w:r>
        <w:t>先截取最老五条未成功发射命令，再筛空闲 Bank。当前五条全忙且状态不变时，第六条即使匹配空闲状态也不能发射；对应阻塞、恢复、保底来源处于窗外等场景均有 cover 见证。</w:t>
      </w:r>
    </w:p>
    <w:p>
      <w:r>
        <w:t>状态按 [1:0][7:0] 语义展平为 16 位：[7:0] 偶半区，[15:8] 奇半区，1 忙、0 闲。目标状态索引为 araddr[6:3]；req 选择 araddr[5:3]，下游地址为 araddr[17:6]。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6048"/>
      </w:tblGrid>
      <w:tr>
        <w:trPr>
          <w:cantSplit/>
          <w:tblHeader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断言族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主要责任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A_READY / A_PENDING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退休后准入、每源保底、总量与待发数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A_REQ / A_ARB_ADDR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窗口、年龄、选中后下一拍输出、失败重试、双 grant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A_RR_CHOICE / A_RR_BOUND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真队头保序、ready 过滤、获选者之后推进 RR、有资格时及时响应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A_R_METADATA / A_R_RESP / A_R_DATA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全部返回字段、地址错误优先级、128 位数据完整性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M_*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参考模型自身范围、年龄唯一性、日历一致性；不作为 DUT 内部结构证明</w:t>
            </w:r>
          </w:p>
        </w:tc>
      </w:tr>
    </w:tbl>
    <w:p>
      <w:pPr>
        <w:spacing w:after="0"/>
      </w:pPr>
    </w:p>
    <w:p>
      <w:r>
        <w:t>容量策略为每个 XAU 保留 1 项，其余 6 项共享。单源最多 7 项，两个来源合计最多 8 项。10B 按本拍预测退休后的占用计算 arready，支持满表同进同出。旧 R 字段与新 AR 字段分别验证，不能借物理同槽假设建立身份。</w:t>
      </w:r>
    </w:p>
    <w:p>
      <w:pPr>
        <w:pStyle w:val="Heading1"/>
        <w:pageBreakBefore/>
      </w:pPr>
      <w:r>
        <w:t>3 环境假设与覆盖输入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BASE 假设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E01_RESET_FIRST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首个采样时钟 rst_n=0。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E02_RESET_RELEASE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首拍之后 rst_n=1。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E03_SRC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arvalid=1 时 src 属于 0、1、2。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E04_ARRESP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arvalid=1 时 arresp 为 00 或 11。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E05_ZERO_READY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arready=000 时 arvalid=0。</w:t>
            </w:r>
          </w:p>
        </w:tc>
      </w:tr>
    </w:tbl>
    <w:p>
      <w:pPr>
        <w:spacing w:after="0"/>
      </w:pPr>
    </w:p>
    <w:p>
      <w:r>
        <w:t>BASE 不假设 grant 必须 one-hot，不强迫仲裁成功，不假设 Bank 最终空闲，也不要求 rready 恒为 111。MEM 数据和 pc_err 可以每拍任意变化。只有部分来源 ready 时，arvalid 可以指向未 ready 的来源；该请求不会被接受。</w:t>
      </w:r>
    </w:p>
    <w:p>
      <w:r>
        <w:t>rvalid 只能指向 ready、窗口正确、固定四拍的功能效果、字段与数据保持，都是 DUT 的 assert 责任。不能将它们写成 assume 来使证明通过。BASE 不承诺上游共享 AR 仲裁公平，因此容量保底不等于每源无条件最终得到接收机会。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输入配置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用途及附加条件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正常协议输入的安全性与大部分功能场景。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negative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放宽 src / arresp 编码，仅覆盖非法输入监测器；不规定非法输入下 DUT 的恢复行为。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idle_reset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仅在无事务且返回日历为空时允许再次复位，检查重启。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perf0 / perf1 / perf2 / perf_rr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持续合法供给、Bank 全闲、双 grant、R 全 ready；单源或三源轮流。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drain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合法前缀后停止 AR，并持续恢复服务条件；一般 28 拍排空界仍未证明完成。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longflow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仅驱动公开输入：从复位开始连续供给 4,100 笔，然后排空；计数从 0 开始。</w:t>
            </w:r>
          </w:p>
        </w:tc>
      </w:tr>
    </w:tbl>
    <w:p>
      <w:pPr>
        <w:spacing w:after="0"/>
      </w:pPr>
    </w:p>
    <w:p>
      <w:r>
        <w:t>1,415 个见证中，1,299 个来自各属性环境的常规搜索，115 个来自保存输入引导，1 个来自 longflow 固定输入。输入引导只约束顶层输入，不约束输出或内部寄存器。按环境计为 BASE 1,410、非法监测 3、空闲复位 1、长流 1。</w:t>
      </w:r>
    </w:p>
    <w:p>
      <w:r>
        <w:t>部分长 cover 使用指定断言子集或 skip 延后查询，设置均记录在 inputs.json 中。跳过的前缀不能计为断言证明。另以最终完整 BASE 检查器逐字节回放全部 388 组仿真输入，补充确认已保存轨迹。</w:t>
      </w:r>
    </w:p>
    <w:p>
      <w:pPr>
        <w:pStyle w:val="Heading1"/>
        <w:pageBreakBefore/>
      </w:pPr>
      <w:r>
        <w:t>4 证明结果与故障检出</w:t>
      </w:r>
    </w:p>
    <w:p>
      <w:r>
        <w:t>新端口验证器的整体无界证明尚未完成。BASE depth 10 BMC 通过；更深的首次搜索存在 TIMEOUT，整体归纳任务存在 UNKNOWN。相应状态及诊断均保留，未将它们计为 PASS。</w:t>
      </w:r>
    </w:p>
    <w:p>
      <w:pPr>
        <w:spacing w:after="160"/>
      </w:pPr>
      <w:r>
        <w:rPr>
          <w:rFonts w:ascii="Consolas" w:hAnsi="Consolas"/>
          <w:sz w:val="17"/>
        </w:rPr>
        <w:t>已获得新无界 PASS 的五项</w:t>
      </w:r>
      <w:r>
        <w:rPr>
          <w:rFonts w:ascii="Consolas" w:hAnsi="Consolas"/>
          <w:sz w:val="17"/>
        </w:rPr>
        <w:br/>
        <w:t>A_RESET_OUTPUTS   A_REQ_ONEHOT   A_R_ONEHOT</w:t>
      </w:r>
      <w:r>
        <w:rPr>
          <w:rFonts w:ascii="Consolas" w:hAnsi="Consolas"/>
          <w:sz w:val="17"/>
        </w:rPr>
        <w:br/>
        <w:t>A_R_READY         A_R_IDLE_ZERO</w:t>
      </w:r>
    </w:p>
    <w:p>
      <w:r>
        <w:t>单源 perf0 与三源 perf_rr 分别通过 depth 20 BMC。RR 的有条件服务界、数据端到端正确性等已实现为断言，但不因为 cover 全命中或五项协议证明通过，就宣称这些全部完成无界证明。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760"/>
        <w:gridCol w:w="3312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故障副本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注入错误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本次检出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把单 grant 误认为成功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SBY 断言反例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允许第六条绕过窗口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SBY 断言反例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M03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MEM 返回过早对上响应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SBY 断言反例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M04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破坏数据高位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SBY 断言反例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M05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允许侵占其他来源保留项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SBY 断言反例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M06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同进同出时新命令元数据未正确保留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输入引导后 SBY 断言反例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M07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RR 指针推进错误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输入引导后 SBY 断言反例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M08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奇偶异常错误覆盖地址异常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SBY 断言反例</w:t>
            </w:r>
          </w:p>
        </w:tc>
      </w:tr>
    </w:tbl>
    <w:p>
      <w:pPr>
        <w:spacing w:after="0"/>
      </w:pPr>
    </w:p>
    <w:p>
      <w:r>
        <w:t>M06 和 M07 首次搜索超时，保持相同故障源码摘要后以定向输入完成检出。首轮超时与后续反例都保留。故障只修改独立副本，原 RTL 未修改；本次 8 类故障也不替代历史 49 类注错清单。</w:t>
      </w:r>
    </w:p>
    <w:p>
      <w:r>
        <w:t>最终模拟器开启完整 BASE 断言，回放 388 组输入共 386,500 个周期，全部通过。其中包含 6 个随机种子、每种 60,000 个周期，以及定向的额度、窗口、复用、RR、数据和错误场景。仿真结果在报告中单列，不冒充 formal proof。</w:t>
      </w:r>
    </w:p>
    <w:p>
      <w:r>
        <w:t>SBY 的 BTOR cover 引擎命中长流排空目标 C_B_CAP_08_MAIN，见证包含 4,110 个采样步。原始 SAT 见证、VCD、BTOR 目标与源代码行共同核对，仅有一个目标，因此不会把工具完成误当作其他目标也已覆盖。</w:t>
      </w:r>
    </w:p>
    <w:p>
      <w:pPr>
        <w:pStyle w:val="Heading1"/>
        <w:pageBreakBefore/>
      </w:pPr>
      <w:r>
        <w:t>5 文件入口与复现</w:t>
      </w:r>
    </w:p>
    <w:p>
      <w:r>
        <w:t>源码位于 formal/port_only，运行记录位于 verification/port_only_20261018。build.py 每次生成新的独立任务目录；输入三份 RTL 为字节复制。run.sby 使用同一参考模型的 Yosys 即时断言形式，native.f 使用原生 assert / assume / cover property。</w:t>
      </w:r>
    </w:p>
    <w:p>
      <w:pPr>
        <w:spacing w:after="160"/>
      </w:pPr>
      <w:r>
        <w:rPr>
          <w:rFonts w:ascii="Consolas" w:hAnsi="Consolas"/>
          <w:sz w:val="17"/>
        </w:rPr>
        <w:t>python3 formal/port_only/build.py \</w:t>
      </w:r>
      <w:r>
        <w:rPr>
          <w:rFonts w:ascii="Consolas" w:hAnsi="Consolas"/>
          <w:sz w:val="17"/>
        </w:rPr>
        <w:br/>
        <w:t xml:space="preserve">  --rtl rtl --output /tmp/cmdbuf_port_bmc \</w:t>
      </w:r>
      <w:r>
        <w:rPr>
          <w:rFonts w:ascii="Consolas" w:hAnsi="Consolas"/>
          <w:sz w:val="17"/>
        </w:rPr>
        <w:br/>
        <w:t xml:space="preserve">  --mode bmc --depth 10 --timeout 240</w:t>
      </w:r>
      <w:r>
        <w:rPr>
          <w:rFonts w:ascii="Consolas" w:hAnsi="Consolas"/>
          <w:sz w:val="17"/>
        </w:rPr>
        <w:br/>
        <w:t>cd /tmp/cmdbuf_port_bmc</w:t>
      </w:r>
      <w:r>
        <w:rPr>
          <w:rFonts w:ascii="Consolas" w:hAnsi="Consolas"/>
          <w:sz w:val="17"/>
        </w:rPr>
        <w:br/>
        <w:t>sby run.sby</w:t>
      </w:r>
    </w:p>
    <w:p>
      <w:r>
        <w:t>示例以单一目标复现“前五阻塞、第六空闲仍不能发射”场景。省略 --select-cover 会同时搜索所选组的全部目标；输出目录须不存在。</w:t>
      </w:r>
    </w:p>
    <w:p>
      <w:pPr>
        <w:spacing w:after="160"/>
      </w:pPr>
      <w:r>
        <w:rPr>
          <w:rFonts w:ascii="Consolas" w:hAnsi="Consolas"/>
          <w:sz w:val="17"/>
        </w:rPr>
        <w:t>python3 formal/port_only/build.py \</w:t>
      </w:r>
      <w:r>
        <w:rPr>
          <w:rFonts w:ascii="Consolas" w:hAnsi="Consolas"/>
          <w:sz w:val="17"/>
        </w:rPr>
        <w:br/>
        <w:t xml:space="preserve">  --rtl rtl --output /tmp/cmdbuf_port_window \</w:t>
      </w:r>
      <w:r>
        <w:rPr>
          <w:rFonts w:ascii="Consolas" w:hAnsi="Consolas"/>
          <w:sz w:val="17"/>
        </w:rPr>
        <w:br/>
        <w:t xml:space="preserve">  --mode cover --depth 32 --group B-BLOCK \</w:t>
      </w:r>
      <w:r>
        <w:rPr>
          <w:rFonts w:ascii="Consolas" w:hAnsi="Consolas"/>
          <w:sz w:val="17"/>
        </w:rPr>
        <w:br/>
        <w:t xml:space="preserve">  --select-cover C_B_BLOCK_02_MAIN</w:t>
      </w:r>
      <w:r>
        <w:rPr>
          <w:rFonts w:ascii="Consolas" w:hAnsi="Consolas"/>
          <w:sz w:val="17"/>
        </w:rPr>
        <w:br/>
        <w:t>cd /tmp/cmdbuf_port_window</w:t>
      </w:r>
      <w:r>
        <w:rPr>
          <w:rFonts w:ascii="Consolas" w:hAnsi="Consolas"/>
          <w:sz w:val="17"/>
        </w:rPr>
        <w:br/>
        <w:t>sby run.sby</w:t>
      </w:r>
    </w:p>
    <w:p>
      <w:r>
        <w:t>长流排空可用以下独立配置复现。该配置只固定输入，不将计数器跳到目标附近，也不对 DUT 内部初态作额外假设。</w:t>
      </w:r>
    </w:p>
    <w:p>
      <w:pPr>
        <w:spacing w:after="160"/>
      </w:pPr>
      <w:r>
        <w:rPr>
          <w:rFonts w:ascii="Consolas" w:hAnsi="Consolas"/>
          <w:sz w:val="17"/>
        </w:rPr>
        <w:t>python3 formal/port_only/build.py \</w:t>
      </w:r>
      <w:r>
        <w:rPr>
          <w:rFonts w:ascii="Consolas" w:hAnsi="Consolas"/>
          <w:sz w:val="17"/>
        </w:rPr>
        <w:br/>
        <w:t xml:space="preserve">  --rtl rtl --output /tmp/cmdbuf_port_long \</w:t>
      </w:r>
      <w:r>
        <w:rPr>
          <w:rFonts w:ascii="Consolas" w:hAnsi="Consolas"/>
          <w:sz w:val="17"/>
        </w:rPr>
        <w:br/>
        <w:t xml:space="preserve">  --mode cover --profile longflow --depth 4112 \</w:t>
      </w:r>
      <w:r>
        <w:rPr>
          <w:rFonts w:ascii="Consolas" w:hAnsi="Consolas"/>
          <w:sz w:val="17"/>
        </w:rPr>
        <w:br/>
        <w:t xml:space="preserve">  --engine "btor btormc" --trim-outputs \</w:t>
      </w:r>
      <w:r>
        <w:rPr>
          <w:rFonts w:ascii="Consolas" w:hAnsi="Consolas"/>
          <w:sz w:val="17"/>
        </w:rPr>
        <w:br/>
        <w:t xml:space="preserve">  --select-cover C_B_CAP_08_MAIN</w:t>
      </w:r>
      <w:r>
        <w:rPr>
          <w:rFonts w:ascii="Consolas" w:hAnsi="Consolas"/>
          <w:sz w:val="17"/>
        </w:rPr>
        <w:br/>
        <w:t>cd /tmp/cmdbuf_port_long</w:t>
      </w:r>
      <w:r>
        <w:rPr>
          <w:rFonts w:ascii="Consolas" w:hAnsi="Consolas"/>
          <w:sz w:val="17"/>
        </w:rPr>
        <w:br/>
        <w:t>sby run.sby</w:t>
      </w:r>
    </w:p>
    <w:p>
      <w:r>
        <w:t>原生入口 native_input.sv 与 formal.tcl 为 FormalMC 候选输入。9 种配置已由 Slang 编译，bind 模板的 24 个端口已静态核对。声明初始化只使用 0，后续置 1 通过时钟逻辑完成；真实 FormalMC 2024 的解析、许可证和证明仍须在目标设备确认。</w:t>
      </w:r>
    </w:p>
    <w:p>
      <w:r>
        <w:t>property_map.json 是设计期映射；coverage_final.json 是本次运行结果。每个 bin 的 predicate、profile、job、step、源代码行和 trace 均可查询。不要将映射中的静态 execution 字段当成运行结果。</w:t>
      </w:r>
    </w:p>
    <w:p>
      <w:pPr>
        <w:pStyle w:val="Heading1"/>
        <w:pageBreakBefore/>
      </w:pPr>
      <w:r>
        <w:t>6 顶层端口无法直接证明的要求</w:t>
      </w:r>
    </w:p>
    <w:p>
      <w:r>
        <w:t>下表保留原测试点编号。对应 cover 和 assert 检查的是表内说明的功能效果；物理结构子要求保持未证明，不把影子模型的状态当成 DUT 观察结果。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测试点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功能替代与无法观察的部分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F-ENT-01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只能验证接收后事务完整、占用一致；不能证明物理 CMDBUF/OTB 同槽原子写入。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F-ENT-02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只能验证共享容量策略；不能证明物理池组织。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F-ENT-03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只能验证合法接收及无事务丢失；无法观察 DUT 分配索引。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F-ENT-04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只能覆盖逻辑事务生命周期；DUT 内部索引范围不可观察。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F-ENT-05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检查新请求不早发、不早回及最终数据；内部初始存储位不可观察。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F-ENT-06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验证抽象生命周期对外效果；不能证明实际状态编码。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F-ENT-11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验证释放容量及后续不受旧事务污染；物理双侧清零不可观察。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F-ENT-12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端到端检查不受其他事务影响；内部存储中间时刻不变不可观察。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F-ENT-14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验证逻辑请求和响应对应；内部捕获次数不可直接观察。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F-AGE-03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逻辑槽复用不影响年龄；无法指定 DUT 实际物理槽编号。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F-AGE-05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以最老选择和保序检查替代功能效果；物理年龄矩阵结构不可观察。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F-AGE-06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复用后按新事务年龄调度；内部矩阵清行清列不可观察。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F-PIPE-11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用成功后返回时序及内容检查提交效果；OTB 提交信号不可观察。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F-WIN-14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检查连续窗口移动和逻辑复用；DUT 物理稀疏槽不可观察。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6 顶层端口无法直接证明的要求 续</w:t>
      </w:r>
    </w:p>
    <w:p>
      <w:r>
        <w:t>下表保留原测试点编号。对应 cover 和 assert 检查的是表内说明的功能效果；物理结构子要求保持未证明，不把影子模型的状态当成 DUT 观察结果。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测试点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功能替代与无法观察的部分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F-MEM-08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用 N+5 响应资格及后续行为检查完成效果；两个内部 done 同拍不可观察。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F-MEM-12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参考到期记录和响应正确；内部捕获索引不可观察。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F-DAT-02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验证 9 条事务数据独立保存的外部效果；物理存储实现不可观察。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F-DAT-03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比较最终返回数据；无法证明未响应期间所有内部位逐拍不变。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F-DAT-04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比较其他事务最终返回；中间存储写入隔离不可直接观察。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F-DAT-08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用无旧数据泄漏和新事务完整路径替代；空闲数据/pc 位清零不可证明。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F-REU-01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满表同进同出功能可检；实际同一物理槽不可观察。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F-REU-02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旧响应与新请求独立保存可检；物理同槽不可观察。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F-REU-03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新事务生命周期可检；沿后内部状态位不可观察。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F-REU-05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非满同进同出可检；实际不同物理槽不可观察。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F-REU-06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并行事件功能可检；物理复用槽不可观察。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F-REU-07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检查逻辑事务事件一致性；实际内部事件别名不可观察。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B-CAP-05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旧新元数据相反及端到端结果可检；物理同槽不可观察。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B-CAP-06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满表多事件外部效果可检；DUT 同槽与选择级内部事件不可观察。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7 其他范围限制与证据校验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测试点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继续保留的范围限制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P-CLK-01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数字采样状态；子周期边沿另由仿真或物理时序模型验证。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P-ARB-08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采样更新；物理毛刺不在单时钟模型内。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B-FLOW-02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BASE是512笔单源路径；持续理想供给下每拍吞吐由PERF单源任务单列。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B-FLOW-03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BASE长交织及短稳态；持续条件吞吐由PERF轮流三源任务单列。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B-CAP-07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有限窗口阻塞后排空见证；一般恢复界另由DRAIN验证。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B-CAP-08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4096笔后排空是可达性目标；随机种子、概率分布仍需仿真。</w:t>
            </w:r>
          </w:p>
        </w:tc>
      </w:tr>
    </w:tbl>
    <w:p>
      <w:pPr>
        <w:spacing w:after="0"/>
      </w:pPr>
    </w:p>
    <w:p>
      <w:r>
        <w:t>cover 只证明存在一条符合该任务输入条件的轨迹。若要证明所有合法业务轨迹都正确，仍需完成相应 assert 的无界证明；若输入允许永久忙、永久不给 grant 或永久不 ready，不能无条件要求最终响应。</w:t>
      </w:r>
    </w:p>
    <w:p>
      <w:r>
        <w:t>VM 封存包保留 96 个任务输入清单、每次运行的配置和状态、覆盖波形、故障反例、原始激励、最终回放日志及工具版本。所选 949 个 formal 波形文件覆盖全部 1,415 个目标；同一轨迹可以命中多个目标。6,578 个封存成员均已校验 SHA256。</w:t>
      </w:r>
    </w:p>
    <w:p>
      <w:pPr>
        <w:spacing w:after="160"/>
      </w:pPr>
      <w:r>
        <w:rPr>
          <w:rFonts w:ascii="Consolas" w:hAnsi="Consolas"/>
          <w:sz w:val="17"/>
        </w:rPr>
        <w:t>python3 formal/port_only/verify_evidence.py</w:t>
      </w:r>
      <w:r>
        <w:rPr>
          <w:rFonts w:ascii="Consolas" w:hAnsi="Consolas"/>
          <w:sz w:val="17"/>
        </w:rPr>
        <w:br/>
        <w:t># 校验 verification/port_only_20261018/vm_evidence.tar.gz</w:t>
      </w:r>
      <w:r>
        <w:rPr>
          <w:rFonts w:ascii="Consolas" w:hAnsi="Consolas"/>
          <w:sz w:val="17"/>
        </w:rPr>
        <w:br/>
        <w:t># 及其逐文件摘要，不执行解压，也不重写验证结论。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6192"/>
      </w:tblGrid>
      <w:tr>
        <w:trPr>
          <w:cantSplit/>
          <w:tblHeader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证据文件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validation_summary.json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总结果、证明范围、原生编译、故障检测和工具版本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coverage_final.json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200 行逐点结果和 1,415 个具体目标的轨迹索引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input_audit.json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96 份任务清单与实际输入文件 SHA256 一致性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evidence_manifest.json / archive.json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归档成员大小、SHA256 及整体压缩包摘要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vm_evidence.tar.gz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可复查日志、源码快照、波形、故障反例及保存输入</w:t>
            </w:r>
          </w:p>
        </w:tc>
      </w:tr>
    </w:tbl>
    <w:p>
      <w:pPr>
        <w:spacing w:after="0"/>
      </w:pPr>
    </w:p>
    <w:p>
      <w:r>
        <w:t>执行工具为 SBY v0.67-4-gfea6e46、Yosys 0.67+94、Yices 2.7.0、btormc 3.2.4、Verilator 5.024。SBY 和最终仿真在 Linux VM 执行，原生 SVA 编译检查在 Windows Slang 执行。</w:t>
      </w:r>
    </w:p>
    <w:p>
      <w:r>
        <w:t>封存包省略未被逐点报告采用的重复 cover 波形、编译二进制和大型中间求解模型；原 VM 工作目录保留完整内容。下附逐点索引给出命中数；具体检查表达式、环境和轨迹以相应 JSON 与源码为准。</w:t>
      </w:r>
    </w:p>
    <w:p>
      <w:pPr>
        <w:pStyle w:val="Heading1"/>
        <w:pageBreakBefore/>
      </w:pPr>
      <w:r>
        <w:t>附录 端口测试点 1 至 20</w:t>
      </w:r>
    </w:p>
    <w:p>
      <w:r>
        <w:t>“SBY bin”为已命中数 / 本点映射总数，全部来自真实 formal cover 见证。“功能替代”表示存在第 6 节列出的内部结构缺口；“范围限制”见第 7 节；非法编码项只验证监测器。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5717"/>
        <w:gridCol w:w="1152"/>
        <w:gridCol w:w="1728"/>
      </w:tblGrid>
      <w:tr>
        <w:trPr>
          <w:cantSplit/>
          <w:tblHeader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测试点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SBY bin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验证范围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P-CLK-01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时钟采样边界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范围限制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P-CLK-02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初始低有效复位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P-CLK-03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复位释放空表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P-CLK-04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空闲与无历史返回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三来源握手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4/4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无 valid 时无接收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目标 ready 判定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三位 ready 同时有效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全零 ready 约束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地址完整保存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37/37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P-AR-07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ID 全宽保存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20/20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P-AR-08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port 全宽保存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P-AR-09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地址状态保存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P-AR-10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受限来源切换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P-AR-11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非法编码监测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非法监测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P-R-01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唯一响应对象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4/4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P-R-02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ready 八种组合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9/9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P-R-03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无反压锁定响应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P-R-04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rid 原样返回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20/20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P-R-05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port 原样返回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14/14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附录 端口测试点 21 至 39</w:t>
      </w:r>
    </w:p>
    <w:p>
      <w:r>
        <w:t>“SBY bin”为已命中数 / 本点映射总数，全部来自真实 formal cover 见证。“功能替代”表示存在第 6 节列出的内部结构缺口；“范围限制”见第 7 节；非法编码项只验证监测器。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5717"/>
        <w:gridCol w:w="1152"/>
        <w:gridCol w:w="1728"/>
      </w:tblGrid>
      <w:tr>
        <w:trPr>
          <w:cantSplit/>
          <w:tblHeader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测试点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SBY bin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验证范围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P-R-06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低地址原样返回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9/9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P-R-07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全宽数据选路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257/257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P-R-08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响应编码真值表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5/5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P-R-09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无效负载基线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P-ARB-01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八个 Bank 请求位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9/9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P-ARB-02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12 位地址切片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25/25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P-ARB-03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目标双 grant 四组合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5/5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P-ARB-04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错位和无关 grant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2/2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P-ARB-05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跨拍 grant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P-ARB-06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无请求双 grant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P-ARB-07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待发指示含义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P-ARB-08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待发指示采样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5/5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范围限制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P-ARB-09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无请求地址基线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2/2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P-MEM-01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状态位序与空闲极性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33/33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P-MEM-02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同 Bank 两 half 独立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17/17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P-MEM-03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判断后状态改变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P-MEM-04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单组单拍返回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P-MEM-05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返回有效与取值无关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4/4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P-MEM-06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错误标志由 MEM 给出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5/5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附录 功能特性测试点 1 至 18</w:t>
      </w:r>
    </w:p>
    <w:p>
      <w:r>
        <w:t>“SBY bin”为已命中数 / 本点映射总数，全部来自真实 formal cover 见证。“功能替代”表示存在第 6 节列出的内部结构缺口；“范围限制”见第 7 节；非法编码项只验证监测器。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5717"/>
        <w:gridCol w:w="1152"/>
        <w:gridCol w:w="1728"/>
      </w:tblGrid>
      <w:tr>
        <w:trPr>
          <w:cantSplit/>
          <w:tblHeader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测试点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SBY bin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验证范围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F-ENT-01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CMDBUF 与 OTB 原子分配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4/4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F-ENT-02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统一物理池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F-ENT-03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合法分配槽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F-ENT-04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内部索引范围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37/37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F-ENT-05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分配初态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F-ENT-06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生命周期正常跃迁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F-ENT-07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失败仍为 WAIT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F-ENT-08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发射成功仍占用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F-ENT-09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MEM 完成仍占用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F-ENT-10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退休精确且唯一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F-ENT-11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退休双侧清除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F-ENT-12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其他 entry 不受扰动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F-ENT-13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总量守恒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5/5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F-ENT-14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成功和捕获不重复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F-CAP-01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占用统计到退休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F-CAP-02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保底不变量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8/8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F-CAP-03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单来源最多七项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4/4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F-CAP-04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两个来源不能用满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4/4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附录 功能特性测试点 19 至 36</w:t>
      </w:r>
    </w:p>
    <w:p>
      <w:r>
        <w:t>“SBY bin”为已命中数 / 本点映射总数，全部来自真实 formal cover 见证。“功能替代”表示存在第 6 节列出的内部结构缺口；“范围限制”见第 7 节；非法编码项只验证监测器。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5717"/>
        <w:gridCol w:w="1152"/>
        <w:gridCol w:w="1728"/>
      </w:tblGrid>
      <w:tr>
        <w:trPr>
          <w:cantSplit/>
          <w:tblHeader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测试点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SBY bin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验证范围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F-CAP-05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满表资格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F-CAP-06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零占用来源首条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F-CAP-07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最后一项退休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F-CAP-08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共享项退休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F-CAP-09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同源进出净零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F-CAP-10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跨源进出分别记账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7/7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F-CAP-11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ready 与新 AR 无环依赖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F-CAP-12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额度边界全覆盖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191/191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F-AGE-01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按握手建立年龄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F-AGE-02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跨来源全局待发年龄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F-AGE-03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物理编号与年龄分离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F-AGE-04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失败发射完成不改年龄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F-AGE-05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年龄矩阵结构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F-AGE-06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复用重建年龄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F-AGE-07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长序列 ID 回卷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F-PIPE-01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最短三拍路径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F-PIPE-02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选择恰好下一拍请求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2/2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F-PIPE-03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三阶段同时工作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附录 功能特性测试点 37 至 54</w:t>
      </w:r>
    </w:p>
    <w:p>
      <w:r>
        <w:t>“SBY bin”为已命中数 / 本点映射总数，全部来自真实 formal cover 见证。“功能替代”表示存在第 6 节列出的内部结构缺口；“范围限制”见第 7 节；非法编码项只验证监测器。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5717"/>
        <w:gridCol w:w="1152"/>
        <w:gridCol w:w="1728"/>
      </w:tblGrid>
      <w:tr>
        <w:trPr>
          <w:cantSplit/>
          <w:tblHeader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测试点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SBY bin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验证范围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F-PIPE-04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连续成功带宽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F-PIPE-05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当前尝试不重复选择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F-PIPE-06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失败保留预选 B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F-PIPE-07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失败 A 原龄重选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F-PIPE-08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只有一条时的重试间隔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F-PIPE-09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失败后目标转忙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F-PIPE-10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多次失败后一次成功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F-PIPE-11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同步 OTB 的提交条件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F-PIPE-12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请求输出无 grant 反向门控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5/5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F-WIN-01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待发不足五条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6/6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F-WIN-02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第五与第六条边界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F-WIN-03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已发未退项排除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F-WIN-04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先构窗再匹配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F-WIN-05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固定状态长期阻塞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F-WIN-06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最老合格项选择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F-WIN-07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绕过忙的更老项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F-WIN-08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候选集合精确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4/4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F-WIN-09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成功当拍前移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附录 功能特性测试点 55 至 72</w:t>
      </w:r>
    </w:p>
    <w:p>
      <w:r>
        <w:t>“SBY bin”为已命中数 / 本点映射总数，全部来自真实 formal cover 见证。“功能替代”表示存在第 6 节列出的内部结构缺口；“范围限制”见第 7 节；非法编码项只验证监测器。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5717"/>
        <w:gridCol w:w="1152"/>
        <w:gridCol w:w="1728"/>
      </w:tblGrid>
      <w:tr>
        <w:trPr>
          <w:cantSplit/>
          <w:tblHeader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测试点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SBY bin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验证范围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F-WIN-10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失败仍占窗口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F-WIN-11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不由完成退休移窗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F-WIN-12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新接受不旁路入窗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F-WIN-13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保底准入不豁免窗口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F-WIN-14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连续移窗与稀疏物理槽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F-MEM-01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成功拍加四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F-MEM-02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返回身份准确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F-MEM-03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连续四拍满流水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F-MEM-04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气泡逐拍传播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F-MEM-05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失败不生成返回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2/2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F-MEM-06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无新请求仍推进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F-MEM-07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R 全反压仍捕获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F-MEM-08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CMDBUF 同步感知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F-MEM-09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禁止同拍 R 旁路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F-MEM-10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下一拍及时可选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F-MEM-11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捕获与旧 R 并行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F-MEM-12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捕获状态合法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10/10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F-DAT-01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数据与错误同拍配对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附录 功能特性测试点 73 至 90</w:t>
      </w:r>
    </w:p>
    <w:p>
      <w:r>
        <w:t>“SBY bin”为已命中数 / 本点映射总数，全部来自真实 formal cover 见证。“功能替代”表示存在第 6 节列出的内部结构缺口；“范围限制”见第 7 节；非法编码项只验证监测器。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5717"/>
        <w:gridCol w:w="1152"/>
        <w:gridCol w:w="1728"/>
      </w:tblGrid>
      <w:tr>
        <w:trPr>
          <w:cantSplit/>
          <w:tblHeader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测试点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SBY bin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验证范围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F-DAT-02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全部九槽独立保存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F-DAT-03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已完成数据长期保持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F-DAT-04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其他项写入隔离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F-DAT-05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零值与高位数据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258/258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F-DAT-06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pc_err 单拍脉冲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F-DAT-07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端到端完整身份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F-DAT-08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分配与退休清零基线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4/4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F-RR-01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先取真队头再看完成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F-RR-02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同源跨 ID 保序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4/4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F-RR-03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跨源独立进展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F-RR-04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完整候选定义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F-RR-05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RR 全组合选择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25/25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F-RR-06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无候选保持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F-RR-07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按获选者推进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F-RR-08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单来源连续服务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F-RR-09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两来源交替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F-RR-10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三来源公平轮转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F-RR-11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资格动态变化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附录 功能特性测试点 91 至 108</w:t>
      </w:r>
    </w:p>
    <w:p>
      <w:r>
        <w:t>“SBY bin”为已命中数 / 本点映射总数，全部来自真实 formal cover 见证。“功能替代”表示存在第 6 节列出的内部结构缺口；“范围限制”见第 7 节；非法编码项只验证监测器。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5717"/>
        <w:gridCol w:w="1152"/>
        <w:gridCol w:w="1728"/>
      </w:tblGrid>
      <w:tr>
        <w:trPr>
          <w:cantSplit/>
          <w:tblHeader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测试点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SBY bin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验证范围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F-RR-12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有资格必须响应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F-ERR-01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正常响应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F-ERR-02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仅奇偶错误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F-ERR-03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仅地址错误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F-ERR-04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双错误优先级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F-ERR-05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错误命令重试与保序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F-ERR-06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错误响应数据基线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F-CNT-01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待发精确集合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F-CNT-02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待发同拍加减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5/5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F-CNT-03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无关事件不扣待发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F-CNT-04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总占用和每源一致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5/5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F-CNT-05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计数边界与无符号运算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5/5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F-CON-01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AIMR 0000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F-CON-02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AIMR 0001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F-CON-03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AIMR 0010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F-CON-04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AIMR 0011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F-CON-05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AIMR 0100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F-CON-06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AIMR 0101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附录 功能特性测试点 109 至 126</w:t>
      </w:r>
    </w:p>
    <w:p>
      <w:r>
        <w:t>“SBY bin”为已命中数 / 本点映射总数，全部来自真实 formal cover 见证。“功能替代”表示存在第 6 节列出的内部结构缺口；“范围限制”见第 7 节；非法编码项只验证监测器。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5717"/>
        <w:gridCol w:w="1152"/>
        <w:gridCol w:w="1728"/>
      </w:tblGrid>
      <w:tr>
        <w:trPr>
          <w:cantSplit/>
          <w:tblHeader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测试点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SBY bin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验证范围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F-CON-07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AIMR 0110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F-CON-08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AIMR 0111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F-CON-09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AIMR 1000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F-CON-10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AIMR 1001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F-CON-11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AIMR 1010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F-CON-12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AIMR 1011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F-CON-13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AIMR 1100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F-CON-14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AIMR 1101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F-CON-15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AIMR 1110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F-CON-16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AIMR 1111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F-REU-01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满表立即补入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F-REU-02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同槽旧响应完整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F-REU-03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沿后新分配获胜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F-REU-04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复用仍走三拍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F-REU-05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非满表异槽进出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F-REU-06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复用叠加其他返回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F-REU-07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不可能同身份事件检测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F-REU-08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失败与进出捕获并行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附录 业务场景测试点 1 至 18</w:t>
      </w:r>
    </w:p>
    <w:p>
      <w:r>
        <w:t>“SBY bin”为已命中数 / 本点映射总数，全部来自真实 formal cover 见证。“功能替代”表示存在第 6 节列出的内部结构缺口；“范围限制”见第 7 节；非法编码项只验证监测器。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5717"/>
        <w:gridCol w:w="1152"/>
        <w:gridCol w:w="1728"/>
      </w:tblGrid>
      <w:tr>
        <w:trPr>
          <w:cantSplit/>
          <w:tblHeader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测试点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SBY bin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验证范围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B-FLOW-01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单请求完整链路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49/49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B-FLOW-02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单 XAU 持续流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范围限制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B-FLOW-03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三 XAU 满速交织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范围限制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B-FLOW-04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两 XAU 交织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B-FLOW-05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单 Bank 热点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B-FLOW-06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同 Bank 奇偶分流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B-FLOW-07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全部 Bank 轮转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17/17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B-FLOW-08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稀疏突发与空闲恢复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7/7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B-FLOW-09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长空闲总线噪声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B-FLOW-10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空闲复位再启动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B-BLOCK-01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满表忙 Bank 等待恢复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B-BLOCK-02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前五阻塞第六空闲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B-BLOCK-03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窗口解锁连发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B-BLOCK-04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失败与下一命令交叠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B-BLOCK-05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多种失败后成功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B-BLOCK-06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选择后状态变化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33/33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B-BLOCK-07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预留来源落在窗外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B-ORDER-01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同源乱序完成再保序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附录 业务场景测试点 19 至 35</w:t>
      </w:r>
    </w:p>
    <w:p>
      <w:r>
        <w:t>“SBY bin”为已命中数 / 本点映射总数，全部来自真实 formal cover 见证。“功能替代”表示存在第 6 节列出的内部结构缺口；“范围限制”见第 7 节；非法编码项只验证监测器。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5717"/>
        <w:gridCol w:w="1152"/>
        <w:gridCol w:w="1728"/>
      </w:tblGrid>
      <w:tr>
        <w:trPr>
          <w:cantSplit/>
          <w:tblHeader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测试点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SBY bin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验证范围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B-ORDER-02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跨源绕过阻塞队头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B-ORDER-03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三源积压后释放 RR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B-ORDER-04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动态 ready 绕开阻塞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9/9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B-ORDER-05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九项返回积压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B-ORDER-06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连续返回交替错误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B-ORDER-07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间歇成功返回空泡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B-ORDER-08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重复 ID 与字段透传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4/4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B-ORDER-09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地址边界与半区边界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B-ORDER-10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四种异常组合交织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5/5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B-CAP-01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重负载单源不独占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4/4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B-CAP-02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两重源为第三源留位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4/4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B-CAP-03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满表归还保底项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10/10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B-CAP-04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满表归还共享项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10/10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端口行为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B-CAP-05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同槽新旧元数据相反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B-CAP-06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四事件与判断级重叠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功能替代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B-CAP-07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背压积满再恢复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范围限制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B-CAP-08</w:t>
            </w:r>
          </w:p>
        </w:tc>
        <w:tc>
          <w:tcPr>
            <w:tcW w:type="dxa" w:w="5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受约束随机长期运行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范围限制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CMDBUF RD    顶层端口验证    2026年10月18日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顶层端口形式验证实现与覆盖报告</dc:title>
  <dc:subject/>
  <dc:creator>CMDBUF RD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