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qlntp5uv0wlv" w:id="0"/>
      <w:bookmarkEnd w:id="0"/>
      <w:r w:rsidDel="00000000" w:rsidR="00000000" w:rsidRPr="00000000">
        <w:rPr>
          <w:rtl w:val="0"/>
        </w:rPr>
        <w:t xml:space="preserve">Compiler Work Test</w:t>
      </w:r>
    </w:p>
    <w:p w:rsidR="00000000" w:rsidDel="00000000" w:rsidP="00000000" w:rsidRDefault="00000000" w:rsidRPr="00000000">
      <w:pPr>
        <w:contextualSpacing w:val="0"/>
      </w:pPr>
      <w:r w:rsidDel="00000000" w:rsidR="00000000" w:rsidRPr="00000000">
        <w:rPr>
          <w:rtl w:val="0"/>
        </w:rPr>
        <w:t xml:space="preserve">Write a simple lisp/scheme compiler using LLVM. You can write the compiler in any language you want and feel free to be creative as long as it’s possible to compile and run the program.</w:t>
      </w:r>
    </w:p>
    <w:p w:rsidR="00000000" w:rsidDel="00000000" w:rsidP="00000000" w:rsidRDefault="00000000" w:rsidRPr="00000000">
      <w:pPr>
        <w:pStyle w:val="Heading2"/>
        <w:contextualSpacing w:val="0"/>
      </w:pPr>
      <w:bookmarkStart w:colFirst="0" w:colLast="0" w:name="h.prt13nul6t56" w:id="1"/>
      <w:bookmarkEnd w:id="1"/>
      <w:r w:rsidDel="00000000" w:rsidR="00000000" w:rsidRPr="00000000">
        <w:rPr>
          <w:i w:val="1"/>
          <w:rtl w:val="0"/>
        </w:rPr>
        <w:t xml:space="preserve">Specification/Features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 definitions,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define)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Numbers</w:t>
      </w:r>
      <w:r w:rsidDel="00000000" w:rsidR="00000000" w:rsidRPr="00000000">
        <w:rPr>
          <w:rtl w:val="0"/>
        </w:rPr>
        <w:t xml:space="preserve">, floating point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Types, number, bool,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Number literals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Lists, </w:t>
      </w:r>
      <w:r w:rsidDel="00000000" w:rsidR="00000000" w:rsidRPr="00000000">
        <w:rPr>
          <w:rFonts w:ascii="Consolas" w:cs="Consolas" w:eastAsia="Consolas" w:hAnsi="Consolas"/>
          <w:b w:val="1"/>
          <w:rtl w:val="0"/>
        </w:rPr>
        <w:t xml:space="preserve">(list 1 2 3), (length), (car) </w:t>
      </w:r>
      <w:r w:rsidDel="00000000" w:rsidR="00000000" w:rsidRPr="00000000">
        <w:rPr>
          <w:rtl w:val="0"/>
        </w:rPr>
        <w:t xml:space="preserve">and</w:t>
      </w:r>
      <w:r w:rsidDel="00000000" w:rsidR="00000000" w:rsidRPr="00000000">
        <w:rPr>
          <w:rFonts w:ascii="Consolas" w:cs="Consolas" w:eastAsia="Consolas" w:hAnsi="Consolas"/>
          <w:b w:val="1"/>
          <w:rtl w:val="0"/>
        </w:rPr>
        <w:t xml:space="preserve"> (cdr)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Special forms</w:t>
      </w:r>
      <w:r w:rsidDel="00000000" w:rsidR="00000000" w:rsidRPr="00000000">
        <w:rPr>
          <w:rtl w:val="0"/>
        </w:rPr>
        <w:t xml:space="preserve"> </w:t>
      </w:r>
      <w:r w:rsidDel="00000000" w:rsidR="00000000" w:rsidRPr="00000000">
        <w:rPr>
          <w:rFonts w:ascii="Consolas" w:cs="Consolas" w:eastAsia="Consolas" w:hAnsi="Consolas"/>
          <w:b w:val="1"/>
          <w:rtl w:val="0"/>
        </w:rPr>
        <w:t xml:space="preserve">(if)</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nsolas" w:cs="Consolas" w:eastAsia="Consolas" w:hAnsi="Consolas"/>
        </w:rPr>
      </w:pPr>
      <w:r w:rsidDel="00000000" w:rsidR="00000000" w:rsidRPr="00000000">
        <w:rPr>
          <w:rtl w:val="0"/>
        </w:rPr>
        <w:t xml:space="preserve">Builtin functions,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(println), (random) and (sqrt)</w:t>
        <w:br w:type="textWrapping"/>
      </w:r>
      <w:r w:rsidDel="00000000" w:rsidR="00000000" w:rsidRPr="00000000">
        <w:rPr>
          <w:rtl w:val="0"/>
        </w:rPr>
        <w:t xml:space="preserve">Arithmetic,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rtl w:val="0"/>
        </w:rPr>
        <w:br w:type="textWrapping"/>
      </w:r>
      <w:r w:rsidDel="00000000" w:rsidR="00000000" w:rsidRPr="00000000">
        <w:rPr>
          <w:rtl w:val="0"/>
        </w:rPr>
        <w:t xml:space="preserve">Comparison, </w:t>
      </w:r>
      <w:r w:rsidDel="00000000" w:rsidR="00000000" w:rsidRPr="00000000">
        <w:rPr>
          <w:rFonts w:ascii="Consolas" w:cs="Consolas" w:eastAsia="Consolas" w:hAnsi="Consolas"/>
          <w:b w:val="1"/>
          <w:rtl w:val="0"/>
        </w:rPr>
        <w:t xml:space="preserve">=, &lt;, &gt;, &lt;= </w:t>
      </w:r>
      <w:r w:rsidDel="00000000" w:rsidR="00000000" w:rsidRPr="00000000">
        <w:rPr>
          <w:rtl w:val="0"/>
        </w:rPr>
        <w:t xml:space="preserve">and</w:t>
      </w:r>
      <w:r w:rsidDel="00000000" w:rsidR="00000000" w:rsidRPr="00000000">
        <w:rPr>
          <w:rFonts w:ascii="Consolas" w:cs="Consolas" w:eastAsia="Consolas" w:hAnsi="Consolas"/>
          <w:b w:val="1"/>
          <w:rtl w:val="0"/>
        </w:rPr>
        <w:t xml:space="preserve"> &gt;=</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 calls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Bindings </w:t>
      </w:r>
      <w:r w:rsidDel="00000000" w:rsidR="00000000" w:rsidRPr="00000000">
        <w:rPr>
          <w:rFonts w:ascii="Consolas" w:cs="Consolas" w:eastAsia="Consolas" w:hAnsi="Consolas"/>
          <w:b w:val="1"/>
          <w:rtl w:val="0"/>
        </w:rPr>
        <w:t xml:space="preserve">(let (x ..))</w:t>
      </w:r>
    </w:p>
    <w:p w:rsidR="00000000" w:rsidDel="00000000" w:rsidP="00000000" w:rsidRDefault="00000000" w:rsidRPr="00000000">
      <w:pPr>
        <w:pStyle w:val="Heading2"/>
        <w:contextualSpacing w:val="0"/>
      </w:pPr>
      <w:bookmarkStart w:colFirst="0" w:colLast="0" w:name="h.7hfqcb11bfno" w:id="2"/>
      <w:bookmarkEnd w:id="2"/>
      <w:r w:rsidDel="00000000" w:rsidR="00000000" w:rsidRPr="00000000">
        <w:rPr>
          <w:b w:val="1"/>
          <w:rtl w:val="0"/>
        </w:rPr>
        <w:t xml:space="preserve">Bonus</w:t>
      </w:r>
      <w:r w:rsidDel="00000000" w:rsidR="00000000" w:rsidRPr="00000000">
        <w:rPr>
          <w:rtl w:val="0"/>
        </w:rPr>
        <w:t xml:space="preserve"> 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Consolas" w:cs="Consolas" w:eastAsia="Consolas" w:hAnsi="Consolas"/>
          <w:rtl w:val="0"/>
        </w:rPr>
        <w:t xml:space="preserve">(lambda)</w:t>
      </w:r>
      <w:r w:rsidDel="00000000" w:rsidR="00000000" w:rsidRPr="00000000">
        <w:rPr>
          <w:rtl w:val="0"/>
        </w:rPr>
        <w:t xml:space="preserve"> and closures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 SSA internally</w:t>
      </w:r>
    </w:p>
    <w:p w:rsidR="00000000" w:rsidDel="00000000" w:rsidP="00000000" w:rsidRDefault="00000000" w:rsidRPr="00000000">
      <w:pPr>
        <w:pStyle w:val="Heading2"/>
        <w:contextualSpacing w:val="0"/>
      </w:pPr>
      <w:bookmarkStart w:colFirst="0" w:colLast="0" w:name="h.62w1539796f0" w:id="3"/>
      <w:bookmarkEnd w:id="3"/>
      <w:r w:rsidDel="00000000" w:rsidR="00000000" w:rsidRPr="00000000">
        <w:rPr>
          <w:rtl w:val="0"/>
        </w:rPr>
        <w:t xml:space="preserve">Non Requirements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Garbage collector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safety (behaviour is undefined when </w:t>
      </w:r>
      <w:r w:rsidDel="00000000" w:rsidR="00000000" w:rsidRPr="00000000">
        <w:rPr>
          <w:b w:val="1"/>
          <w:rtl w:val="0"/>
        </w:rPr>
        <w:t xml:space="preserve">car</w:t>
      </w:r>
      <w:r w:rsidDel="00000000" w:rsidR="00000000" w:rsidRPr="00000000">
        <w:rPr>
          <w:rtl w:val="0"/>
        </w:rPr>
        <w:t xml:space="preserve"> is applied on empty list or </w:t>
      </w:r>
      <w:r w:rsidDel="00000000" w:rsidR="00000000" w:rsidRPr="00000000">
        <w:rPr>
          <w:b w:val="1"/>
          <w:rtl w:val="0"/>
        </w:rPr>
        <w:t xml:space="preserve">length</w:t>
      </w:r>
      <w:r w:rsidDel="00000000" w:rsidR="00000000" w:rsidRPr="00000000">
        <w:rPr>
          <w:rtl w:val="0"/>
        </w:rPr>
        <w:t xml:space="preserve"> on a number and so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Tail call optimization</w:t>
      </w:r>
    </w:p>
    <w:p w:rsidR="00000000" w:rsidDel="00000000" w:rsidP="00000000" w:rsidRDefault="00000000" w:rsidRPr="00000000">
      <w:pPr>
        <w:pStyle w:val="Heading2"/>
        <w:contextualSpacing w:val="0"/>
      </w:pPr>
      <w:bookmarkStart w:colFirst="0" w:colLast="0" w:name="h.qli4slca94d3" w:id="4"/>
      <w:bookmarkEnd w:id="4"/>
      <w:r w:rsidDel="00000000" w:rsidR="00000000" w:rsidRPr="00000000">
        <w:rPr>
          <w:rtl w:val="0"/>
        </w:rPr>
        <w:t xml:space="preserve">Hints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Generate llvm-bitcode as text and compile with clang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Heap allocate all values (including numbers and booleans) using malloc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Write builtin functions in 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clang to generate llvm-bitcode for some examples to see what code you need to generate</w:t>
      </w:r>
      <w:r w:rsidDel="00000000" w:rsidR="00000000" w:rsidRPr="00000000">
        <w:rPr>
          <w:rtl w:val="0"/>
        </w:rPr>
      </w:r>
    </w:p>
    <w:p w:rsidR="00000000" w:rsidDel="00000000" w:rsidP="00000000" w:rsidRDefault="00000000" w:rsidRPr="00000000">
      <w:pPr>
        <w:pStyle w:val="Heading2"/>
        <w:contextualSpacing w:val="0"/>
      </w:pPr>
      <w:bookmarkStart w:colFirst="0" w:colLast="0" w:name="h.utktz6k5wsc7" w:id="5"/>
      <w:bookmarkEnd w:id="5"/>
      <w:r w:rsidDel="00000000" w:rsidR="00000000" w:rsidRPr="00000000">
        <w:rPr>
          <w:rtl w:val="0"/>
        </w:rPr>
        <w:t xml:space="preserve">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 least the example program should compile and run</w:t>
      </w:r>
      <w:r w:rsidDel="00000000" w:rsidR="00000000" w:rsidRPr="00000000">
        <w:rPr>
          <w:rtl w:val="0"/>
        </w:rPr>
      </w:r>
    </w:p>
    <w:p w:rsidR="00000000" w:rsidDel="00000000" w:rsidP="00000000" w:rsidRDefault="00000000" w:rsidRPr="00000000">
      <w:pPr>
        <w:pStyle w:val="Heading3"/>
        <w:contextualSpacing w:val="0"/>
      </w:pPr>
      <w:bookmarkStart w:colFirst="0" w:colLast="0" w:name="h.67f68y2cv4ea" w:id="6"/>
      <w:bookmarkEnd w:id="6"/>
      <w:r w:rsidDel="00000000" w:rsidR="00000000" w:rsidRPr="00000000">
        <w:rPr>
          <w:rtl w:val="0"/>
        </w:rPr>
        <w:t xml:space="preserve">Example Program</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(define (sum-list lst)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(if (= (length lst)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(car lst) (sum-list (cdr lst)))))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(println (sum-list (list 1 2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(define (throw)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(let ((x (</w:t>
            </w:r>
            <w:r w:rsidDel="00000000" w:rsidR="00000000" w:rsidRPr="00000000">
              <w:rPr>
                <w:rFonts w:ascii="Consolas" w:cs="Consolas" w:eastAsia="Consolas" w:hAnsi="Consolas"/>
                <w:rtl w:val="0"/>
              </w:rPr>
              <w:t xml:space="preserve">random</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(y (random)))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(&lt;= 1.0 (</w:t>
            </w:r>
            <w:r w:rsidDel="00000000" w:rsidR="00000000" w:rsidRPr="00000000">
              <w:rPr>
                <w:rFonts w:ascii="Consolas" w:cs="Consolas" w:eastAsia="Consolas" w:hAnsi="Consolas"/>
                <w:rtl w:val="0"/>
              </w:rPr>
              <w:t xml:space="preserve">sqrt</w:t>
            </w:r>
            <w:r w:rsidDel="00000000" w:rsidR="00000000" w:rsidRPr="00000000">
              <w:rPr>
                <w:rFonts w:ascii="Consolas" w:cs="Consolas" w:eastAsia="Consolas" w:hAnsi="Consolas"/>
                <w:rtl w:val="0"/>
              </w:rPr>
              <w:t xml:space="preserve"> (+ (* x x) (* y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(define (inc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x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(define (dec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x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(define (pi-monte n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(if (= 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(if (throw)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(pi-monte (dec n)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(pi-monte (dec n) (inc 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(println (* 4 (pi-monte 100000 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run you should get a result similar to</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314728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