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>
          <v:line id="_x0000_s1031" o:spid="_x0000_s1031" o:spt="20" style="position:absolute;left:0pt;margin-left:-16.5pt;margin-top:40.65pt;height:0.05pt;width:442.2pt;z-index:251664384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>
      <w:pPr>
        <w:spacing w:before="156" w:beforeLines="50"/>
        <w:ind w:left="630" w:hanging="630" w:hangingChars="30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案由：</w:t>
      </w:r>
      <w:r>
        <w:rPr>
          <w:rFonts w:hint="eastAsia" w:ascii="仿宋_GB2312" w:hAnsi="仿宋" w:eastAsia="仿宋_GB2312"/>
          <w:color w:val="000000"/>
          <w:szCs w:val="21"/>
        </w:rPr>
        <w:t>兰州雅诗莲医疗美容门诊部（普通合伙）涉嫌</w:t>
      </w:r>
      <w:r>
        <w:rPr>
          <w:rFonts w:hint="default" w:ascii="仿宋_GB2312" w:hAnsi="仿宋" w:eastAsia="仿宋_GB2312"/>
          <w:color w:val="000000"/>
          <w:szCs w:val="21"/>
        </w:rPr>
        <w:t>进货时未查验许可证和相关证明文件</w:t>
      </w:r>
      <w:bookmarkStart w:id="0" w:name="_GoBack"/>
      <w:bookmarkEnd w:id="0"/>
      <w:r>
        <w:rPr>
          <w:rFonts w:hint="eastAsia" w:ascii="仿宋_GB2312" w:hAnsi="仿宋" w:eastAsia="仿宋_GB2312"/>
          <w:color w:val="000000"/>
          <w:szCs w:val="21"/>
        </w:rPr>
        <w:t>案</w:t>
      </w:r>
    </w:p>
    <w:p>
      <w:pPr>
        <w:spacing w:before="156" w:beforeLine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eastAsia" w:ascii="仿宋_GB2312" w:hAnsi="仿宋" w:eastAsia="仿宋_GB2312"/>
          <w:color w:val="000000"/>
          <w:szCs w:val="21"/>
        </w:rPr>
        <w:t xml:space="preserve">兰州雅诗莲医疗美容门诊部（普通合伙）          </w:t>
      </w:r>
      <w:r>
        <w:rPr>
          <w:rFonts w:hint="eastAsia" w:ascii="仿宋_GB2312" w:hAnsi="仿宋" w:eastAsia="仿宋_GB2312"/>
          <w:color w:val="000000"/>
        </w:rPr>
        <w:t xml:space="preserve">       法定代表人（负责人）：陈旺成</w:t>
      </w:r>
    </w:p>
    <w:p>
      <w:pPr>
        <w:spacing w:before="156" w:beforeLines="5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地  址：甘肃省兰州市城关区武都路166号    联系方式：15390667107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</w:p>
    <w:p>
      <w:pPr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案件来源：监督检查</w:t>
      </w:r>
    </w:p>
    <w:p>
      <w:pPr>
        <w:tabs>
          <w:tab w:val="right" w:pos="8306"/>
        </w:tabs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30" o:spid="_x0000_s1030" o:spt="20" style="position:absolute;left:0pt;margin-left:-18pt;margin-top:4.1pt;height:0pt;width:438.1pt;z-index:25166540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9" o:spid="_x0000_s1029" o:spt="20" style="position:absolute;left:0pt;margin-left:405pt;margin-top:0pt;height:0.05pt;width:0.05pt;z-index:2516613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9pt;margin-top:0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案情摘要：</w:t>
      </w:r>
    </w:p>
    <w:p>
      <w:pPr>
        <w:ind w:firstLine="420" w:firstLineChars="200"/>
        <w:jc w:val="left"/>
        <w:rPr>
          <w:rFonts w:ascii="仿宋_GB2312" w:hAnsi="仿宋" w:eastAsia="仿宋_GB2312"/>
          <w:color w:val="000000"/>
        </w:rPr>
      </w:pPr>
      <w:r>
        <w:rPr>
          <w:rFonts w:ascii="仿宋_GB2312" w:hAnsi="仿宋" w:eastAsia="仿宋_GB2312"/>
          <w:color w:val="000000"/>
          <w:szCs w:val="21"/>
        </w:rPr>
        <w:t>    2018年5月30日，我局执法人员唐九阳、郝治萍到位于甘肃省兰州市城关区武都路166号的兰州雅诗莲医疗美容门诊部（普通合伙）进行检查，xxxxxxx。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经初步审查，当事人的行为涉嫌违反了</w:t>
      </w:r>
      <w:r>
        <w:rPr>
          <w:rFonts w:ascii="仿宋_GB2312" w:hAnsi="仿宋" w:eastAsia="仿宋_GB2312"/>
          <w:color w:val="000000"/>
          <w:u w:val="single"/>
        </w:rPr>
        <w:t>《中华人民共和国食品安全法》第五十三条第一款</w:t>
      </w:r>
      <w:r>
        <w:rPr>
          <w:rFonts w:hint="eastAsia" w:ascii="仿宋_GB2312" w:hAnsi="仿宋" w:eastAsia="仿宋_GB2312"/>
          <w:color w:val="000000"/>
        </w:rPr>
        <w:t>的规定，申请予以立案。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left" w:pos="6237"/>
        </w:tabs>
        <w:wordWrap w:val="0"/>
        <w:ind w:firstLine="420" w:firstLineChars="200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经办人：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建议本案由</w:t>
      </w:r>
      <w:r>
        <w:rPr>
          <w:rFonts w:hint="eastAsia" w:ascii="仿宋_GB2312" w:hAnsi="Arial" w:eastAsia="仿宋_GB2312" w:cs="Arial"/>
          <w:color w:val="000000"/>
          <w:szCs w:val="21"/>
          <w:u w:val="single"/>
        </w:rPr>
        <w:t xml:space="preserve">            </w:t>
      </w:r>
      <w:r>
        <w:rPr>
          <w:rFonts w:hint="eastAsia" w:ascii="仿宋_GB2312" w:hAnsi="Arial" w:eastAsia="仿宋_GB2312" w:cs="Arial"/>
          <w:color w:val="000000"/>
          <w:szCs w:val="21"/>
        </w:rPr>
        <w:t>、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</w:t>
      </w:r>
      <w:r>
        <w:rPr>
          <w:rFonts w:hint="eastAsia" w:ascii="仿宋_GB2312" w:hAnsi="仿宋" w:eastAsia="仿宋_GB2312"/>
          <w:color w:val="000000"/>
        </w:rPr>
        <w:t>承办。</w:t>
      </w:r>
    </w:p>
    <w:p>
      <w:pPr>
        <w:wordWrap w:val="0"/>
        <w:spacing w:before="156" w:beforeLines="50"/>
        <w:ind w:right="55" w:rightChars="26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 承办部门负责人：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</w:t>
      </w:r>
      <w:r>
        <w:rPr>
          <w:rFonts w:hint="eastAsia" w:ascii="仿宋_GB2312" w:hAnsi="仿宋" w:eastAsia="仿宋_GB2312"/>
          <w:color w:val="000000"/>
        </w:rPr>
        <w:t xml:space="preserve">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312" w:beforeLines="10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7" o:spid="_x0000_s1027" o:spt="20" style="position:absolute;left:0pt;margin-left:-9pt;margin-top:4.0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eastAsia="仿宋_GB2312"/>
          <w:color w:val="000000"/>
        </w:rPr>
        <w:t xml:space="preserve"> </w:t>
      </w:r>
      <w:r>
        <w:rPr>
          <w:rFonts w:hint="eastAsia" w:ascii="仿宋_GB2312" w:hAnsi="仿宋" w:eastAsia="仿宋_GB2312"/>
          <w:color w:val="000000"/>
        </w:rPr>
        <w:t>审批意见：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负责人：               </w:t>
      </w:r>
    </w:p>
    <w:p>
      <w:pPr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pStyle w:val="9"/>
        <w:spacing w:before="156" w:beforeLines="50" w:after="0"/>
        <w:rPr>
          <w:bCs/>
          <w:color w:val="000000"/>
        </w:rPr>
      </w:pPr>
      <w:r>
        <w:rPr>
          <w:rFonts w:ascii="仿宋_GB2312" w:hAnsi="仿宋" w:eastAsia="仿宋_GB2312"/>
          <w:color w:val="000000"/>
        </w:rPr>
        <w:pict>
          <v:line id="_x0000_s1026" o:spid="_x0000_s1026" o:spt="20" style="position:absolute;left:0pt;margin-left:-9pt;margin-top:7.8pt;height:0.05pt;width:442.2pt;z-index:25166336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3DEE"/>
    <w:rsid w:val="000035EC"/>
    <w:rsid w:val="000537C8"/>
    <w:rsid w:val="001C5D32"/>
    <w:rsid w:val="001E22A0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9D0320"/>
    <w:rsid w:val="00A05012"/>
    <w:rsid w:val="00A967DF"/>
    <w:rsid w:val="00AD3691"/>
    <w:rsid w:val="00BB6FEE"/>
    <w:rsid w:val="00BF3DEE"/>
    <w:rsid w:val="00C175D0"/>
    <w:rsid w:val="00C953C4"/>
    <w:rsid w:val="00E14C10"/>
    <w:rsid w:val="00E2182B"/>
    <w:rsid w:val="00E3322C"/>
    <w:rsid w:val="00E76F26"/>
    <w:rsid w:val="00E908B4"/>
    <w:rsid w:val="00F446BC"/>
    <w:rsid w:val="00FE4F92"/>
    <w:rsid w:val="00FE56E9"/>
    <w:rsid w:val="7A7FC88B"/>
    <w:rsid w:val="7DEE1D85"/>
    <w:rsid w:val="ABE782B4"/>
    <w:rsid w:val="DF5FEF60"/>
    <w:rsid w:val="F94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92</Words>
  <Characters>525</Characters>
  <Lines>4</Lines>
  <Paragraphs>1</Paragraphs>
  <TotalTime>200</TotalTime>
  <ScaleCrop>false</ScaleCrop>
  <LinksUpToDate>false</LinksUpToDate>
  <CharactersWithSpaces>616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2015-08-28T18:31:00Z</dcterms:created>
  <dc:creator>Microsoft</dc:creator>
  <cp:lastModifiedBy>yszar</cp:lastModifiedBy>
  <cp:lastPrinted>2018-05-10T00:03:00Z</cp:lastPrinted>
  <dcterms:modified xsi:type="dcterms:W3CDTF">2018-11-14T17:35:44Z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