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689" w:rsidRPr="00797F5D" w:rsidRDefault="00164F79" w:rsidP="00D80689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D80689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D80689" w:rsidRPr="00797F5D" w:rsidRDefault="00D80689" w:rsidP="00D80689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行政处罚事先告知书</w:t>
      </w:r>
    </w:p>
    <w:p w:rsidR="00D80689" w:rsidRPr="00164F79" w:rsidRDefault="00D80689" w:rsidP="00963684">
      <w:pPr>
        <w:autoSpaceDE w:val="0"/>
        <w:autoSpaceDN w:val="0"/>
        <w:adjustRightInd w:val="0"/>
        <w:spacing w:beforeLines="50" w:before="156"/>
        <w:jc w:val="left"/>
        <w:rPr>
          <w:rFonts w:ascii="仿宋_GB2312" w:eastAsia="仿宋_GB2312" w:hAnsi="仿宋"/>
          <w:color w:val="000000"/>
          <w:kern w:val="0"/>
          <w:sz w:val="24"/>
        </w:rPr>
      </w:pPr>
      <w:r w:rsidRPr="00797F5D">
        <w:rPr>
          <w:rFonts w:ascii="仿宋_GB2312" w:eastAsia="仿宋_GB2312" w:hAnsi="仿宋" w:hint="eastAsia"/>
          <w:color w:val="000000"/>
        </w:rPr>
        <w:t xml:space="preserve">                                         </w:t>
      </w:r>
      <w:r w:rsidRPr="00164F79">
        <w:rPr>
          <w:rFonts w:ascii="仿宋_GB2312" w:eastAsia="仿宋_GB2312" w:hAnsi="仿宋" w:hint="eastAsia"/>
          <w:color w:val="000000"/>
          <w:sz w:val="24"/>
        </w:rPr>
        <w:t>（</w:t>
      </w:r>
      <w:r w:rsidR="0009764A">
        <w:rPr>
          <w:rFonts w:ascii="仿宋_GB2312" w:eastAsia="仿宋_GB2312" w:hAnsi="仿宋" w:cs="仿宋" w:hint="eastAsia"/>
          <w:color w:val="000000"/>
          <w:sz w:val="24"/>
        </w:rPr>
        <w:t>兰城</w:t>
      </w:r>
      <w:r w:rsidRPr="00164F79">
        <w:rPr>
          <w:rFonts w:ascii="仿宋_GB2312" w:eastAsia="仿宋_GB2312" w:hAnsi="仿宋" w:hint="eastAsia"/>
          <w:color w:val="000000"/>
          <w:sz w:val="24"/>
        </w:rPr>
        <w:t>）食药监</w:t>
      </w:r>
      <w:r w:rsidR="00A422F5">
        <w:rPr>
          <w:rFonts w:ascii="仿宋_GB2312" w:eastAsia="仿宋_GB2312" w:hAnsi="仿宋" w:cs="仿宋" w:hint="eastAsia"/>
          <w:color w:val="000000"/>
          <w:sz w:val="24"/>
        </w:rPr>
        <w:t>食</w:t>
      </w:r>
      <w:r w:rsidRPr="00164F79">
        <w:rPr>
          <w:rFonts w:ascii="仿宋_GB2312" w:eastAsia="仿宋_GB2312" w:hAnsi="仿宋" w:hint="eastAsia"/>
          <w:color w:val="000000"/>
          <w:kern w:val="0"/>
          <w:sz w:val="24"/>
        </w:rPr>
        <w:t>罚告</w:t>
      </w:r>
      <w:r w:rsidRPr="00164F79">
        <w:rPr>
          <w:rFonts w:ascii="仿宋_GB2312" w:eastAsia="仿宋_GB2312" w:hAnsi="仿宋" w:hint="eastAsia"/>
          <w:color w:val="000000"/>
          <w:sz w:val="24"/>
        </w:rPr>
        <w:t>〔</w:t>
      </w:r>
      <w:r w:rsidR="000B6D35">
        <w:rPr>
          <w:rFonts w:ascii="仿宋_GB2312" w:eastAsia="仿宋_GB2312" w:hAnsi="仿宋" w:hint="eastAsia"/>
          <w:color w:val="000000"/>
          <w:sz w:val="24"/>
        </w:rPr>
        <w:t>201</w:t>
      </w:r>
      <w:r w:rsidR="0034314F">
        <w:rPr>
          <w:rFonts w:ascii="仿宋_GB2312" w:eastAsia="仿宋_GB2312" w:hAnsi="仿宋"/>
          <w:color w:val="000000"/>
          <w:sz w:val="24"/>
        </w:rPr>
        <w:t>8</w:t>
      </w:r>
      <w:r w:rsidRPr="00164F79">
        <w:rPr>
          <w:rFonts w:ascii="仿宋_GB2312" w:eastAsia="仿宋_GB2312" w:hAnsi="仿宋" w:hint="eastAsia"/>
          <w:color w:val="000000"/>
          <w:sz w:val="24"/>
        </w:rPr>
        <w:t>〕</w:t>
      </w:r>
      <w:r w:rsidR="00A422F5">
        <w:rPr>
          <w:rFonts w:ascii="仿宋_GB2312" w:eastAsia="仿宋_GB2312" w:hAnsi="仿宋"/>
          <w:color w:val="000000"/>
          <w:sz w:val="24"/>
        </w:rPr>
        <w:t>111</w:t>
      </w:r>
      <w:r w:rsidRPr="00164F79">
        <w:rPr>
          <w:rFonts w:ascii="仿宋_GB2312" w:eastAsia="仿宋_GB2312" w:hAnsi="仿宋" w:hint="eastAsia"/>
          <w:color w:val="000000"/>
          <w:kern w:val="0"/>
          <w:sz w:val="24"/>
        </w:rPr>
        <w:t>号</w:t>
      </w:r>
    </w:p>
    <w:p w:rsidR="00D80689" w:rsidRPr="000B6D35" w:rsidRDefault="002744EB" w:rsidP="000B6D35">
      <w:pPr>
        <w:autoSpaceDE w:val="0"/>
        <w:autoSpaceDN w:val="0"/>
        <w:adjustRightInd w:val="0"/>
        <w:jc w:val="left"/>
        <w:rPr>
          <w:rFonts w:ascii="仿宋" w:eastAsia="仿宋" w:hAnsi="仿宋" w:cs="仿宋"/>
          <w:color w:val="000000"/>
          <w:kern w:val="0"/>
          <w:sz w:val="32"/>
          <w:szCs w:val="32"/>
          <w:u w:val="single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6" alt="" style="position:absolute;z-index:251660288;mso-wrap-edited:f;mso-width-percent:0;mso-height-percent:0;mso-width-percent:0;mso-height-percent:0" from="-9pt,3.9pt" to="433.2pt,3.95pt" strokeweight="1.5pt"/>
        </w:pict>
      </w:r>
      <w:r w:rsidR="00A422F5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兰州雅诗莲医疗美容门诊部（普通合伙）</w:t>
      </w:r>
      <w:r w:rsidR="00D80689" w:rsidRPr="000B6D35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：</w:t>
      </w:r>
    </w:p>
    <w:p w:rsidR="00963684" w:rsidRPr="0034314F" w:rsidRDefault="0009764A" w:rsidP="0034314F">
      <w:pPr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sz w:val="32"/>
          <w:szCs w:val="32"/>
        </w:rPr>
        <w:t>经查，你</w:t>
      </w:r>
      <w:r w:rsidR="00D80689" w:rsidRPr="000B6D35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34314F" w:rsidRPr="0034314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涉嫌</w:t>
      </w:r>
      <w:r w:rsidR="00A422F5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进货时未查验许可证和相关证明文件</w:t>
      </w:r>
      <w:r w:rsidR="0034314F" w:rsidRPr="0034314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的违法行为，涉嫌违反了</w:t>
      </w:r>
      <w:r w:rsidR="00A422F5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《中华人民共和国食品安全法》第五十三条第一款</w:t>
      </w:r>
      <w:r w:rsidR="0034314F" w:rsidRPr="0034314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的规定。依据</w:t>
      </w:r>
      <w:r w:rsidR="00A422F5" w:rsidRPr="004B303F">
        <w:rPr>
          <w:rFonts w:ascii="仿宋" w:eastAsia="仿宋" w:hAnsi="仿宋"/>
          <w:color w:val="000000"/>
          <w:sz w:val="32"/>
          <w:szCs w:val="32"/>
        </w:rPr>
        <w:t>《中华人民共和国食品安全法》第一百二十六条第一款第（三）项</w:t>
      </w:r>
      <w:bookmarkStart w:id="0" w:name="_GoBack"/>
      <w:bookmarkEnd w:id="0"/>
      <w:r w:rsidR="00D80689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的规定，我局拟对你</w:t>
      </w:r>
      <w:r w:rsidR="00963684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D80689" w:rsidRPr="000B6D35">
        <w:rPr>
          <w:rFonts w:ascii="仿宋" w:eastAsia="仿宋" w:hAnsi="仿宋" w:hint="eastAsia"/>
          <w:color w:val="000000"/>
          <w:sz w:val="32"/>
          <w:szCs w:val="32"/>
        </w:rPr>
        <w:t>进行以下</w:t>
      </w:r>
      <w:r w:rsidR="00D80689" w:rsidRPr="000B6D35">
        <w:rPr>
          <w:rFonts w:ascii="仿宋" w:eastAsia="仿宋" w:hAnsi="仿宋" w:cs="仿宋" w:hint="eastAsia"/>
          <w:color w:val="000000"/>
          <w:sz w:val="32"/>
          <w:szCs w:val="32"/>
        </w:rPr>
        <w:t>行政处罚：</w:t>
      </w:r>
    </w:p>
    <w:p w:rsidR="0034314F" w:rsidRPr="0034314F" w:rsidRDefault="0034314F" w:rsidP="0034314F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34314F">
        <w:rPr>
          <w:rFonts w:ascii="仿宋" w:eastAsia="仿宋" w:hAnsi="仿宋" w:hint="eastAsia"/>
          <w:color w:val="000000"/>
          <w:sz w:val="32"/>
          <w:szCs w:val="32"/>
        </w:rPr>
        <w:t>没收违法经营的食品（详见《查封扣押物品清单》）；</w:t>
      </w:r>
    </w:p>
    <w:p w:rsidR="00D80689" w:rsidRPr="000B6D35" w:rsidRDefault="0034314F" w:rsidP="0034314F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34314F">
        <w:rPr>
          <w:rFonts w:ascii="仿宋" w:eastAsia="仿宋" w:hAnsi="仿宋" w:hint="eastAsia"/>
          <w:color w:val="000000"/>
          <w:sz w:val="32"/>
          <w:szCs w:val="32"/>
        </w:rPr>
        <w:t>处罚款人民币6000元。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依据《中华人民共和国行政处罚法》第六条第一款、第三十一条规定，你（单位）可在收到本告知书之日起3日内到</w:t>
      </w:r>
      <w:r w:rsidR="0009764A" w:rsidRPr="000B6D35">
        <w:rPr>
          <w:rFonts w:ascii="仿宋" w:eastAsia="仿宋" w:hAnsi="仿宋" w:cs="仿宋" w:hint="eastAsia"/>
          <w:color w:val="000000"/>
          <w:sz w:val="32"/>
          <w:szCs w:val="32"/>
        </w:rPr>
        <w:t>兰州市食品药品监督管理局</w:t>
      </w: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进行陈述、申辩。逾期视为放弃陈述、申辩。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特此告知。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</w:p>
    <w:p w:rsidR="00D80689" w:rsidRPr="000B6D35" w:rsidRDefault="00D80689" w:rsidP="000B6D35">
      <w:pPr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</w:p>
    <w:p w:rsidR="00D80689" w:rsidRPr="000B6D35" w:rsidRDefault="00D80689" w:rsidP="000B6D35">
      <w:pPr>
        <w:autoSpaceDE w:val="0"/>
        <w:autoSpaceDN w:val="0"/>
        <w:adjustRightInd w:val="0"/>
        <w:ind w:firstLineChars="1800" w:firstLine="576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（公    章）</w:t>
      </w:r>
    </w:p>
    <w:p w:rsidR="00EF43BC" w:rsidRPr="000B6D35" w:rsidRDefault="00D80689" w:rsidP="000B6D35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sz w:val="32"/>
          <w:szCs w:val="32"/>
        </w:rPr>
        <w:t xml:space="preserve">                     </w:t>
      </w:r>
      <w:r w:rsidR="00164F79" w:rsidRPr="000B6D35">
        <w:rPr>
          <w:rFonts w:ascii="仿宋" w:eastAsia="仿宋" w:hAnsi="仿宋" w:hint="eastAsia"/>
          <w:color w:val="000000"/>
          <w:sz w:val="32"/>
          <w:szCs w:val="32"/>
        </w:rPr>
        <w:t xml:space="preserve">         </w:t>
      </w:r>
      <w:r w:rsidR="00963684">
        <w:rPr>
          <w:rFonts w:ascii="仿宋" w:eastAsia="仿宋" w:hAnsi="仿宋" w:cs="仿宋" w:hint="eastAsia"/>
          <w:color w:val="000000"/>
          <w:sz w:val="32"/>
          <w:szCs w:val="32"/>
        </w:rPr>
        <w:t xml:space="preserve"> </w:t>
      </w:r>
      <w:r w:rsidR="0034314F">
        <w:rPr>
          <w:rFonts w:ascii="仿宋" w:eastAsia="仿宋" w:hAnsi="仿宋" w:cs="仿宋"/>
          <w:color w:val="000000"/>
          <w:sz w:val="32"/>
          <w:szCs w:val="32"/>
        </w:rPr>
        <w:t>2018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34314F">
        <w:rPr>
          <w:rFonts w:ascii="仿宋" w:eastAsia="仿宋" w:hAnsi="仿宋"/>
          <w:color w:val="000000"/>
          <w:sz w:val="32"/>
          <w:szCs w:val="32"/>
        </w:rPr>
        <w:t>6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34314F">
        <w:rPr>
          <w:rFonts w:ascii="仿宋" w:eastAsia="仿宋" w:hAnsi="仿宋" w:hint="eastAsia"/>
          <w:color w:val="000000"/>
          <w:sz w:val="32"/>
          <w:szCs w:val="32"/>
        </w:rPr>
        <w:t>2</w:t>
      </w:r>
      <w:r w:rsidR="0034314F">
        <w:rPr>
          <w:rFonts w:ascii="仿宋" w:eastAsia="仿宋" w:hAnsi="仿宋"/>
          <w:color w:val="000000"/>
          <w:sz w:val="32"/>
          <w:szCs w:val="32"/>
        </w:rPr>
        <w:t>1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日</w:t>
      </w:r>
    </w:p>
    <w:sectPr w:rsidR="00EF43BC" w:rsidRPr="000B6D35" w:rsidSect="00431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4EB" w:rsidRDefault="002744EB" w:rsidP="00D80689">
      <w:r>
        <w:separator/>
      </w:r>
    </w:p>
  </w:endnote>
  <w:endnote w:type="continuationSeparator" w:id="0">
    <w:p w:rsidR="002744EB" w:rsidRDefault="002744EB" w:rsidP="00D8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4EB" w:rsidRDefault="002744EB" w:rsidP="00D80689">
      <w:r>
        <w:separator/>
      </w:r>
    </w:p>
  </w:footnote>
  <w:footnote w:type="continuationSeparator" w:id="0">
    <w:p w:rsidR="002744EB" w:rsidRDefault="002744EB" w:rsidP="00D80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689"/>
    <w:rsid w:val="0009764A"/>
    <w:rsid w:val="000B6D35"/>
    <w:rsid w:val="00164F79"/>
    <w:rsid w:val="00271BDE"/>
    <w:rsid w:val="002744EB"/>
    <w:rsid w:val="00282C3D"/>
    <w:rsid w:val="003138BB"/>
    <w:rsid w:val="0034314F"/>
    <w:rsid w:val="00431FFD"/>
    <w:rsid w:val="0047104A"/>
    <w:rsid w:val="00550832"/>
    <w:rsid w:val="006C7342"/>
    <w:rsid w:val="006E158F"/>
    <w:rsid w:val="008716B8"/>
    <w:rsid w:val="00872358"/>
    <w:rsid w:val="0091655E"/>
    <w:rsid w:val="00963684"/>
    <w:rsid w:val="0096793C"/>
    <w:rsid w:val="00A422F5"/>
    <w:rsid w:val="00A91EF4"/>
    <w:rsid w:val="00A95E60"/>
    <w:rsid w:val="00AD7D83"/>
    <w:rsid w:val="00AE1870"/>
    <w:rsid w:val="00B220D9"/>
    <w:rsid w:val="00D004A4"/>
    <w:rsid w:val="00D80689"/>
    <w:rsid w:val="00DA3342"/>
    <w:rsid w:val="00E424C6"/>
    <w:rsid w:val="00E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08371"/>
  <w15:docId w15:val="{7CD49E07-F171-4C7A-8128-5B39546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6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6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689"/>
    <w:rPr>
      <w:sz w:val="18"/>
      <w:szCs w:val="18"/>
    </w:rPr>
  </w:style>
  <w:style w:type="paragraph" w:customStyle="1" w:styleId="p17">
    <w:name w:val="p17"/>
    <w:basedOn w:val="a"/>
    <w:rsid w:val="00D80689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5508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08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10</cp:revision>
  <cp:lastPrinted>2016-05-04T04:16:00Z</cp:lastPrinted>
  <dcterms:created xsi:type="dcterms:W3CDTF">2015-09-17T08:29:00Z</dcterms:created>
  <dcterms:modified xsi:type="dcterms:W3CDTF">2018-11-09T19:57:00Z</dcterms:modified>
</cp:coreProperties>
</file>