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1E" w:rsidRDefault="00C12C07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DE3F1E" w:rsidRDefault="00C12C07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>
        <w:rPr>
          <w:rFonts w:ascii="仿宋" w:eastAsia="仿宋" w:hAnsi="仿宋"/>
          <w:color w:val="000000"/>
          <w:kern w:val="0"/>
          <w:sz w:val="44"/>
          <w:szCs w:val="44"/>
        </w:rPr>
        <w:pict>
          <v:line id="_x0000_s1032" alt="" style="position:absolute;left:0;text-align:left;z-index:251660288;mso-wrap-edited:f;mso-width-percent:0;mso-height-percent:0;mso-width-percent:0;mso-height-percent:0;mso-width-relative:page;mso-height-relative:page" from="-8.25pt,30.65pt" to="433.95pt,30.7pt" strokeweight="1.5pt"/>
        </w:pict>
      </w:r>
      <w:r>
        <w:rPr>
          <w:rFonts w:hint="eastAsia"/>
          <w:b/>
          <w:color w:val="000000"/>
          <w:kern w:val="0"/>
          <w:sz w:val="44"/>
          <w:szCs w:val="44"/>
        </w:rPr>
        <w:t>行政处罚结案报告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由：</w:t>
      </w:r>
      <w:r w:rsidR="00F44A75" w:rsidRPr="00F44A75">
        <w:rPr>
          <w:rFonts w:ascii="仿宋_GB2312" w:eastAsia="仿宋_GB2312" w:hAnsi="仿宋" w:cs="仿宋" w:hint="eastAsia"/>
          <w:color w:val="000000"/>
          <w:szCs w:val="21"/>
        </w:rPr>
        <w:t>兰州雅诗莲医疗美容门诊部（普通合伙）进货时未查验许可证和相关证明文件案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案件来源：</w:t>
      </w:r>
      <w:r>
        <w:rPr>
          <w:rFonts w:ascii="仿宋_GB2312" w:eastAsia="仿宋_GB2312" w:hAnsi="仿宋" w:cs="仿宋" w:hint="eastAsia"/>
          <w:color w:val="000000"/>
          <w:szCs w:val="21"/>
        </w:rPr>
        <w:t>监督检查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被处罚单位（人）：</w:t>
      </w:r>
      <w:r w:rsidR="00F44A75" w:rsidRPr="00F44A75">
        <w:rPr>
          <w:rFonts w:ascii="仿宋_GB2312" w:eastAsia="仿宋_GB2312" w:hAnsi="仿宋" w:cs="仿宋" w:hint="eastAsia"/>
          <w:color w:val="000000"/>
          <w:szCs w:val="21"/>
        </w:rPr>
        <w:t>兰州雅诗莲医疗美容门诊部（普通合伙）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法定代表人（负责人）：</w:t>
      </w:r>
      <w:r w:rsidR="00F44A75" w:rsidRPr="00F44A75">
        <w:rPr>
          <w:rFonts w:ascii="仿宋_GB2312" w:eastAsia="仿宋_GB2312" w:hAnsi="仿宋"/>
          <w:color w:val="000000"/>
          <w:kern w:val="0"/>
          <w:szCs w:val="21"/>
        </w:rPr>
        <w:t>陈旺成</w:t>
      </w:r>
    </w:p>
    <w:p w:rsidR="00DE3F1E" w:rsidRDefault="00C12C07">
      <w:pPr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立案日期：</w:t>
      </w:r>
      <w:r>
        <w:rPr>
          <w:rFonts w:ascii="仿宋_GB2312" w:eastAsia="仿宋_GB2312" w:hAnsi="仿宋" w:cs="仿宋" w:hint="eastAsia"/>
          <w:color w:val="000000"/>
          <w:szCs w:val="21"/>
        </w:rPr>
        <w:t>201</w:t>
      </w:r>
      <w:r>
        <w:rPr>
          <w:rFonts w:ascii="仿宋_GB2312" w:eastAsia="仿宋_GB2312" w:hAnsi="仿宋" w:cs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/>
          <w:color w:val="000000"/>
          <w:kern w:val="0"/>
          <w:szCs w:val="21"/>
        </w:rPr>
        <w:t>5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 w:rsidR="00F44A75">
        <w:rPr>
          <w:rFonts w:ascii="仿宋_GB2312" w:eastAsia="仿宋_GB2312" w:hAnsi="仿宋"/>
          <w:color w:val="000000"/>
          <w:kern w:val="0"/>
          <w:szCs w:val="21"/>
        </w:rPr>
        <w:t>31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</w:t>
      </w:r>
      <w:r w:rsidR="00F44A75">
        <w:rPr>
          <w:rFonts w:ascii="仿宋_GB2312" w:eastAsia="仿宋_GB2312" w:hAnsi="仿宋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</w:t>
      </w:r>
      <w:r>
        <w:rPr>
          <w:rFonts w:ascii="仿宋_GB2312" w:eastAsia="仿宋_GB2312" w:hAnsi="仿宋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处罚日期：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处罚文书号：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(</w:t>
      </w:r>
      <w:r>
        <w:rPr>
          <w:rFonts w:ascii="仿宋_GB2312" w:eastAsia="仿宋_GB2312" w:hAnsi="仿宋" w:cs="仿宋" w:hint="eastAsia"/>
          <w:color w:val="000000"/>
          <w:szCs w:val="21"/>
        </w:rPr>
        <w:t>兰城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)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食药监</w:t>
      </w:r>
      <w:r w:rsidR="00F44A75" w:rsidRPr="00F44A75">
        <w:rPr>
          <w:rFonts w:ascii="仿宋_GB2312" w:eastAsia="仿宋_GB2312" w:hAnsi="仿宋"/>
          <w:color w:val="000000"/>
          <w:kern w:val="0"/>
          <w:szCs w:val="21"/>
        </w:rPr>
        <w:t>食</w:t>
      </w:r>
      <w:r>
        <w:rPr>
          <w:rFonts w:ascii="仿宋_GB2312" w:eastAsia="仿宋_GB2312" w:hAnsi="仿宋" w:cs="仿宋" w:hint="eastAsia"/>
          <w:color w:val="000000"/>
          <w:szCs w:val="21"/>
        </w:rPr>
        <w:t>罚</w:t>
      </w:r>
      <w:r>
        <w:rPr>
          <w:rFonts w:ascii="仿宋_GB2312" w:eastAsia="仿宋_GB2312" w:hAnsi="仿宋" w:hint="eastAsia"/>
          <w:color w:val="000000"/>
          <w:szCs w:val="21"/>
        </w:rPr>
        <w:t>〔</w:t>
      </w:r>
      <w:r>
        <w:rPr>
          <w:rFonts w:ascii="仿宋_GB2312" w:eastAsia="仿宋_GB2312" w:hAnsi="仿宋" w:hint="eastAsia"/>
          <w:color w:val="000000"/>
          <w:szCs w:val="21"/>
        </w:rPr>
        <w:t>201</w:t>
      </w:r>
      <w:r>
        <w:rPr>
          <w:rFonts w:ascii="仿宋_GB2312" w:eastAsia="仿宋_GB2312" w:hAnsi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szCs w:val="21"/>
        </w:rPr>
        <w:t>〕</w:t>
      </w:r>
      <w:r w:rsidR="00F44A75">
        <w:rPr>
          <w:rFonts w:ascii="仿宋_GB2312" w:eastAsia="仿宋_GB2312" w:hAnsi="仿宋" w:hint="eastAsia"/>
          <w:color w:val="000000"/>
          <w:szCs w:val="21"/>
        </w:rPr>
        <w:t>111</w:t>
      </w:r>
      <w:r>
        <w:rPr>
          <w:rFonts w:ascii="仿宋_GB2312" w:eastAsia="仿宋_GB2312" w:hAnsi="仿宋" w:hint="eastAsia"/>
          <w:color w:val="000000"/>
          <w:szCs w:val="21"/>
        </w:rPr>
        <w:t>号</w:t>
      </w:r>
      <w:r>
        <w:rPr>
          <w:rFonts w:ascii="仿宋_GB2312" w:eastAsia="仿宋_GB2312" w:hAnsi="仿宋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结案日期：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31" alt="" style="position:absolute;z-index:251665408;mso-wrap-edited:f;mso-width-percent:0;mso-height-percent:0;mso-width-percent:0;mso-height-percent:0;mso-width-relative:page;mso-height-relative:page" from="-9pt,21.95pt" to="433.2pt,22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承办人：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填写人：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处罚种类和幅度：</w:t>
      </w:r>
    </w:p>
    <w:p w:rsidR="00DE3F1E" w:rsidRDefault="00C12C0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处以罚款人民币</w:t>
      </w:r>
      <w:r>
        <w:rPr>
          <w:rFonts w:ascii="仿宋_GB2312" w:eastAsia="仿宋_GB2312" w:hAnsi="仿宋"/>
          <w:color w:val="000000"/>
          <w:kern w:val="0"/>
          <w:szCs w:val="21"/>
        </w:rPr>
        <w:t>陆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仟元整。</w:t>
      </w: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30" alt="" style="position:absolute;z-index:251663360;mso-wrap-edited:f;mso-width-percent:0;mso-height-percent:0;mso-width-percent:0;mso-height-percent:0;mso-width-relative:page;mso-height-relative:page" from="-9pt,20.9pt" to="433.2pt,20.95pt" strokeweight="1.5pt"/>
        </w:pic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执行结果：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当事人自动履行完毕。</w:t>
      </w:r>
    </w:p>
    <w:p w:rsidR="00DE3F1E" w:rsidRDefault="00DE3F1E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9" alt="" style="position:absolute;z-index:251664384;mso-wrap-edited:f;mso-width-percent:0;mso-height-percent:0;mso-width-percent:0;mso-height-percent:0;mso-width-relative:page;mso-height-relative:page" from="-9pt,21.65pt" to="433.2pt,21.7pt" strokeweight="1.5pt"/>
        </w:pic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结案方式：√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1.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自动履行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2.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复议结案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3.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诉讼结案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　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4.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强制执行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5.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其他</w:t>
      </w:r>
    </w:p>
    <w:p w:rsidR="00DE3F1E" w:rsidRDefault="00C12C07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8" alt="" style="position:absolute;z-index:251666432;mso-wrap-edited:f;mso-width-percent:0;mso-height-percent:0;mso-width-percent:0;mso-height-percent:0;mso-width-relative:page;mso-height-relative:page" from="-9pt,2pt" to="433.2pt,2.05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归档日期：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档案归类：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保存期限：永久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</w:t>
      </w:r>
    </w:p>
    <w:p w:rsidR="00DE3F1E" w:rsidRDefault="00C12C07">
      <w:pPr>
        <w:autoSpaceDE w:val="0"/>
        <w:autoSpaceDN w:val="0"/>
        <w:adjustRightInd w:val="0"/>
        <w:spacing w:line="360" w:lineRule="auto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/>
          <w:color w:val="000000"/>
          <w:kern w:val="0"/>
          <w:szCs w:val="21"/>
        </w:rPr>
        <w:pict>
          <v:line id="_x0000_s1027" alt="" style="position:absolute;z-index:251661312;mso-wrap-edited:f;mso-width-percent:0;mso-height-percent:0;mso-width-percent:0;mso-height-percent:0;mso-width-relative:page;mso-height-relative:page" from="-9pt,1.4pt" to="433.2pt,1.45pt" strokeweight="1.5pt"/>
        </w:pic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审批意见：</w:t>
      </w:r>
    </w:p>
    <w:p w:rsidR="00DE3F1E" w:rsidRDefault="00DE3F1E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DE3F1E">
      <w:pPr>
        <w:autoSpaceDE w:val="0"/>
        <w:autoSpaceDN w:val="0"/>
        <w:adjustRightInd w:val="0"/>
        <w:spacing w:beforeLines="50" w:before="156"/>
        <w:ind w:firstLine="4600"/>
        <w:jc w:val="left"/>
        <w:rPr>
          <w:rFonts w:ascii="仿宋_GB2312" w:eastAsia="仿宋_GB2312" w:hAnsi="仿宋"/>
          <w:color w:val="000000"/>
          <w:kern w:val="0"/>
          <w:szCs w:val="21"/>
        </w:rPr>
      </w:pPr>
    </w:p>
    <w:p w:rsidR="00DE3F1E" w:rsidRDefault="00C12C07">
      <w:pPr>
        <w:tabs>
          <w:tab w:val="left" w:pos="8364"/>
        </w:tabs>
        <w:autoSpaceDE w:val="0"/>
        <w:autoSpaceDN w:val="0"/>
        <w:adjustRightInd w:val="0"/>
        <w:spacing w:beforeLines="50" w:before="156"/>
        <w:ind w:firstLineChars="2740" w:firstLine="5754"/>
        <w:jc w:val="left"/>
        <w:rPr>
          <w:rFonts w:ascii="仿宋_GB2312" w:eastAsia="仿宋_GB2312" w:hAnsi="仿宋"/>
          <w:color w:val="000000"/>
          <w:kern w:val="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分管负责人：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</w:p>
    <w:p w:rsidR="00DE3F1E" w:rsidRDefault="00C12C07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Cs w:val="21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 xml:space="preserve">              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日</w:t>
      </w:r>
    </w:p>
    <w:p w:rsidR="00DE3F1E" w:rsidRDefault="00C12C07">
      <w:pPr>
        <w:rPr>
          <w:rFonts w:ascii="仿宋_GB2312" w:eastAsia="仿宋_GB2312" w:hAnsi="仿宋"/>
          <w:color w:val="000000"/>
          <w:sz w:val="20"/>
        </w:rPr>
      </w:pPr>
      <w:r>
        <w:rPr>
          <w:rFonts w:ascii="仿宋_GB2312" w:eastAsia="仿宋_GB2312" w:hAnsi="仿宋"/>
          <w:color w:val="000000"/>
          <w:kern w:val="0"/>
          <w:sz w:val="44"/>
          <w:szCs w:val="44"/>
        </w:rPr>
        <w:pict>
          <v:line id="_x0000_s1026" alt="" style="position:absolute;left:0;text-align:left;z-index:251662336;mso-wrap-edited:f;mso-width-percent:0;mso-height-percent:0;mso-width-percent:0;mso-height-percent:0;mso-width-relative:page;mso-height-relative:page" from="-9pt,15.55pt" to="433.2pt,15.6pt" strokeweight="1.5pt"/>
        </w:pict>
      </w:r>
    </w:p>
    <w:p w:rsidR="00DE3F1E" w:rsidRDefault="00DE3F1E"/>
    <w:sectPr w:rsidR="00DE3F1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233"/>
    <w:rsid w:val="9659DB43"/>
    <w:rsid w:val="000B64BE"/>
    <w:rsid w:val="002B6E68"/>
    <w:rsid w:val="005D57AC"/>
    <w:rsid w:val="00627EAC"/>
    <w:rsid w:val="006B128C"/>
    <w:rsid w:val="007A4FCB"/>
    <w:rsid w:val="007D7E57"/>
    <w:rsid w:val="007F3575"/>
    <w:rsid w:val="008A3146"/>
    <w:rsid w:val="009572FC"/>
    <w:rsid w:val="00C12C07"/>
    <w:rsid w:val="00CC7E93"/>
    <w:rsid w:val="00D76FDE"/>
    <w:rsid w:val="00DE3F1E"/>
    <w:rsid w:val="00F01B3F"/>
    <w:rsid w:val="00F44A75"/>
    <w:rsid w:val="00F53233"/>
    <w:rsid w:val="00F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04178530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5"/>
    <customShpInfo spid="_x0000_s2053"/>
    <customShpInfo spid="_x0000_s2054"/>
    <customShpInfo spid="_x0000_s2056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5</cp:revision>
  <cp:lastPrinted>2016-04-14T12:12:00Z</cp:lastPrinted>
  <dcterms:created xsi:type="dcterms:W3CDTF">2016-04-11T14:50:00Z</dcterms:created>
  <dcterms:modified xsi:type="dcterms:W3CDTF">2018-11-10T08:42:00Z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