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0" o:spid="_x0000_s1030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城关区武都路旺成烧鸡店涉嫌案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城关区武都路旺成烧鸡店          </w:t>
      </w:r>
      <w:r>
        <w:rPr>
          <w:rFonts w:hint="eastAsia" w:ascii="仿宋_GB2312" w:hAnsi="仿宋" w:eastAsia="仿宋_GB2312"/>
          <w:color w:val="000000"/>
        </w:rPr>
        <w:t xml:space="preserve">       法定代表人（负责人）：陈旺成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址：甘肃省兰州市城关区武都路166号    联系方式：15390667107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1" o:spid="_x0000_s1031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7" o:spid="_x0000_s1027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>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hint="default" w:ascii="仿宋_GB2312" w:hAnsi="仿宋" w:eastAsia="仿宋_GB2312"/>
          <w:color w:val="000000"/>
          <w:u w:val="single"/>
        </w:rPr>
        <w:t>《中华人民共和国食品安全法》第三十四条第（二）项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8" o:spid="_x0000_s1028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9" o:spid="_x0000_s1029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967DF"/>
    <w:rsid w:val="00AD3691"/>
    <w:rsid w:val="00BB6FEE"/>
    <w:rsid w:val="00BF3DEE"/>
    <w:rsid w:val="00C953C4"/>
    <w:rsid w:val="00E14C10"/>
    <w:rsid w:val="00E3322C"/>
    <w:rsid w:val="00E76F26"/>
    <w:rsid w:val="00E908B4"/>
    <w:rsid w:val="00F446BC"/>
    <w:rsid w:val="00FE4F92"/>
    <w:rsid w:val="00FE56E9"/>
    <w:rsid w:val="7A7FC88B"/>
    <w:rsid w:val="7DEE1D85"/>
    <w:rsid w:val="DF5FEF60"/>
    <w:rsid w:val="F94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321</Words>
  <Characters>427</Characters>
  <Lines>30</Lines>
  <Paragraphs>17</Paragraphs>
  <TotalTime>183</TotalTime>
  <ScaleCrop>false</ScaleCrop>
  <LinksUpToDate>false</LinksUpToDate>
  <CharactersWithSpaces>742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2015-08-28T10:31:00Z</dcterms:created>
  <dc:creator>Microsoft</dc:creator>
  <cp:lastModifiedBy>yszar</cp:lastModifiedBy>
  <cp:lastPrinted>2018-05-09T16:03:00Z</cp:lastPrinted>
  <dcterms:modified xsi:type="dcterms:W3CDTF">2018-11-08T17:31:51Z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