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998" w:rsidRDefault="00343E35">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城关区食品药品监督管理局</w:t>
      </w:r>
    </w:p>
    <w:p w:rsidR="00D03998" w:rsidRDefault="00343E35">
      <w:pPr>
        <w:jc w:val="center"/>
        <w:rPr>
          <w:b/>
          <w:color w:val="000000"/>
          <w:sz w:val="44"/>
          <w:szCs w:val="44"/>
        </w:rPr>
      </w:pPr>
      <w:r>
        <w:rPr>
          <w:rFonts w:hint="eastAsia"/>
          <w:b/>
          <w:color w:val="000000"/>
          <w:sz w:val="44"/>
          <w:szCs w:val="44"/>
        </w:rPr>
        <w:t>案件调查终结报告</w:t>
      </w:r>
    </w:p>
    <w:p w:rsidR="00D03998" w:rsidRDefault="00343E35">
      <w:pPr>
        <w:spacing w:beforeLines="50" w:before="156" w:line="360" w:lineRule="auto"/>
        <w:ind w:left="960" w:hangingChars="300" w:hanging="96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案由：</w:t>
      </w:r>
      <w:r w:rsidR="002E7363" w:rsidRPr="002E7363">
        <w:rPr>
          <w:rFonts w:ascii="仿宋_GB2312" w:eastAsia="仿宋_GB2312" w:hAnsi="仿宋_GB2312" w:cs="仿宋_GB2312" w:hint="eastAsia"/>
          <w:color w:val="000000"/>
          <w:sz w:val="32"/>
          <w:szCs w:val="32"/>
        </w:rPr>
        <w:t>城关区武都路旺成烧鸡店涉嫌经营铝的残留量经营铝的残留量超过食品安全标准限量的粉条粉条案</w:t>
      </w:r>
    </w:p>
    <w:p w:rsidR="00D03998" w:rsidRDefault="00343E35">
      <w:pPr>
        <w:spacing w:beforeLines="50" w:before="156"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当事人基本情况：</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一、单位情况</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、机构名称：</w:t>
      </w:r>
      <w:r w:rsidR="002E7363" w:rsidRPr="002E7363">
        <w:rPr>
          <w:rFonts w:ascii="仿宋_GB2312" w:eastAsia="仿宋_GB2312" w:hAnsi="仿宋_GB2312" w:cs="仿宋_GB2312" w:hint="eastAsia"/>
          <w:color w:val="000000"/>
          <w:sz w:val="32"/>
          <w:szCs w:val="32"/>
        </w:rPr>
        <w:t>城关区武都路旺成烧鸡店</w:t>
      </w:r>
    </w:p>
    <w:p w:rsidR="00D03998" w:rsidRDefault="00343E35">
      <w:pPr>
        <w:ind w:firstLineChars="200" w:firstLine="640"/>
        <w:jc w:val="left"/>
        <w:rPr>
          <w:rFonts w:ascii="仿宋_GB2312" w:eastAsia="仿宋_GB2312" w:hAnsi="仿宋_GB2312" w:cs="仿宋_GB2312"/>
          <w:color w:val="000000"/>
          <w:sz w:val="32"/>
          <w:szCs w:val="32"/>
          <w:u w:val="single"/>
        </w:rPr>
      </w:pP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、单位地址：</w:t>
      </w:r>
      <w:r w:rsidR="002E7363" w:rsidRPr="002E7363">
        <w:rPr>
          <w:rFonts w:ascii="仿宋_GB2312" w:eastAsia="仿宋_GB2312" w:hAnsi="仿宋_GB2312" w:cs="仿宋_GB2312" w:hint="eastAsia"/>
          <w:color w:val="000000"/>
          <w:sz w:val="32"/>
          <w:szCs w:val="32"/>
        </w:rPr>
        <w:t>甘肃省兰州市城关区武都路166号</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二、负责人情况</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、姓名：</w:t>
      </w:r>
      <w:r w:rsidR="002E7363" w:rsidRPr="002E7363">
        <w:rPr>
          <w:rFonts w:ascii="仿宋_GB2312" w:eastAsia="仿宋_GB2312" w:hAnsi="仿宋_GB2312" w:cs="仿宋_GB2312"/>
          <w:color w:val="000000"/>
          <w:sz w:val="32"/>
          <w:szCs w:val="32"/>
        </w:rPr>
        <w:t>陈旺成</w:t>
      </w:r>
      <w:r>
        <w:rPr>
          <w:rFonts w:ascii="仿宋_GB2312" w:eastAsia="仿宋_GB2312" w:hAnsi="仿宋_GB2312" w:cs="仿宋_GB2312" w:hint="eastAsia"/>
          <w:color w:val="000000"/>
          <w:sz w:val="32"/>
          <w:szCs w:val="32"/>
        </w:rPr>
        <w:tab/>
      </w:r>
      <w:r>
        <w:rPr>
          <w:rFonts w:ascii="仿宋_GB2312" w:eastAsia="仿宋_GB2312" w:hAnsi="仿宋_GB2312" w:cs="仿宋_GB2312" w:hint="eastAsia"/>
          <w:color w:val="000000"/>
          <w:sz w:val="32"/>
          <w:szCs w:val="32"/>
        </w:rPr>
        <w:tab/>
      </w:r>
      <w:r>
        <w:rPr>
          <w:rFonts w:ascii="仿宋_GB2312" w:eastAsia="仿宋_GB2312" w:hAnsi="仿宋_GB2312" w:cs="仿宋_GB2312" w:hint="eastAsia"/>
          <w:color w:val="000000"/>
          <w:sz w:val="32"/>
          <w:szCs w:val="32"/>
        </w:rPr>
        <w:tab/>
        <w:t>2</w:t>
      </w:r>
      <w:r w:rsidR="002E7363">
        <w:rPr>
          <w:rFonts w:ascii="仿宋_GB2312" w:eastAsia="仿宋_GB2312" w:hAnsi="仿宋_GB2312" w:cs="仿宋_GB2312" w:hint="eastAsia"/>
          <w:color w:val="000000"/>
          <w:sz w:val="32"/>
          <w:szCs w:val="32"/>
        </w:rPr>
        <w:t>、性别：男</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、职务：负责人</w:t>
      </w:r>
      <w:r>
        <w:rPr>
          <w:rFonts w:ascii="仿宋_GB2312" w:eastAsia="仿宋_GB2312" w:hAnsi="仿宋_GB2312" w:cs="仿宋_GB2312" w:hint="eastAsia"/>
          <w:color w:val="000000"/>
          <w:sz w:val="32"/>
          <w:szCs w:val="32"/>
        </w:rPr>
        <w:t xml:space="preserve">       4</w:t>
      </w:r>
      <w:r>
        <w:rPr>
          <w:rFonts w:ascii="仿宋_GB2312" w:eastAsia="仿宋_GB2312" w:hAnsi="仿宋_GB2312" w:cs="仿宋_GB2312" w:hint="eastAsia"/>
          <w:color w:val="000000"/>
          <w:sz w:val="32"/>
          <w:szCs w:val="32"/>
        </w:rPr>
        <w:t>、联系电话：</w:t>
      </w:r>
      <w:r w:rsidR="002E7363" w:rsidRPr="002E7363">
        <w:rPr>
          <w:rFonts w:ascii="仿宋_GB2312" w:eastAsia="仿宋_GB2312" w:hAnsi="仿宋_GB2312" w:cs="仿宋_GB2312"/>
          <w:color w:val="000000"/>
          <w:sz w:val="32"/>
          <w:szCs w:val="32"/>
        </w:rPr>
        <w:t>15390667107</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违法事实：</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30</w:t>
      </w:r>
      <w:r>
        <w:rPr>
          <w:rFonts w:ascii="仿宋_GB2312" w:eastAsia="仿宋_GB2312" w:hAnsi="仿宋_GB2312" w:cs="仿宋_GB2312" w:hint="eastAsia"/>
          <w:color w:val="000000"/>
          <w:sz w:val="32"/>
          <w:szCs w:val="32"/>
        </w:rPr>
        <w:t>日，我局执法人员唐九阳、郝治萍到位于甘肃省兰州市城关广武门街道秦安路</w:t>
      </w:r>
      <w:r>
        <w:rPr>
          <w:rFonts w:ascii="仿宋_GB2312" w:eastAsia="仿宋_GB2312" w:hAnsi="仿宋_GB2312" w:cs="仿宋_GB2312" w:hint="eastAsia"/>
          <w:color w:val="000000"/>
          <w:sz w:val="32"/>
          <w:szCs w:val="32"/>
        </w:rPr>
        <w:t>25</w:t>
      </w:r>
      <w:r>
        <w:rPr>
          <w:rFonts w:ascii="仿宋_GB2312" w:eastAsia="仿宋_GB2312" w:hAnsi="仿宋_GB2312" w:cs="仿宋_GB2312" w:hint="eastAsia"/>
          <w:color w:val="000000"/>
          <w:sz w:val="32"/>
          <w:szCs w:val="32"/>
        </w:rPr>
        <w:t>号的城关区秦安路栖云茶器店进行检查，在该店大门入口处货架及店内南侧货架上发现甘肃玉清源养生食品有限公司生产的“老兰州玫瑰三泡台”</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；“老兰州金银花三泡台”</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2018104102</w:t>
      </w:r>
      <w:r>
        <w:rPr>
          <w:rFonts w:ascii="仿宋_GB2312" w:eastAsia="仿宋_GB2312" w:hAnsi="仿宋_GB2312" w:cs="仿宋_GB2312" w:hint="eastAsia"/>
          <w:color w:val="000000"/>
          <w:sz w:val="32"/>
          <w:szCs w:val="32"/>
        </w:rPr>
        <w:t>；“老兰州百合花三泡台”</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2018103123</w:t>
      </w:r>
      <w:r>
        <w:rPr>
          <w:rFonts w:ascii="仿宋_GB2312" w:eastAsia="仿宋_GB2312" w:hAnsi="仿宋_GB2312" w:cs="仿宋_GB2312" w:hint="eastAsia"/>
          <w:color w:val="000000"/>
          <w:sz w:val="32"/>
          <w:szCs w:val="32"/>
        </w:rPr>
        <w:t>；“老兰州菊花三泡台”</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lastRenderedPageBreak/>
        <w:t>“老兰州原味三泡台”</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w:t>
      </w:r>
      <w:r>
        <w:rPr>
          <w:rFonts w:ascii="仿宋_GB2312" w:eastAsia="仿宋_GB2312" w:hAnsi="仿宋_GB2312" w:cs="仿宋_GB2312" w:hint="eastAsia"/>
          <w:color w:val="000000"/>
          <w:sz w:val="32"/>
          <w:szCs w:val="32"/>
        </w:rPr>
        <w:t>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；“老兰州黑枸杞三泡台”</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2018104104</w:t>
      </w:r>
      <w:r>
        <w:rPr>
          <w:rFonts w:ascii="仿宋_GB2312" w:eastAsia="仿宋_GB2312" w:hAnsi="仿宋_GB2312" w:cs="仿宋_GB2312" w:hint="eastAsia"/>
          <w:color w:val="000000"/>
          <w:sz w:val="32"/>
          <w:szCs w:val="32"/>
        </w:rPr>
        <w:t>；“老兰州黑枸杞三泡台”</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2018103126</w:t>
      </w:r>
      <w:r>
        <w:rPr>
          <w:rFonts w:ascii="仿宋_GB2312" w:eastAsia="仿宋_GB2312" w:hAnsi="仿宋_GB2312" w:cs="仿宋_GB2312" w:hint="eastAsia"/>
          <w:color w:val="000000"/>
          <w:sz w:val="32"/>
          <w:szCs w:val="32"/>
        </w:rPr>
        <w:t>；“老兰州玫瑰三泡台”</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2018101123</w:t>
      </w:r>
      <w:r>
        <w:rPr>
          <w:rFonts w:ascii="仿宋_GB2312" w:eastAsia="仿宋_GB2312" w:hAnsi="仿宋_GB2312" w:cs="仿宋_GB2312" w:hint="eastAsia"/>
          <w:color w:val="000000"/>
          <w:sz w:val="32"/>
          <w:szCs w:val="32"/>
        </w:rPr>
        <w:t>。</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广河县伊源清真食品有限公司生产的“伊源精品王三泡台”，每盒</w:t>
      </w:r>
      <w:r>
        <w:rPr>
          <w:rFonts w:ascii="仿宋_GB2312" w:eastAsia="仿宋_GB2312" w:hAnsi="仿宋_GB2312" w:cs="仿宋_GB2312" w:hint="eastAsia"/>
          <w:color w:val="000000"/>
          <w:sz w:val="32"/>
          <w:szCs w:val="32"/>
        </w:rPr>
        <w:t>600</w:t>
      </w:r>
      <w:r>
        <w:rPr>
          <w:rFonts w:ascii="仿宋_GB2312" w:eastAsia="仿宋_GB2312" w:hAnsi="仿宋_GB2312" w:cs="仿宋_GB2312" w:hint="eastAsia"/>
          <w:color w:val="000000"/>
          <w:sz w:val="32"/>
          <w:szCs w:val="32"/>
        </w:rPr>
        <w:t>克，批号为</w:t>
      </w:r>
      <w:r>
        <w:rPr>
          <w:rFonts w:ascii="仿宋_GB2312" w:eastAsia="仿宋_GB2312" w:hAnsi="仿宋_GB2312" w:cs="仿宋_GB2312" w:hint="eastAsia"/>
          <w:color w:val="000000"/>
          <w:sz w:val="32"/>
          <w:szCs w:val="32"/>
        </w:rPr>
        <w:t>2018105110</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37</w:t>
      </w:r>
      <w:r>
        <w:rPr>
          <w:rFonts w:ascii="仿宋_GB2312" w:eastAsia="仿宋_GB2312" w:hAnsi="仿宋_GB2312" w:cs="仿宋_GB2312" w:hint="eastAsia"/>
          <w:color w:val="000000"/>
          <w:sz w:val="32"/>
          <w:szCs w:val="32"/>
        </w:rPr>
        <w:t>盒，批号为</w:t>
      </w:r>
      <w:r>
        <w:rPr>
          <w:rFonts w:ascii="仿宋_GB2312" w:eastAsia="仿宋_GB2312" w:hAnsi="仿宋_GB2312" w:cs="仿宋_GB2312" w:hint="eastAsia"/>
          <w:color w:val="000000"/>
          <w:sz w:val="32"/>
          <w:szCs w:val="32"/>
        </w:rPr>
        <w:t>2018105105</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盒。</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西昌市红荞食品厂生产的“大凉山苦荞茶”</w:t>
      </w:r>
      <w:r>
        <w:rPr>
          <w:rFonts w:ascii="仿宋_GB2312" w:eastAsia="仿宋_GB2312" w:hAnsi="仿宋_GB2312" w:cs="仿宋_GB2312" w:hint="eastAsia"/>
          <w:color w:val="000000"/>
          <w:sz w:val="32"/>
          <w:szCs w:val="32"/>
        </w:rPr>
        <w:t>11</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日；“大凉山苦荞茶（黑苦荞膨化）”</w:t>
      </w:r>
      <w:r>
        <w:rPr>
          <w:rFonts w:ascii="仿宋_GB2312" w:eastAsia="仿宋_GB2312" w:hAnsi="仿宋_GB2312" w:cs="仿宋_GB2312" w:hint="eastAsia"/>
          <w:color w:val="000000"/>
          <w:sz w:val="32"/>
          <w:szCs w:val="32"/>
        </w:rPr>
        <w:t>19</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w:t>
      </w:r>
      <w:r>
        <w:rPr>
          <w:rFonts w:ascii="仿宋_GB2312" w:eastAsia="仿宋_GB2312" w:hAnsi="仿宋_GB2312" w:cs="仿宋_GB2312" w:hint="eastAsia"/>
          <w:color w:val="000000"/>
          <w:sz w:val="32"/>
          <w:szCs w:val="32"/>
        </w:rPr>
        <w:t>，生产日期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日；</w:t>
      </w:r>
      <w:bookmarkStart w:id="0" w:name="_Hlk517254282"/>
      <w:r>
        <w:rPr>
          <w:rFonts w:ascii="仿宋_GB2312" w:eastAsia="仿宋_GB2312" w:hAnsi="仿宋_GB2312" w:cs="仿宋_GB2312" w:hint="eastAsia"/>
          <w:color w:val="000000"/>
          <w:sz w:val="32"/>
          <w:szCs w:val="32"/>
        </w:rPr>
        <w:t>“大凉山苦荞茶（黑苦荞全胚型）”</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日；“大凉山苦荞茶（黑苦荞全胚型）”</w:t>
      </w:r>
      <w:r>
        <w:rPr>
          <w:rFonts w:ascii="仿宋_GB2312" w:eastAsia="仿宋_GB2312" w:hAnsi="仿宋_GB2312" w:cs="仿宋_GB2312" w:hint="eastAsia"/>
          <w:color w:val="000000"/>
          <w:sz w:val="32"/>
          <w:szCs w:val="32"/>
        </w:rPr>
        <w:t>12</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日。</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丰镇市新荞农苦荞茶生产经营有限责任公司生产的“新荞农苦荞茶”</w:t>
      </w:r>
      <w:r>
        <w:rPr>
          <w:rFonts w:ascii="仿宋_GB2312" w:eastAsia="仿宋_GB2312" w:hAnsi="仿宋_GB2312" w:cs="仿宋_GB2312" w:hint="eastAsia"/>
          <w:color w:val="000000"/>
          <w:sz w:val="32"/>
          <w:szCs w:val="32"/>
        </w:rPr>
        <w:t>17</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7</w:t>
      </w:r>
      <w:r>
        <w:rPr>
          <w:rFonts w:ascii="仿宋_GB2312" w:eastAsia="仿宋_GB2312" w:hAnsi="仿宋_GB2312" w:cs="仿宋_GB2312" w:hint="eastAsia"/>
          <w:color w:val="000000"/>
          <w:sz w:val="32"/>
          <w:szCs w:val="32"/>
        </w:rPr>
        <w:t>日；“新荞农苦荞茶（黑珍珠粒）”</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罐，每罐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攀枝花绿韵天和农业开发有限公司生产的“黑苦荞麦香茶”</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280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芜湖市天方御井茶叶有</w:t>
      </w:r>
      <w:r>
        <w:rPr>
          <w:rFonts w:ascii="仿宋_GB2312" w:eastAsia="仿宋_GB2312" w:hAnsi="仿宋_GB2312" w:cs="仿宋_GB2312" w:hint="eastAsia"/>
          <w:color w:val="000000"/>
          <w:sz w:val="32"/>
          <w:szCs w:val="32"/>
        </w:rPr>
        <w:t>限公司生产的“夏日恋情”</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盒，每盒</w:t>
      </w:r>
      <w:r>
        <w:rPr>
          <w:rFonts w:ascii="仿宋_GB2312" w:eastAsia="仿宋_GB2312" w:hAnsi="仿宋_GB2312" w:cs="仿宋_GB2312" w:hint="eastAsia"/>
          <w:color w:val="000000"/>
          <w:sz w:val="32"/>
          <w:szCs w:val="32"/>
        </w:rPr>
        <w:t>100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日。</w:t>
      </w:r>
    </w:p>
    <w:bookmarkEnd w:id="0"/>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该店现场无法提供《食品经营许可证》，执法人员现场将上述涉嫌违法经营的食品进行查封扣押。</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31</w:t>
      </w:r>
      <w:r>
        <w:rPr>
          <w:rFonts w:ascii="仿宋_GB2312" w:eastAsia="仿宋_GB2312" w:hAnsi="仿宋_GB2312" w:cs="仿宋_GB2312" w:hint="eastAsia"/>
          <w:color w:val="000000"/>
          <w:sz w:val="32"/>
          <w:szCs w:val="32"/>
        </w:rPr>
        <w:t>日，经分管领导马莉批准，对该案立案调查，由唐九阳和郝治萍承办。</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执法人员唐九阳、郝治萍在城关区食品药品监督管理局广武门街道食药所对负责人刘喜平授权委托人李佳纯进行了调查询问，被委托人李佳纯对其涉嫌未取得食品经营许可证从事食品经营活动的违法行为无异议，但因其刚开始经营时间不久，茶叶是刚上架，并未销售出。</w:t>
      </w:r>
    </w:p>
    <w:p w:rsidR="00D03998" w:rsidRDefault="00343E35">
      <w:pPr>
        <w:widowControl/>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现场发现的一本“销售单”里并无销售茶叶的记录。被委托人李佳纯向执法人员提供了购进票据，票据显示购进数量与执法人员</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30</w:t>
      </w:r>
      <w:r>
        <w:rPr>
          <w:rFonts w:ascii="仿宋_GB2312" w:eastAsia="仿宋_GB2312" w:hAnsi="仿宋_GB2312" w:cs="仿宋_GB2312" w:hint="eastAsia"/>
          <w:color w:val="000000"/>
          <w:sz w:val="32"/>
          <w:szCs w:val="32"/>
        </w:rPr>
        <w:t>日查封扣押的食品数量一致。</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经被委托人李佳纯供述，该店所销售的</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盒“老兰州玫瑰三泡台”，每盒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盒“老兰州金银花三泡台”，每盒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2018104102</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盒“老兰州百合花三泡台”，每盒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2018103123</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盒“老兰州菊花三泡台”，每盒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盒“老兰州原味三泡台”，每盒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w:t>
      </w:r>
      <w:r>
        <w:rPr>
          <w:rFonts w:ascii="仿宋_GB2312" w:eastAsia="仿宋_GB2312" w:hAnsi="仿宋_GB2312" w:cs="仿宋_GB2312" w:hint="eastAsia"/>
          <w:color w:val="000000"/>
          <w:sz w:val="32"/>
          <w:szCs w:val="32"/>
        </w:rPr>
        <w:t>3128</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盒“老兰州黑枸杞三泡台”，每盒</w:t>
      </w:r>
      <w:r>
        <w:rPr>
          <w:rFonts w:ascii="仿宋_GB2312" w:eastAsia="仿宋_GB2312" w:hAnsi="仿宋_GB2312" w:cs="仿宋_GB2312" w:hint="eastAsia"/>
          <w:color w:val="000000"/>
          <w:sz w:val="32"/>
          <w:szCs w:val="32"/>
        </w:rPr>
        <w:t>400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2018104104</w:t>
      </w:r>
      <w:r>
        <w:rPr>
          <w:rFonts w:ascii="仿宋_GB2312" w:eastAsia="仿宋_GB2312" w:hAnsi="仿宋_GB2312" w:cs="仿宋_GB2312" w:hint="eastAsia"/>
          <w:color w:val="000000"/>
          <w:sz w:val="32"/>
          <w:szCs w:val="32"/>
        </w:rPr>
        <w:t>；销售单价均为每盒</w:t>
      </w:r>
      <w:r>
        <w:rPr>
          <w:rFonts w:ascii="仿宋_GB2312" w:eastAsia="仿宋_GB2312" w:hAnsi="仿宋_GB2312" w:cs="仿宋_GB2312" w:hint="eastAsia"/>
          <w:color w:val="000000"/>
          <w:sz w:val="32"/>
          <w:szCs w:val="32"/>
        </w:rPr>
        <w:t>25</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盒老兰州黑枸杞三泡台”，每盒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2018103126</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6</w:t>
      </w:r>
      <w:r>
        <w:rPr>
          <w:rFonts w:ascii="仿宋_GB2312" w:eastAsia="仿宋_GB2312" w:hAnsi="仿宋_GB2312" w:cs="仿宋_GB2312" w:hint="eastAsia"/>
          <w:color w:val="000000"/>
          <w:sz w:val="32"/>
          <w:szCs w:val="32"/>
        </w:rPr>
        <w:t>盒老兰州玫瑰三泡台”，每盒</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克，批号</w:t>
      </w:r>
      <w:r>
        <w:rPr>
          <w:rFonts w:ascii="仿宋_GB2312" w:eastAsia="仿宋_GB2312" w:hAnsi="仿宋_GB2312" w:cs="仿宋_GB2312" w:hint="eastAsia"/>
          <w:color w:val="000000"/>
          <w:sz w:val="32"/>
          <w:szCs w:val="32"/>
        </w:rPr>
        <w:t>2018101123</w:t>
      </w:r>
      <w:r>
        <w:rPr>
          <w:rFonts w:ascii="仿宋_GB2312" w:eastAsia="仿宋_GB2312" w:hAnsi="仿宋_GB2312" w:cs="仿宋_GB2312" w:hint="eastAsia"/>
          <w:color w:val="000000"/>
          <w:sz w:val="32"/>
          <w:szCs w:val="32"/>
        </w:rPr>
        <w:t>，销售单价均为每盒</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广河县伊源清真食品有限公司生产的“伊源精品王三泡台”，每盒</w:t>
      </w:r>
      <w:r>
        <w:rPr>
          <w:rFonts w:ascii="仿宋_GB2312" w:eastAsia="仿宋_GB2312" w:hAnsi="仿宋_GB2312" w:cs="仿宋_GB2312" w:hint="eastAsia"/>
          <w:color w:val="000000"/>
          <w:sz w:val="32"/>
          <w:szCs w:val="32"/>
        </w:rPr>
        <w:t>600</w:t>
      </w:r>
      <w:r>
        <w:rPr>
          <w:rFonts w:ascii="仿宋_GB2312" w:eastAsia="仿宋_GB2312" w:hAnsi="仿宋_GB2312" w:cs="仿宋_GB2312" w:hint="eastAsia"/>
          <w:color w:val="000000"/>
          <w:sz w:val="32"/>
          <w:szCs w:val="32"/>
        </w:rPr>
        <w:t>克，批号为</w:t>
      </w:r>
      <w:r>
        <w:rPr>
          <w:rFonts w:ascii="仿宋_GB2312" w:eastAsia="仿宋_GB2312" w:hAnsi="仿宋_GB2312" w:cs="仿宋_GB2312" w:hint="eastAsia"/>
          <w:color w:val="000000"/>
          <w:sz w:val="32"/>
          <w:szCs w:val="32"/>
        </w:rPr>
        <w:t>2018105110</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37</w:t>
      </w:r>
      <w:r>
        <w:rPr>
          <w:rFonts w:ascii="仿宋_GB2312" w:eastAsia="仿宋_GB2312" w:hAnsi="仿宋_GB2312" w:cs="仿宋_GB2312" w:hint="eastAsia"/>
          <w:color w:val="000000"/>
          <w:sz w:val="32"/>
          <w:szCs w:val="32"/>
        </w:rPr>
        <w:t>盒，批号为</w:t>
      </w:r>
      <w:r>
        <w:rPr>
          <w:rFonts w:ascii="仿宋_GB2312" w:eastAsia="仿宋_GB2312" w:hAnsi="仿宋_GB2312" w:cs="仿宋_GB2312" w:hint="eastAsia"/>
          <w:color w:val="000000"/>
          <w:sz w:val="32"/>
          <w:szCs w:val="32"/>
        </w:rPr>
        <w:t>2018105105</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盒，销售单价均为每盒</w:t>
      </w:r>
      <w:r>
        <w:rPr>
          <w:rFonts w:ascii="仿宋_GB2312" w:eastAsia="仿宋_GB2312" w:hAnsi="仿宋_GB2312" w:cs="仿宋_GB2312" w:hint="eastAsia"/>
          <w:color w:val="000000"/>
          <w:sz w:val="32"/>
          <w:szCs w:val="32"/>
        </w:rPr>
        <w:t>40</w:t>
      </w:r>
      <w:r>
        <w:rPr>
          <w:rFonts w:ascii="仿宋_GB2312" w:eastAsia="仿宋_GB2312" w:hAnsi="仿宋_GB2312" w:cs="仿宋_GB2312" w:hint="eastAsia"/>
          <w:color w:val="000000"/>
          <w:sz w:val="32"/>
          <w:szCs w:val="32"/>
        </w:rPr>
        <w:t>元。</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西昌市红荞食品厂生产的</w:t>
      </w:r>
      <w:r>
        <w:rPr>
          <w:rFonts w:ascii="仿宋_GB2312" w:eastAsia="仿宋_GB2312" w:hAnsi="仿宋_GB2312" w:cs="仿宋_GB2312" w:hint="eastAsia"/>
          <w:color w:val="000000"/>
          <w:sz w:val="32"/>
          <w:szCs w:val="32"/>
        </w:rPr>
        <w:t>11</w:t>
      </w:r>
      <w:r>
        <w:rPr>
          <w:rFonts w:ascii="仿宋_GB2312" w:eastAsia="仿宋_GB2312" w:hAnsi="仿宋_GB2312" w:cs="仿宋_GB2312" w:hint="eastAsia"/>
          <w:color w:val="000000"/>
          <w:sz w:val="32"/>
          <w:szCs w:val="32"/>
        </w:rPr>
        <w:t>罐“大凉山苦荞茶”，每罐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40</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19</w:t>
      </w:r>
      <w:r>
        <w:rPr>
          <w:rFonts w:ascii="仿宋_GB2312" w:eastAsia="仿宋_GB2312" w:hAnsi="仿宋_GB2312" w:cs="仿宋_GB2312" w:hint="eastAsia"/>
          <w:color w:val="000000"/>
          <w:sz w:val="32"/>
          <w:szCs w:val="32"/>
        </w:rPr>
        <w:t>罐“大凉山苦荞茶（黑苦荞膨化）”，每罐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罐“大凉山苦荞茶（黑苦荞全胚型）”，每罐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12</w:t>
      </w:r>
      <w:r>
        <w:rPr>
          <w:rFonts w:ascii="仿宋_GB2312" w:eastAsia="仿宋_GB2312" w:hAnsi="仿宋_GB2312" w:cs="仿宋_GB2312" w:hint="eastAsia"/>
          <w:color w:val="000000"/>
          <w:sz w:val="32"/>
          <w:szCs w:val="32"/>
        </w:rPr>
        <w:t>罐“大凉山苦荞茶（黑苦荞全胚型）”，每罐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9</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丰镇市新荞农苦荞茶生产经营有限责任公司生产的</w:t>
      </w:r>
      <w:r>
        <w:rPr>
          <w:rFonts w:ascii="仿宋_GB2312" w:eastAsia="仿宋_GB2312" w:hAnsi="仿宋_GB2312" w:cs="仿宋_GB2312" w:hint="eastAsia"/>
          <w:color w:val="000000"/>
          <w:sz w:val="32"/>
          <w:szCs w:val="32"/>
        </w:rPr>
        <w:t>17</w:t>
      </w:r>
      <w:r>
        <w:rPr>
          <w:rFonts w:ascii="仿宋_GB2312" w:eastAsia="仿宋_GB2312" w:hAnsi="仿宋_GB2312" w:cs="仿宋_GB2312" w:hint="eastAsia"/>
          <w:color w:val="000000"/>
          <w:sz w:val="32"/>
          <w:szCs w:val="32"/>
        </w:rPr>
        <w:t>盒“新荞农苦荞茶”，每罐</w:t>
      </w:r>
      <w:r>
        <w:rPr>
          <w:rFonts w:ascii="仿宋_GB2312" w:eastAsia="仿宋_GB2312" w:hAnsi="仿宋_GB2312" w:cs="仿宋_GB2312" w:hint="eastAsia"/>
          <w:color w:val="000000"/>
          <w:sz w:val="32"/>
          <w:szCs w:val="32"/>
        </w:rPr>
        <w:t>250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7</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元；</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罐“新荞农苦荞茶（黑珍珠粒）”，每罐</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4</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35</w:t>
      </w:r>
      <w:r>
        <w:rPr>
          <w:rFonts w:ascii="仿宋_GB2312" w:eastAsia="仿宋_GB2312" w:hAnsi="仿宋_GB2312" w:cs="仿宋_GB2312" w:hint="eastAsia"/>
          <w:color w:val="000000"/>
          <w:sz w:val="32"/>
          <w:szCs w:val="32"/>
        </w:rPr>
        <w:t>元。</w:t>
      </w:r>
    </w:p>
    <w:p w:rsidR="00D03998" w:rsidRDefault="00343E35">
      <w:pPr>
        <w:tabs>
          <w:tab w:val="right" w:pos="8306"/>
        </w:tabs>
        <w:spacing w:beforeLines="50" w:before="156"/>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攀枝花绿韵天和农业开发有限公司生产的</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盒“黑苦荞麦香茶”，每盒</w:t>
      </w:r>
      <w:r>
        <w:rPr>
          <w:rFonts w:ascii="仿宋_GB2312" w:eastAsia="仿宋_GB2312" w:hAnsi="仿宋_GB2312" w:cs="仿宋_GB2312" w:hint="eastAsia"/>
          <w:color w:val="000000"/>
          <w:sz w:val="32"/>
          <w:szCs w:val="32"/>
        </w:rPr>
        <w:t>280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日，销售单价为每盒</w:t>
      </w:r>
      <w:r>
        <w:rPr>
          <w:rFonts w:ascii="仿宋_GB2312" w:eastAsia="仿宋_GB2312" w:hAnsi="仿宋_GB2312" w:cs="仿宋_GB2312" w:hint="eastAsia"/>
          <w:color w:val="000000"/>
          <w:sz w:val="32"/>
          <w:szCs w:val="32"/>
        </w:rPr>
        <w:t>18</w:t>
      </w:r>
      <w:r>
        <w:rPr>
          <w:rFonts w:ascii="仿宋_GB2312" w:eastAsia="仿宋_GB2312" w:hAnsi="仿宋_GB2312" w:cs="仿宋_GB2312" w:hint="eastAsia"/>
          <w:color w:val="000000"/>
          <w:sz w:val="32"/>
          <w:szCs w:val="32"/>
        </w:rPr>
        <w:t>元。</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芜湖市天方御井茶叶有限公司生产的</w:t>
      </w:r>
      <w:r>
        <w:rPr>
          <w:rFonts w:ascii="仿宋_GB2312" w:eastAsia="仿宋_GB2312" w:hAnsi="仿宋_GB2312" w:cs="仿宋_GB2312" w:hint="eastAsia"/>
          <w:color w:val="000000"/>
          <w:sz w:val="32"/>
          <w:szCs w:val="32"/>
        </w:rPr>
        <w:t>14</w:t>
      </w:r>
      <w:r>
        <w:rPr>
          <w:rFonts w:ascii="仿宋_GB2312" w:eastAsia="仿宋_GB2312" w:hAnsi="仿宋_GB2312" w:cs="仿宋_GB2312" w:hint="eastAsia"/>
          <w:color w:val="000000"/>
          <w:sz w:val="32"/>
          <w:szCs w:val="32"/>
        </w:rPr>
        <w:t>盒“夏日恋情”，每盒</w:t>
      </w:r>
      <w:r>
        <w:rPr>
          <w:rFonts w:ascii="仿宋_GB2312" w:eastAsia="仿宋_GB2312" w:hAnsi="仿宋_GB2312" w:cs="仿宋_GB2312" w:hint="eastAsia"/>
          <w:color w:val="000000"/>
          <w:sz w:val="32"/>
          <w:szCs w:val="32"/>
        </w:rPr>
        <w:t>100</w:t>
      </w:r>
      <w:r>
        <w:rPr>
          <w:rFonts w:ascii="仿宋_GB2312" w:eastAsia="仿宋_GB2312" w:hAnsi="仿宋_GB2312" w:cs="仿宋_GB2312" w:hint="eastAsia"/>
          <w:color w:val="000000"/>
          <w:sz w:val="32"/>
          <w:szCs w:val="32"/>
        </w:rPr>
        <w:t>克，生产日期</w:t>
      </w:r>
      <w:r>
        <w:rPr>
          <w:rFonts w:ascii="仿宋_GB2312" w:eastAsia="仿宋_GB2312" w:hAnsi="仿宋_GB2312" w:cs="仿宋_GB2312" w:hint="eastAsia"/>
          <w:color w:val="000000"/>
          <w:sz w:val="32"/>
          <w:szCs w:val="32"/>
        </w:rPr>
        <w:t>2018</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日，销售单价为每罐</w:t>
      </w:r>
      <w:r>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元。</w:t>
      </w:r>
    </w:p>
    <w:p w:rsidR="00D03998" w:rsidRDefault="00343E35">
      <w:pPr>
        <w:widowControl/>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共计货值金额</w:t>
      </w:r>
      <w:r>
        <w:rPr>
          <w:rFonts w:ascii="仿宋_GB2312" w:eastAsia="仿宋_GB2312" w:hAnsi="仿宋_GB2312" w:cs="仿宋_GB2312" w:hint="eastAsia"/>
          <w:color w:val="000000"/>
          <w:sz w:val="32"/>
          <w:szCs w:val="32"/>
        </w:rPr>
        <w:t>7243</w:t>
      </w:r>
      <w:r>
        <w:rPr>
          <w:rFonts w:ascii="仿宋_GB2312" w:eastAsia="仿宋_GB2312" w:hAnsi="仿宋_GB2312" w:cs="仿宋_GB2312" w:hint="eastAsia"/>
          <w:color w:val="000000"/>
          <w:sz w:val="32"/>
          <w:szCs w:val="32"/>
        </w:rPr>
        <w:t>元。</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经查，当事人的行为涉嫌违反了</w:t>
      </w:r>
      <w:r w:rsidRPr="00343E35">
        <w:rPr>
          <w:rFonts w:ascii="仿宋_GB2312" w:eastAsia="仿宋_GB2312" w:hAnsi="仿宋_GB2312" w:cs="仿宋_GB2312"/>
          <w:color w:val="000000"/>
          <w:sz w:val="32"/>
          <w:szCs w:val="32"/>
        </w:rPr>
        <w:t>《中华人民共和国食品安全法》None</w:t>
      </w:r>
      <w:r>
        <w:rPr>
          <w:rFonts w:ascii="仿宋_GB2312" w:eastAsia="仿宋_GB2312" w:hAnsi="仿宋_GB2312" w:cs="仿宋_GB2312" w:hint="eastAsia"/>
          <w:color w:val="000000"/>
          <w:sz w:val="32"/>
          <w:szCs w:val="32"/>
        </w:rPr>
        <w:t>的规定。</w:t>
      </w:r>
    </w:p>
    <w:p w:rsidR="00D03998" w:rsidRDefault="00343E35">
      <w:pP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证据材料：</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《现场检查笔录》一份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r>
        <w:rPr>
          <w:rFonts w:ascii="仿宋_GB2312" w:eastAsia="仿宋_GB2312" w:hAnsi="仿宋_GB2312" w:cs="仿宋_GB2312" w:hint="eastAsia"/>
          <w:color w:val="000000"/>
          <w:sz w:val="32"/>
          <w:szCs w:val="32"/>
        </w:rPr>
        <w:t>;</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负责人刘喜平身份证复印件一份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被委托人李佳纯身份证复印件一份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证据四</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授权委托书原件一份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证据五</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《营业执照》复印件一份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证据六</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《查封扣押物品决定书》原件一份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证据七</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《查封扣押物品清单》原件一份</w:t>
      </w:r>
      <w:r>
        <w:rPr>
          <w:rFonts w:ascii="仿宋_GB2312" w:eastAsia="仿宋_GB2312" w:hAnsi="仿宋_GB2312" w:cs="仿宋_GB2312" w:hint="eastAsia"/>
          <w:color w:val="000000"/>
          <w:sz w:val="32"/>
          <w:szCs w:val="32"/>
        </w:rPr>
        <w:t>2</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证据八</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销售清单复印件一份</w:t>
      </w:r>
      <w:r>
        <w:rPr>
          <w:rFonts w:ascii="仿宋_GB2312" w:eastAsia="仿宋_GB2312" w:hAnsi="仿宋_GB2312" w:cs="仿宋_GB2312" w:hint="eastAsia"/>
          <w:color w:val="000000"/>
          <w:sz w:val="32"/>
          <w:szCs w:val="32"/>
        </w:rPr>
        <w:t>8</w:t>
      </w:r>
      <w:r>
        <w:rPr>
          <w:rFonts w:ascii="仿宋_GB2312" w:eastAsia="仿宋_GB2312" w:hAnsi="仿宋_GB2312" w:cs="仿宋_GB2312" w:hint="eastAsia"/>
          <w:color w:val="000000"/>
          <w:sz w:val="32"/>
          <w:szCs w:val="32"/>
        </w:rPr>
        <w:t>页；</w:t>
      </w:r>
    </w:p>
    <w:p w:rsidR="00D03998" w:rsidRDefault="00343E35">
      <w:pPr>
        <w:tabs>
          <w:tab w:val="right" w:pos="8306"/>
        </w:tabs>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证据九</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购进票据复印件一份</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页。</w:t>
      </w:r>
    </w:p>
    <w:p w:rsidR="00D03998" w:rsidRDefault="00343E35">
      <w:pPr>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处罚依据：</w:t>
      </w:r>
      <w:r>
        <w:rPr>
          <w:rFonts w:ascii="仿宋_GB2312" w:eastAsia="仿宋_GB2312" w:hAnsi="仿宋_GB2312" w:cs="仿宋_GB2312" w:hint="eastAsia"/>
          <w:color w:val="000000"/>
          <w:sz w:val="32"/>
          <w:szCs w:val="32"/>
        </w:rPr>
        <w:t xml:space="preserve"> </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当事人的行为涉嫌违反了</w:t>
      </w:r>
      <w:r w:rsidRPr="00343E35">
        <w:rPr>
          <w:rFonts w:ascii="仿宋_GB2312" w:eastAsia="仿宋_GB2312" w:hAnsi="仿宋_GB2312" w:cs="仿宋_GB2312"/>
          <w:color w:val="000000"/>
          <w:sz w:val="32"/>
          <w:szCs w:val="32"/>
        </w:rPr>
        <w:t>《中华人民共和国食品安全法》None</w:t>
      </w:r>
      <w:r w:rsidRPr="00343E35">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sidRPr="00343E35">
        <w:rPr>
          <w:rFonts w:ascii="仿宋_GB2312" w:eastAsia="仿宋_GB2312" w:hAnsi="仿宋_GB2312" w:cs="仿宋_GB2312"/>
          <w:color w:val="333333"/>
          <w:sz w:val="32"/>
          <w:szCs w:val="32"/>
          <w:shd w:val="clear" w:color="auto" w:fill="FFFFFF"/>
        </w:rPr>
        <w:t>None</w:t>
      </w:r>
      <w:r>
        <w:rPr>
          <w:rFonts w:ascii="仿宋_GB2312" w:eastAsia="仿宋_GB2312" w:hAnsi="仿宋_GB2312" w:cs="仿宋_GB2312" w:hint="eastAsia"/>
          <w:color w:val="000000"/>
          <w:sz w:val="32"/>
          <w:szCs w:val="32"/>
        </w:rPr>
        <w:t>”的规定。</w:t>
      </w:r>
    </w:p>
    <w:p w:rsidR="00D03998" w:rsidRDefault="00343E35">
      <w:pPr>
        <w:pStyle w:val="a9"/>
        <w:shd w:val="clear" w:color="auto" w:fill="FFFFFF"/>
        <w:spacing w:before="0" w:beforeAutospacing="0" w:after="0" w:afterAutospacing="0"/>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按照</w:t>
      </w:r>
      <w:r w:rsidRPr="00343E35">
        <w:rPr>
          <w:rFonts w:ascii="仿宋_GB2312" w:eastAsia="仿宋_GB2312" w:hAnsi="仿宋_GB2312" w:cs="仿宋_GB2312"/>
          <w:color w:val="000000"/>
          <w:sz w:val="32"/>
          <w:szCs w:val="32"/>
        </w:rPr>
        <w:t>《中华人民共和国食品安全法》</w:t>
      </w:r>
      <w:r>
        <w:rPr>
          <w:rFonts w:ascii="仿宋_GB2312" w:eastAsia="仿宋_GB2312" w:hAnsi="仿宋_GB2312" w:cs="仿宋_GB2312"/>
          <w:color w:val="000000"/>
          <w:sz w:val="32"/>
          <w:szCs w:val="32"/>
        </w:rPr>
        <w:t>None</w:t>
      </w:r>
      <w:r>
        <w:rPr>
          <w:rFonts w:ascii="仿宋_GB2312" w:eastAsia="仿宋_GB2312" w:hAnsi="仿宋_GB2312" w:cs="仿宋_GB2312" w:hint="eastAsia"/>
          <w:color w:val="000000"/>
          <w:sz w:val="32"/>
          <w:szCs w:val="32"/>
        </w:rPr>
        <w:t>“</w:t>
      </w:r>
      <w:r w:rsidRPr="00343E35">
        <w:rPr>
          <w:rFonts w:ascii="仿宋_GB2312" w:eastAsia="仿宋_GB2312" w:hAnsi="仿宋_GB2312" w:cs="仿宋_GB2312"/>
          <w:color w:val="000000"/>
          <w:sz w:val="32"/>
          <w:szCs w:val="32"/>
        </w:rPr>
        <w:t>None</w:t>
      </w:r>
      <w:r>
        <w:rPr>
          <w:rFonts w:ascii="仿宋_GB2312" w:eastAsia="仿宋_GB2312" w:hAnsi="仿宋_GB2312" w:cs="仿宋_GB2312" w:hint="eastAsia"/>
          <w:color w:val="000000"/>
          <w:sz w:val="32"/>
          <w:szCs w:val="32"/>
        </w:rPr>
        <w:t>”予以处罚。</w:t>
      </w:r>
    </w:p>
    <w:p w:rsidR="00D03998" w:rsidRDefault="00343E35">
      <w:pPr>
        <w:pStyle w:val="a9"/>
        <w:shd w:val="clear" w:color="auto" w:fill="FFFFFF"/>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依据《甘肃省食品药品行政处罚自由裁量适用规则》第七条及第九条第（六）项</w:t>
      </w:r>
      <w:r>
        <w:rPr>
          <w:rFonts w:ascii="仿宋_GB2312" w:eastAsia="仿宋_GB2312" w:hAnsi="仿宋_GB2312" w:cs="仿宋_GB2312" w:hint="eastAsia"/>
          <w:color w:val="000000"/>
          <w:sz w:val="32"/>
          <w:szCs w:val="32"/>
        </w:rPr>
        <w:t>“具有下列情形之一的，应当减轻行政处罚：（六）涉案产品尚未销售或者使用的；”的规定，建议减轻处罚。</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处罚建议</w:t>
      </w:r>
      <w:r>
        <w:rPr>
          <w:rFonts w:ascii="仿宋_GB2312" w:eastAsia="仿宋_GB2312" w:hAnsi="仿宋_GB2312" w:cs="仿宋_GB2312" w:hint="eastAsia"/>
          <w:color w:val="000000"/>
          <w:sz w:val="32"/>
          <w:szCs w:val="32"/>
        </w:rPr>
        <w:t>:</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没收违法经营的食品（详见《查封扣押物品清单》）；</w:t>
      </w:r>
    </w:p>
    <w:p w:rsidR="00D03998" w:rsidRDefault="00343E35">
      <w:pPr>
        <w:ind w:firstLineChars="200" w:firstLine="640"/>
        <w:jc w:val="lef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处罚款人民币</w:t>
      </w:r>
      <w:r>
        <w:rPr>
          <w:rFonts w:ascii="仿宋_GB2312" w:eastAsia="仿宋_GB2312" w:hAnsi="仿宋_GB2312" w:cs="仿宋_GB2312" w:hint="eastAsia"/>
          <w:color w:val="000000"/>
          <w:sz w:val="32"/>
          <w:szCs w:val="32"/>
        </w:rPr>
        <w:t>6000</w:t>
      </w:r>
      <w:r>
        <w:rPr>
          <w:rFonts w:ascii="仿宋_GB2312" w:eastAsia="仿宋_GB2312" w:hAnsi="仿宋_GB2312" w:cs="仿宋_GB2312" w:hint="eastAsia"/>
          <w:color w:val="000000"/>
          <w:sz w:val="32"/>
          <w:szCs w:val="32"/>
        </w:rPr>
        <w:t>元。</w:t>
      </w:r>
    </w:p>
    <w:p w:rsidR="00D03998" w:rsidRDefault="00343E35">
      <w:pPr>
        <w:widowControl/>
        <w:spacing w:line="360" w:lineRule="auto"/>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p>
    <w:p w:rsidR="00D03998" w:rsidRDefault="00343E35">
      <w:pPr>
        <w:spacing w:beforeLines="50" w:before="156" w:line="360" w:lineRule="auto"/>
        <w:rPr>
          <w:rFonts w:ascii="仿宋_GB2312" w:eastAsia="仿宋_GB2312" w:hAnsi="仿宋"/>
          <w:color w:val="000000"/>
          <w:sz w:val="32"/>
          <w:szCs w:val="32"/>
        </w:rPr>
      </w:pPr>
      <w:r>
        <w:rPr>
          <w:rFonts w:ascii="仿宋_GB2312" w:eastAsia="仿宋_GB2312" w:hAnsi="仿宋" w:hint="eastAsia"/>
          <w:color w:val="000000"/>
          <w:sz w:val="32"/>
          <w:szCs w:val="32"/>
        </w:rPr>
        <w:t xml:space="preserve">           </w:t>
      </w:r>
    </w:p>
    <w:p w:rsidR="00D03998" w:rsidRDefault="00343E35">
      <w:pPr>
        <w:spacing w:beforeLines="50" w:before="156" w:line="360" w:lineRule="auto"/>
        <w:ind w:firstLineChars="900" w:firstLine="2880"/>
        <w:rPr>
          <w:rFonts w:ascii="仿宋_GB2312" w:eastAsia="仿宋_GB2312" w:hAnsi="仿宋"/>
          <w:color w:val="000000"/>
          <w:sz w:val="32"/>
          <w:szCs w:val="32"/>
        </w:rPr>
      </w:pPr>
      <w:r>
        <w:rPr>
          <w:rFonts w:ascii="仿宋_GB2312" w:eastAsia="仿宋_GB2312" w:hAnsi="仿宋" w:hint="eastAsia"/>
          <w:color w:val="000000"/>
          <w:sz w:val="32"/>
          <w:szCs w:val="32"/>
        </w:rPr>
        <w:t>案件承办人：</w:t>
      </w:r>
    </w:p>
    <w:p w:rsidR="00D03998" w:rsidRDefault="00343E35">
      <w:pPr>
        <w:pStyle w:val="p17"/>
        <w:spacing w:beforeLines="50" w:before="156" w:after="0"/>
        <w:ind w:firstLineChars="1400" w:firstLine="4480"/>
        <w:rPr>
          <w:rFonts w:ascii="仿宋_GB2312" w:eastAsia="仿宋_GB2312" w:hAnsi="仿宋"/>
          <w:color w:val="000000"/>
          <w:sz w:val="32"/>
          <w:szCs w:val="32"/>
        </w:rPr>
      </w:pPr>
      <w:r>
        <w:rPr>
          <w:rFonts w:ascii="仿宋_GB2312" w:eastAsia="仿宋_GB2312" w:hAnsi="仿宋" w:cs="仿宋" w:hint="eastAsia"/>
          <w:color w:val="000000"/>
          <w:sz w:val="32"/>
          <w:szCs w:val="32"/>
        </w:rPr>
        <w:t>201</w:t>
      </w:r>
      <w:r>
        <w:rPr>
          <w:rFonts w:ascii="仿宋_GB2312" w:eastAsia="仿宋_GB2312" w:hAnsi="仿宋" w:cs="仿宋"/>
          <w:color w:val="000000"/>
          <w:sz w:val="32"/>
          <w:szCs w:val="32"/>
        </w:rPr>
        <w:t>8</w:t>
      </w:r>
      <w:r>
        <w:rPr>
          <w:rFonts w:ascii="仿宋_GB2312" w:eastAsia="仿宋_GB2312" w:hAnsi="仿宋" w:hint="eastAsia"/>
          <w:color w:val="000000"/>
          <w:sz w:val="32"/>
          <w:szCs w:val="32"/>
        </w:rPr>
        <w:t>年</w:t>
      </w:r>
      <w:r>
        <w:rPr>
          <w:rFonts w:ascii="仿宋_GB2312" w:eastAsia="仿宋_GB2312" w:hAnsi="仿宋" w:hint="eastAsia"/>
          <w:color w:val="000000"/>
          <w:sz w:val="32"/>
          <w:szCs w:val="32"/>
        </w:rPr>
        <w:t>6</w:t>
      </w:r>
      <w:r>
        <w:rPr>
          <w:rFonts w:ascii="仿宋_GB2312" w:eastAsia="仿宋_GB2312" w:hAnsi="仿宋" w:hint="eastAsia"/>
          <w:color w:val="000000"/>
          <w:sz w:val="32"/>
          <w:szCs w:val="32"/>
        </w:rPr>
        <w:t>月</w:t>
      </w:r>
      <w:r>
        <w:rPr>
          <w:rFonts w:ascii="仿宋_GB2312" w:eastAsia="仿宋_GB2312" w:hAnsi="仿宋" w:hint="eastAsia"/>
          <w:color w:val="000000"/>
          <w:sz w:val="32"/>
          <w:szCs w:val="32"/>
        </w:rPr>
        <w:t>2</w:t>
      </w:r>
      <w:r>
        <w:rPr>
          <w:rFonts w:ascii="仿宋_GB2312" w:eastAsia="仿宋_GB2312" w:hAnsi="仿宋"/>
          <w:color w:val="000000"/>
          <w:sz w:val="32"/>
          <w:szCs w:val="32"/>
        </w:rPr>
        <w:t>0</w:t>
      </w:r>
      <w:r>
        <w:rPr>
          <w:rFonts w:ascii="仿宋_GB2312" w:eastAsia="仿宋_GB2312" w:hAnsi="仿宋" w:hint="eastAsia"/>
          <w:color w:val="000000"/>
          <w:sz w:val="32"/>
          <w:szCs w:val="32"/>
        </w:rPr>
        <w:t>日</w:t>
      </w:r>
    </w:p>
    <w:sectPr w:rsidR="00D03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Yuppy SC Regular"/>
    <w:panose1 w:val="02010609030101010101"/>
    <w:charset w:val="86"/>
    <w:family w:val="modern"/>
    <w:pitch w:val="fixed"/>
    <w:sig w:usb0="00000003" w:usb1="080E0000" w:usb2="00000010"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72E22"/>
    <w:rsid w:val="0009235A"/>
    <w:rsid w:val="000E33D6"/>
    <w:rsid w:val="001141E7"/>
    <w:rsid w:val="00243E36"/>
    <w:rsid w:val="0025540E"/>
    <w:rsid w:val="00270BD5"/>
    <w:rsid w:val="00272740"/>
    <w:rsid w:val="00272FCA"/>
    <w:rsid w:val="002A6EED"/>
    <w:rsid w:val="002D1B03"/>
    <w:rsid w:val="002E7363"/>
    <w:rsid w:val="00307B07"/>
    <w:rsid w:val="00314C61"/>
    <w:rsid w:val="00343E35"/>
    <w:rsid w:val="0036668D"/>
    <w:rsid w:val="003873A0"/>
    <w:rsid w:val="00396151"/>
    <w:rsid w:val="003C20AD"/>
    <w:rsid w:val="00422512"/>
    <w:rsid w:val="0043319F"/>
    <w:rsid w:val="004C3034"/>
    <w:rsid w:val="004C50D1"/>
    <w:rsid w:val="004F7115"/>
    <w:rsid w:val="005F213D"/>
    <w:rsid w:val="00635FA0"/>
    <w:rsid w:val="0063617D"/>
    <w:rsid w:val="00646C26"/>
    <w:rsid w:val="00665264"/>
    <w:rsid w:val="006673B2"/>
    <w:rsid w:val="006705A2"/>
    <w:rsid w:val="006852F5"/>
    <w:rsid w:val="00686FAE"/>
    <w:rsid w:val="00695764"/>
    <w:rsid w:val="006B7545"/>
    <w:rsid w:val="00773850"/>
    <w:rsid w:val="00796ABE"/>
    <w:rsid w:val="00864B01"/>
    <w:rsid w:val="0088052C"/>
    <w:rsid w:val="008830D5"/>
    <w:rsid w:val="008A0601"/>
    <w:rsid w:val="0092334E"/>
    <w:rsid w:val="00994517"/>
    <w:rsid w:val="00994ABB"/>
    <w:rsid w:val="009A7BD8"/>
    <w:rsid w:val="009E3743"/>
    <w:rsid w:val="00A50C20"/>
    <w:rsid w:val="00A80E7C"/>
    <w:rsid w:val="00A831C1"/>
    <w:rsid w:val="00A90273"/>
    <w:rsid w:val="00AA3769"/>
    <w:rsid w:val="00B270A8"/>
    <w:rsid w:val="00B36B90"/>
    <w:rsid w:val="00B834D2"/>
    <w:rsid w:val="00BA53DE"/>
    <w:rsid w:val="00C00CAF"/>
    <w:rsid w:val="00C56A6D"/>
    <w:rsid w:val="00C9054F"/>
    <w:rsid w:val="00CB1470"/>
    <w:rsid w:val="00CD2441"/>
    <w:rsid w:val="00D00C0E"/>
    <w:rsid w:val="00D03998"/>
    <w:rsid w:val="00DE16C3"/>
    <w:rsid w:val="00DF69F5"/>
    <w:rsid w:val="00E2708C"/>
    <w:rsid w:val="00E27428"/>
    <w:rsid w:val="00E82759"/>
    <w:rsid w:val="00E96C23"/>
    <w:rsid w:val="00F32883"/>
    <w:rsid w:val="00F55425"/>
    <w:rsid w:val="00F66AA6"/>
    <w:rsid w:val="00F72E22"/>
    <w:rsid w:val="00FD2DAB"/>
    <w:rsid w:val="00FE265B"/>
    <w:rsid w:val="00FE51CE"/>
    <w:rsid w:val="65BB8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4279"/>
  <w15:docId w15:val="{2C73E1CC-1474-B74A-A2C3-9AD963CF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p17">
    <w:name w:val="p17"/>
    <w:basedOn w:val="a"/>
    <w:qFormat/>
    <w:pPr>
      <w:widowControl/>
      <w:spacing w:before="100" w:after="100"/>
      <w:jc w:val="left"/>
    </w:pPr>
    <w:rPr>
      <w:rFonts w:ascii="宋体" w:hAnsi="宋体" w:cs="宋体"/>
      <w:kern w:val="0"/>
      <w:sz w:val="24"/>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33333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7427</TotalTime>
  <Pages>6</Pages>
  <Words>407</Words>
  <Characters>2322</Characters>
  <Application>Microsoft Office Word</Application>
  <DocSecurity>0</DocSecurity>
  <Lines>19</Lines>
  <Paragraphs>5</Paragraphs>
  <ScaleCrop>false</ScaleCrop>
  <Company>Microsoft</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19</cp:revision>
  <cp:lastPrinted>2018-06-25T11:11:00Z</cp:lastPrinted>
  <dcterms:created xsi:type="dcterms:W3CDTF">2015-09-17T14:11:00Z</dcterms:created>
  <dcterms:modified xsi:type="dcterms:W3CDTF">2018-11-09T19:03:00Z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