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ascii="仿宋_GB2312" w:hAnsi="仿宋" w:eastAsia="仿宋_GB2312"/>
          <w:color w:val="000000"/>
          <w:szCs w:val="21"/>
        </w:rPr>
        <w:t>食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ascii="仿宋_GB2312" w:hAnsi="仿宋" w:eastAsia="仿宋_GB2312"/>
          <w:color w:val="000000"/>
          <w:szCs w:val="21"/>
          <w:u w:val="single"/>
        </w:rPr>
        <w:t>城关区武都路旺成烧鸡店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ascii="仿宋_GB2312" w:hAnsi="仿宋" w:eastAsia="仿宋_GB2312"/>
          <w:color w:val="000000"/>
          <w:u w:val="single"/>
        </w:rPr>
        <w:t>区</w:t>
      </w:r>
      <w:bookmarkEnd w:id="0"/>
      <w:r>
        <w:rPr>
          <w:rFonts w:ascii="仿宋_GB2312" w:hAnsi="仿宋" w:eastAsia="仿宋_GB2312"/>
          <w:color w:val="000000"/>
          <w:u w:val="single"/>
        </w:rPr>
        <w:t>武都路166号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陈旺成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15390667107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62272619660816123X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11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9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hint="eastAsia" w:ascii="仿宋_GB2312" w:hAnsi="仿宋" w:eastAsia="仿宋_GB2312"/>
          <w:color w:val="00000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uto"/>
        <w:ind w:firstLine="420"/>
        <w:textAlignment w:val="auto"/>
        <w:outlineLvl w:val="9"/>
        <w:rPr>
          <w:rFonts w:hint="eastAsia" w:ascii="仿宋_GB2312" w:hAnsi="仿宋" w:eastAsia="仿宋_GB2312"/>
          <w:color w:val="000000"/>
        </w:rPr>
      </w:pPr>
      <w:r>
        <w:rPr>
          <w:rFonts w:hint="default" w:ascii="仿宋_GB2312" w:hAnsi="仿宋" w:eastAsia="仿宋_GB2312"/>
          <w:color w:val="000000"/>
        </w:rPr>
        <w:t>2018年11月2日，我局收到“甘肃中商食品质量检验检测有限公司”出具的编号为118FW12090的《检验报告》，报告显示抽样人员于2018年10月12日前往该店对该店经营的粉条进行监督抽样，共抽样品1.5公斤。该批次粉条铝的残留量（干样品，以AI计）单项结果为481mg/kg，标准要求小于等于200mg/kg，判定不符合。经检验，铝的残留量</w:t>
      </w:r>
      <w:r>
        <w:rPr>
          <w:rFonts w:hint="default" w:ascii="仿宋_GB2312" w:hAnsi="仿宋" w:eastAsia="仿宋_GB2312"/>
          <w:color w:val="000000"/>
        </w:rPr>
        <w:t>（干样品，以AI计）</w:t>
      </w:r>
      <w:r>
        <w:rPr>
          <w:rFonts w:hint="default" w:ascii="仿宋_GB2312" w:hAnsi="仿宋" w:eastAsia="仿宋_GB2312"/>
          <w:color w:val="000000"/>
        </w:rPr>
        <w:t>项目不符合卫计委公告[2015]1号《关于批准β-半乳糖苷酶为食品添加剂新品种等的公告》标准要求。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</w:t>
      </w:r>
      <w:r>
        <w:rPr>
          <w:rFonts w:hint="default" w:ascii="仿宋_GB2312" w:hAnsi="仿宋" w:eastAsia="仿宋_GB2312"/>
          <w:color w:val="000000"/>
          <w:szCs w:val="21"/>
        </w:rPr>
        <w:t>11</w:t>
      </w:r>
      <w:r>
        <w:rPr>
          <w:rFonts w:hint="eastAsia" w:ascii="仿宋_GB2312" w:hAnsi="仿宋" w:eastAsia="仿宋_GB2312"/>
          <w:color w:val="000000"/>
          <w:szCs w:val="21"/>
        </w:rPr>
        <w:t>月</w:t>
      </w:r>
      <w:r>
        <w:rPr>
          <w:rFonts w:hint="default" w:ascii="仿宋_GB2312" w:hAnsi="仿宋" w:eastAsia="仿宋_GB2312"/>
          <w:color w:val="000000"/>
          <w:szCs w:val="21"/>
        </w:rPr>
        <w:t>6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</w:t>
      </w:r>
      <w:r>
        <w:rPr>
          <w:rFonts w:hint="default" w:ascii="仿宋_GB2312" w:hAnsi="仿宋" w:eastAsia="仿宋_GB2312"/>
          <w:color w:val="000000"/>
          <w:szCs w:val="21"/>
        </w:rPr>
        <w:t>前往</w:t>
      </w:r>
      <w:r>
        <w:rPr>
          <w:rFonts w:hint="eastAsia" w:ascii="仿宋_GB2312" w:hAnsi="仿宋" w:eastAsia="仿宋_GB2312"/>
          <w:color w:val="000000"/>
          <w:szCs w:val="21"/>
        </w:rPr>
        <w:t>位于甘肃省兰州市城关区武都路166号的</w:t>
      </w:r>
      <w:r>
        <w:rPr>
          <w:rFonts w:ascii="仿宋_GB2312" w:hAnsi="仿宋" w:eastAsia="仿宋_GB2312"/>
          <w:color w:val="000000"/>
          <w:szCs w:val="21"/>
        </w:rPr>
        <w:t>城关区武都路旺成烧鸡店</w:t>
      </w:r>
      <w:r>
        <w:rPr>
          <w:rFonts w:hint="eastAsia" w:ascii="仿宋_GB2312" w:hAnsi="仿宋" w:eastAsia="仿宋_GB2312"/>
          <w:color w:val="000000"/>
          <w:szCs w:val="21"/>
        </w:rPr>
        <w:t>进行检查，</w:t>
      </w:r>
      <w:r>
        <w:rPr>
          <w:rFonts w:hint="default" w:ascii="仿宋_GB2312" w:hAnsi="仿宋" w:eastAsia="仿宋_GB2312"/>
          <w:color w:val="000000"/>
          <w:szCs w:val="21"/>
        </w:rPr>
        <w:t>现场将上述不合格食品检验报告送达至该店，该店负责人现场自愿将不合格粉条进行销毁，现场无法提供该批次粉条的供货者资质及产品合格证明。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25" w:firstLineChars="250"/>
        <w:textAlignment w:val="auto"/>
        <w:outlineLvl w:val="9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</w:t>
      </w:r>
      <w:r>
        <w:rPr>
          <w:rFonts w:hint="default" w:ascii="仿宋_GB2312" w:hAnsi="宋体" w:eastAsia="仿宋_GB2312"/>
          <w:color w:val="000000"/>
          <w:szCs w:val="21"/>
        </w:rPr>
        <w:t>《检验报告》一份4页</w:t>
      </w:r>
      <w:r>
        <w:rPr>
          <w:rFonts w:hint="eastAsia" w:ascii="仿宋_GB2312" w:hAnsi="宋体" w:eastAsia="仿宋_GB2312"/>
          <w:color w:val="000000"/>
          <w:szCs w:val="21"/>
        </w:rPr>
        <w:t>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25" w:firstLineChars="250"/>
        <w:textAlignment w:val="auto"/>
        <w:outlineLvl w:val="9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bookmarkStart w:id="1" w:name="_GoBack"/>
      <w:bookmarkEnd w:id="1"/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D77CFB7"/>
    <w:rsid w:val="63D320E5"/>
    <w:rsid w:val="6D6C5494"/>
    <w:rsid w:val="BD3FC9D0"/>
    <w:rsid w:val="EFDEE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</Words>
  <Characters>929</Characters>
  <Lines>7</Lines>
  <Paragraphs>2</Paragraphs>
  <TotalTime>4</TotalTime>
  <ScaleCrop>false</ScaleCrop>
  <LinksUpToDate>false</LinksUpToDate>
  <CharactersWithSpaces>1089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2015-08-27T11:39:00Z</dcterms:created>
  <dc:creator>Microsoft</dc:creator>
  <cp:lastModifiedBy>yszar</cp:lastModifiedBy>
  <cp:lastPrinted>2018-06-21T10:11:00Z</cp:lastPrinted>
  <dcterms:modified xsi:type="dcterms:W3CDTF">2018-11-08T16:47:40Z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