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66BD8"/>
          <w:sz w:val="20"/>
        </w:rPr>
        <w:t>SOURCE ARCHIVE · ORIGINAL EXCERPTS</w:t>
      </w:r>
    </w:p>
    <w:p>
      <w:pPr>
        <w:jc w:val="center"/>
      </w:pPr>
      <w:r>
        <w:rPr>
          <w:rFonts w:ascii="Arial" w:hAnsi="Arial"/>
          <w:b/>
          <w:color w:val="0C1C3D"/>
          <w:sz w:val="44"/>
        </w:rPr>
        <w:t>Global Tech Headlines | 28 August 2026</w:t>
      </w:r>
    </w:p>
    <w:p>
      <w:pPr>
        <w:jc w:val="center"/>
      </w:pPr>
      <w:r>
        <w:rPr>
          <w:rFonts w:ascii="Arial" w:hAnsi="Arial"/>
          <w:b w:val="0"/>
          <w:color w:val="0C1C3D"/>
          <w:sz w:val="22"/>
        </w:rPr>
        <w:t>Five original English headlines with direct publisher links and exact source excerpts.</w:t>
      </w:r>
    </w:p>
    <w:p>
      <w:r>
        <w:rPr>
          <w:rFonts w:ascii="Arial" w:hAnsi="Arial"/>
          <w:b/>
          <w:color w:val="166BD8"/>
          <w:sz w:val="30"/>
        </w:rPr>
        <w:t>This Week</w:t>
      </w:r>
    </w:p>
    <w:p>
      <w:pPr>
        <w:pStyle w:val="ListNumber"/>
      </w:pPr>
      <w:r>
        <w:rPr>
          <w:rFonts w:ascii="Arial" w:hAnsi="Arial"/>
          <w:b/>
          <w:color w:val="0C1C3D"/>
          <w:sz w:val="22"/>
        </w:rPr>
        <w:t>Our 10 favorite scenes from T2: Judgment Day</w:t>
      </w:r>
    </w:p>
    <w:p>
      <w:pPr>
        <w:pStyle w:val="ListNumber"/>
      </w:pPr>
      <w:r>
        <w:rPr>
          <w:rFonts w:ascii="Arial" w:hAnsi="Arial"/>
          <w:b/>
          <w:color w:val="0C1C3D"/>
          <w:sz w:val="22"/>
        </w:rPr>
        <w:t>China’s robots race ahead</w:t>
      </w:r>
    </w:p>
    <w:p>
      <w:pPr>
        <w:pStyle w:val="ListNumber"/>
      </w:pPr>
      <w:r>
        <w:rPr>
          <w:rFonts w:ascii="Arial" w:hAnsi="Arial"/>
          <w:b/>
          <w:color w:val="0C1C3D"/>
          <w:sz w:val="22"/>
        </w:rPr>
        <w:t>Is the best way to watch a movie on a pair of sunglasses?</w:t>
      </w:r>
    </w:p>
    <w:p>
      <w:pPr>
        <w:pStyle w:val="ListNumber"/>
      </w:pPr>
      <w:r>
        <w:rPr>
          <w:rFonts w:ascii="Arial" w:hAnsi="Arial"/>
          <w:b/>
          <w:color w:val="0C1C3D"/>
          <w:sz w:val="22"/>
        </w:rPr>
        <w:t>The Week’s 10 Biggest Funding Rounds: AI Tools And Assistants Lead Sparser Lineup Of Megadeals</w:t>
      </w:r>
    </w:p>
    <w:p>
      <w:pPr>
        <w:pStyle w:val="ListNumber"/>
      </w:pPr>
      <w:r>
        <w:rPr>
          <w:rFonts w:ascii="Arial" w:hAnsi="Arial"/>
          <w:b/>
          <w:color w:val="0C1C3D"/>
          <w:sz w:val="22"/>
        </w:rPr>
        <w:t>Regulating stablecoin issuance: permissible entities and activities</w:t>
      </w:r>
    </w:p>
    <w:p>
      <w:pPr>
        <w:pageBreakBefore/>
      </w:pPr>
      <w:r>
        <w:rPr>
          <w:rFonts w:ascii="Arial" w:hAnsi="Arial"/>
          <w:b/>
          <w:color w:val="166BD8"/>
          <w:sz w:val="18"/>
        </w:rPr>
        <w:t>01 · GLOBAL TECH NEWS</w:t>
      </w:r>
    </w:p>
    <w:p>
      <w:r>
        <w:rPr>
          <w:rFonts w:ascii="Arial" w:hAnsi="Arial"/>
          <w:b/>
          <w:color w:val="0C1C3D"/>
          <w:sz w:val="36"/>
        </w:rPr>
        <w:t>Our 10 favorite scenes from T2: Judgment Day</w:t>
      </w:r>
    </w:p>
    <w:p>
      <w:r>
        <w:rPr>
          <w:rFonts w:ascii="Arial" w:hAnsi="Arial"/>
          <w:b/>
          <w:color w:val="0C1C3D"/>
          <w:sz w:val="20"/>
        </w:rPr>
        <w:t>Ars Technica · 2026-08-28</w:t>
      </w:r>
    </w:p>
    <w:p>
      <w:pPr>
        <w:spacing w:after="200"/>
      </w:pPr>
      <w:r>
        <w:rPr>
          <w:rFonts w:ascii="Arial" w:hAnsi="Arial"/>
          <w:b w:val="0"/>
          <w:color w:val="0C1C3D"/>
          <w:sz w:val="22"/>
        </w:rPr>
        <w:t>James Cameron’s 1991 sci-fi blockbuster returns to theaters this weekend for its 35th anniversary.</w:t>
        <w:br/>
        <w:br/>
        <w:t>I’m on record declaring James Cameron’s Terminator 2: Judgment Day (1991) to be The Best Damn Sequel of All Time, and I stand by that assessment. August 29, the fictional date (in 1997) of the franchise’s original nuclear holocaust, is fast approaching, and Judgment Day is celebrating its 35th anniversary this year.</w:t>
      </w:r>
    </w:p>
    <w:p>
      <w:pPr>
        <w:spacing w:after="200"/>
      </w:pPr>
      <w:r>
        <w:rPr>
          <w:rFonts w:ascii="Arial" w:hAnsi="Arial"/>
          <w:b w:val="0"/>
          <w:color w:val="0C1C3D"/>
          <w:sz w:val="22"/>
        </w:rPr>
        <w:t>So StudioCanal has decided to mark both occasions with a special theatrical rerelease of the film this weekend. What better time to revisit some of our favorite scenes from this seminal sci-fi action blockbuster?</w:t>
        <w:br/>
        <w:br/>
        <w:t>(Many, many spoilers below.)</w:t>
        <w:br/>
        <w:br/>
        <w:t>Nobody really expected 1984’s The Terminator to be a hit, but it racked up an impressive $78 million at the box office against its modest $6.4 million budget.</w:t>
      </w:r>
    </w:p>
    <w:p>
      <w:pPr>
        <w:keepNext/>
        <w:spacing w:after="200"/>
      </w:pPr>
      <w:r>
        <w:rPr>
          <w:rFonts w:ascii="Arial" w:hAnsi="Arial"/>
          <w:b w:val="0"/>
          <w:color w:val="0C1C3D"/>
          <w:sz w:val="22"/>
        </w:rPr>
        <w:t>Star Arnold Schwarzenegger was keen to do a sequel, but Cameron was busy with other projects, including Aliens in 1986 (another killer sequel). There were also legal complications over the film rights until Schwarzenegger convinced Carolco Pictures, the studio behind Total Recall (1990), to buy everyone out and hire Cameron to make Judgment Day .</w:t>
      </w:r>
    </w:p>
    <w:p>
      <w:r>
        <w:rPr>
          <w:rFonts w:ascii="Arial" w:hAnsi="Arial"/>
          <w:b w:val="0"/>
          <w:color w:val="166BD8"/>
          <w:sz w:val="18"/>
        </w:rPr>
        <w:t>Source: https://arstechnica.com/culture/2026/08/our-10-favorite-scenes-from-t2-judgment-day</w:t>
      </w:r>
    </w:p>
    <w:p>
      <w:pPr>
        <w:pageBreakBefore/>
      </w:pPr>
      <w:r>
        <w:rPr>
          <w:rFonts w:ascii="Arial" w:hAnsi="Arial"/>
          <w:b/>
          <w:color w:val="166BD8"/>
          <w:sz w:val="18"/>
        </w:rPr>
        <w:t>02 · GLOBAL TECH NEWS</w:t>
      </w:r>
    </w:p>
    <w:p>
      <w:r>
        <w:rPr>
          <w:rFonts w:ascii="Arial" w:hAnsi="Arial"/>
          <w:b/>
          <w:color w:val="0C1C3D"/>
          <w:sz w:val="36"/>
        </w:rPr>
        <w:t>China’s robots race ahead</w:t>
      </w:r>
    </w:p>
    <w:p>
      <w:r>
        <w:rPr>
          <w:rFonts w:ascii="Arial" w:hAnsi="Arial"/>
          <w:b/>
          <w:color w:val="0C1C3D"/>
          <w:sz w:val="20"/>
        </w:rPr>
        <w:t>The Verge · 2026-08-28</w:t>
      </w:r>
    </w:p>
    <w:p>
      <w:pPr>
        <w:spacing w:after="200"/>
      </w:pPr>
      <w:r>
        <w:rPr>
          <w:rFonts w:ascii="Arial" w:hAnsi="Arial"/>
          <w:b w:val="0"/>
          <w:color w:val="0C1C3D"/>
          <w:sz w:val="22"/>
        </w:rPr>
        <w:t>Posts from this topic will be added to your daily email digest and your homepage feed.</w:t>
        <w:br/>
        <w:br/>
        <w:t>See All Tech</w:t>
        <w:br/>
        <w:br/>
        <w:t>Posts from this topic will be added to your daily email digest and your homepage feed.</w:t>
        <w:br/>
        <w:br/>
        <w:t>See All Robot</w:t>
        <w:br/>
        <w:br/>
        <w:t>Bots were breaking records and breaking down at Beijing’s World Humanoid Robot Games.</w:t>
        <w:br/>
        <w:br/>
        <w:t>Posts from this author will be added to your daily email digest and your homepage feed.</w:t>
        <w:br/>
        <w:br/>
        <w:t>See All by Robert Hart</w:t>
      </w:r>
    </w:p>
    <w:p>
      <w:pPr>
        <w:spacing w:after="200"/>
      </w:pPr>
      <w:r>
        <w:rPr>
          <w:rFonts w:ascii="Arial" w:hAnsi="Arial"/>
          <w:b w:val="0"/>
          <w:color w:val="0C1C3D"/>
          <w:sz w:val="22"/>
        </w:rPr>
        <w:t>If you buy something from a Verge link, Vox Media may earn a commission. See our ethics statement.</w:t>
        <w:br/>
        <w:br/>
        <w:t>Posts from this topic will be added to your daily email digest and your homepage feed.</w:t>
        <w:br/>
        <w:br/>
        <w:t>See All Tech</w:t>
        <w:br/>
        <w:br/>
        <w:t>Posts from this topic will be added to your daily email digest and your homepage feed.</w:t>
        <w:br/>
        <w:br/>
        <w:t>See All Robot</w:t>
        <w:br/>
        <w:br/>
        <w:t>Bots were breaking records and breaking down at Beijing’s World Humanoid Robot Games.</w:t>
        <w:br/>
        <w:br/>
        <w:t>Posts from this author will be added to your daily email digest and your homepage feed.</w:t>
      </w:r>
    </w:p>
    <w:p>
      <w:pPr>
        <w:keepNext/>
        <w:spacing w:after="200"/>
      </w:pPr>
      <w:r>
        <w:rPr>
          <w:rFonts w:ascii="Arial" w:hAnsi="Arial"/>
          <w:b w:val="0"/>
          <w:color w:val="0C1C3D"/>
          <w:sz w:val="22"/>
        </w:rPr>
        <w:t>See All by Robert Hart</w:t>
        <w:br/>
        <w:br/>
        <w:t>If you buy something from a Verge link, Vox Media may earn a commission. See our ethics statement.</w:t>
        <w:br/>
        <w:br/>
        <w:t>Posts from this author will be added to your daily email digest and your homepage feed.</w:t>
        <w:br/>
        <w:br/>
        <w:t>See All by Robert Hart</w:t>
        <w:br/>
        <w:br/>
        <w:t>This is The Stepback , a weekly newsletter breaking down one essential story from the tech world. For more on falling robots and the US-China AI race, follow Robert Hart . The Stepback arrives in our subscribers’ inboxes on Sunday at 8AM ET.</w:t>
      </w:r>
    </w:p>
    <w:p>
      <w:r>
        <w:rPr>
          <w:rFonts w:ascii="Arial" w:hAnsi="Arial"/>
          <w:b w:val="0"/>
          <w:color w:val="166BD8"/>
          <w:sz w:val="18"/>
        </w:rPr>
        <w:t>Source: https://theverge.com/tech/986167/china-humanoid-robot-games-race</w:t>
      </w:r>
    </w:p>
    <w:p>
      <w:pPr>
        <w:pageBreakBefore/>
      </w:pPr>
      <w:r>
        <w:rPr>
          <w:rFonts w:ascii="Arial" w:hAnsi="Arial"/>
          <w:b/>
          <w:color w:val="166BD8"/>
          <w:sz w:val="18"/>
        </w:rPr>
        <w:t>03 · GLOBAL TECH NEWS</w:t>
      </w:r>
    </w:p>
    <w:p>
      <w:r>
        <w:rPr>
          <w:rFonts w:ascii="Arial" w:hAnsi="Arial"/>
          <w:b/>
          <w:color w:val="0C1C3D"/>
          <w:sz w:val="36"/>
        </w:rPr>
        <w:t>Is the best way to watch a movie on a pair of sunglasses?</w:t>
      </w:r>
    </w:p>
    <w:p>
      <w:r>
        <w:rPr>
          <w:rFonts w:ascii="Arial" w:hAnsi="Arial"/>
          <w:b/>
          <w:color w:val="0C1C3D"/>
          <w:sz w:val="20"/>
        </w:rPr>
        <w:t>TechCrunch · 2026-08-28</w:t>
      </w:r>
    </w:p>
    <w:p>
      <w:pPr>
        <w:spacing w:after="200"/>
      </w:pPr>
      <w:r>
        <w:rPr>
          <w:rFonts w:ascii="Arial" w:hAnsi="Arial"/>
          <w:b w:val="0"/>
          <w:color w:val="0C1C3D"/>
          <w:sz w:val="22"/>
        </w:rPr>
        <w:t>I am nothing if not a huge movie buff. I watch way too many of them, and I’m always on the hunt for a new format in which to experience them. So when XREAL, the smart glasses company, sent me an a01 — one of its newer models, which it released in May of this year — I was eager to give them a spin as the newest vector by which to satisfy my media fanaticism.</w:t>
      </w:r>
    </w:p>
    <w:p>
      <w:pPr>
        <w:spacing w:after="200"/>
      </w:pPr>
      <w:r>
        <w:rPr>
          <w:rFonts w:ascii="Arial" w:hAnsi="Arial"/>
          <w:b w:val="0"/>
          <w:color w:val="0C1C3D"/>
          <w:sz w:val="22"/>
        </w:rPr>
        <w:t>The a01 isn’t a particularly sophisticated smart glasses model. Unlike more software-heavy AR glasses like, say, the Meta Orion or Snap’s Specs, it’s basically just an external monitor. It also doesn’t have a battery or an internal power mechanism. Instead, a simple USB-C cable plugs the glasses into a device of your choosing, which then becomes the headset’s power source. It’s also not so expensive, at an accessible price point of around $300 .</w:t>
      </w:r>
    </w:p>
    <w:p>
      <w:pPr>
        <w:keepNext/>
        <w:spacing w:after="200"/>
      </w:pPr>
      <w:r>
        <w:rPr>
          <w:rFonts w:ascii="Arial" w:hAnsi="Arial"/>
          <w:b w:val="0"/>
          <w:color w:val="0C1C3D"/>
          <w:sz w:val="22"/>
        </w:rPr>
        <w:t>The a01 is actually optimized for gaming, in that it can be plugged into a Steam Deck or other handheld gaming device. However, XREAL also advertises them as a way to watch movies and TV — and since that’s more my speed, once I had the a01 in hand, I plugged it into my personal laptop and booted up the Criterion Channel.</w:t>
      </w:r>
    </w:p>
    <w:p>
      <w:r>
        <w:rPr>
          <w:rFonts w:ascii="Arial" w:hAnsi="Arial"/>
          <w:b w:val="0"/>
          <w:color w:val="166BD8"/>
          <w:sz w:val="18"/>
        </w:rPr>
        <w:t>Source: https://techcrunch.com/2026/08/28/is-the-best-way-to-watch-a-movie-on-a-pair-of-sunglasses</w:t>
      </w:r>
    </w:p>
    <w:p>
      <w:pPr>
        <w:pageBreakBefore/>
      </w:pPr>
      <w:r>
        <w:rPr>
          <w:rFonts w:ascii="Arial" w:hAnsi="Arial"/>
          <w:b/>
          <w:color w:val="166BD8"/>
          <w:sz w:val="18"/>
        </w:rPr>
        <w:t>04 · SILICON VALLEY</w:t>
      </w:r>
    </w:p>
    <w:p>
      <w:r>
        <w:rPr>
          <w:rFonts w:ascii="Arial" w:hAnsi="Arial"/>
          <w:b/>
          <w:color w:val="0C1C3D"/>
          <w:sz w:val="36"/>
        </w:rPr>
        <w:t>The Week’s 10 Biggest Funding Rounds: AI Tools And Assistants Lead Sparser Lineup Of Megadeals</w:t>
      </w:r>
    </w:p>
    <w:p>
      <w:r>
        <w:rPr>
          <w:rFonts w:ascii="Arial" w:hAnsi="Arial"/>
          <w:b/>
          <w:color w:val="0C1C3D"/>
          <w:sz w:val="20"/>
        </w:rPr>
        <w:t>Crunchbase News · 2026-08-28</w:t>
      </w:r>
    </w:p>
    <w:p>
      <w:pPr>
        <w:spacing w:after="200"/>
      </w:pPr>
      <w:r>
        <w:rPr>
          <w:rFonts w:ascii="Arial" w:hAnsi="Arial"/>
          <w:b w:val="0"/>
          <w:color w:val="0C1C3D"/>
          <w:sz w:val="22"/>
        </w:rPr>
        <w:t>Want to keep track of the largest startup funding deals in 2026 with our curated list of $100 million-plus venture deals to U.S.-based companies? Check out The Crunchbase Megadeals Board .</w:t>
        <w:br/>
        <w:br/>
        <w:t>This is a weekly feature that runs down the week’s top 10 announced funding rounds in the U.S. Check out last week’s biggest funding deal roundup here .</w:t>
      </w:r>
    </w:p>
    <w:p>
      <w:pPr>
        <w:spacing w:after="200"/>
      </w:pPr>
      <w:r>
        <w:rPr>
          <w:rFonts w:ascii="Arial" w:hAnsi="Arial"/>
          <w:b w:val="0"/>
          <w:color w:val="0C1C3D"/>
          <w:sz w:val="22"/>
        </w:rPr>
        <w:t>Most of this week’s largest funding recipients were AI-focused startups, with Instinct , a developer of AI assistants, pulling in the biggest round. Other sizable financings went to companies in areas including business software, physical AI, autonomous transport and even sea gliders. Overall, rounds skewed smaller than in recent past weeks.</w:t>
      </w:r>
    </w:p>
    <w:p>
      <w:pPr>
        <w:keepNext/>
        <w:spacing w:after="200"/>
      </w:pPr>
      <w:r>
        <w:rPr>
          <w:rFonts w:ascii="Arial" w:hAnsi="Arial"/>
          <w:b w:val="0"/>
          <w:color w:val="0C1C3D"/>
          <w:sz w:val="22"/>
        </w:rPr>
        <w:t>1. Instinct , $250M, AI assistants: Instinct, a startup developing and beta testing an AI assistant, is raising $250 million in a Series B valuing the San Francisco company at $2.5 billion, according to a report from The Wall Street Journal citing founder Noah Shinn . Lead backers include Index Ventures and Benchmark .</w:t>
      </w:r>
    </w:p>
    <w:p>
      <w:r>
        <w:rPr>
          <w:rFonts w:ascii="Arial" w:hAnsi="Arial"/>
          <w:b w:val="0"/>
          <w:color w:val="166BD8"/>
          <w:sz w:val="18"/>
        </w:rPr>
        <w:t>Source: https://news.crunchbase.com/venture/biggest-funding-rounds-ai-tools-assistants-instinct</w:t>
      </w:r>
    </w:p>
    <w:p>
      <w:pPr>
        <w:pageBreakBefore/>
      </w:pPr>
      <w:r>
        <w:rPr>
          <w:rFonts w:ascii="Arial" w:hAnsi="Arial"/>
          <w:b/>
          <w:color w:val="166BD8"/>
          <w:sz w:val="18"/>
        </w:rPr>
        <w:t>05 · THINK TANK WATCH</w:t>
      </w:r>
    </w:p>
    <w:p>
      <w:r>
        <w:rPr>
          <w:rFonts w:ascii="Arial" w:hAnsi="Arial"/>
          <w:b/>
          <w:color w:val="0C1C3D"/>
          <w:sz w:val="36"/>
        </w:rPr>
        <w:t>Regulating stablecoin issuance: permissible entities and activities</w:t>
      </w:r>
    </w:p>
    <w:p>
      <w:r>
        <w:rPr>
          <w:rFonts w:ascii="Arial" w:hAnsi="Arial"/>
          <w:b/>
          <w:color w:val="0C1C3D"/>
          <w:sz w:val="20"/>
        </w:rPr>
        <w:t>Bank for International Settlements · 2026-08-27</w:t>
      </w:r>
    </w:p>
    <w:p>
      <w:pPr>
        <w:spacing w:after="200"/>
      </w:pPr>
      <w:r>
        <w:rPr>
          <w:rFonts w:ascii="Arial" w:hAnsi="Arial"/>
          <w:b w:val="0"/>
          <w:color w:val="0C1C3D"/>
          <w:sz w:val="22"/>
        </w:rPr>
        <w:t xml:space="preserve">Regulating stablecoin issuance: permissible entities and activities 1 </w:t>
        <w:br/>
        <w:t xml:space="preserve"> </w:t>
        <w:br/>
        <w:t xml:space="preserve"> </w:t>
        <w:br/>
        <w:t xml:space="preserve">Regulating stablecoin issuance: permissible entities and activities1 </w:t>
        <w:br/>
        <w:t xml:space="preserve">Highlights </w:t>
        <w:br/>
        <w:t xml:space="preserve">• Regulatory approaches for stablecoin issuance differ significantly, particularly in terms of the types </w:t>
        <w:br/>
        <w:t>of entities allowed to issue them and the scope of activities permitted beyond core issuance.</w:t>
      </w:r>
    </w:p>
    <w:p>
      <w:pPr>
        <w:spacing w:after="200"/>
      </w:pPr>
      <w:r>
        <w:rPr>
          <w:rFonts w:ascii="Arial" w:hAnsi="Arial"/>
          <w:b w:val="0"/>
          <w:color w:val="0C1C3D"/>
          <w:sz w:val="22"/>
        </w:rPr>
        <w:t xml:space="preserve">These </w:t>
        <w:br/>
        <w:t xml:space="preserve">differences are important since additional activities such as lending, staking or providing custody </w:t>
        <w:br/>
        <w:t xml:space="preserve">services can alter an entity's risk profile and influence the safeguards needed for its core issuance </w:t>
        <w:br/>
        <w:t xml:space="preserve">operations. </w:t>
        <w:br/>
        <w:t xml:space="preserve">• Stablecoin frameworks generally limit issuers to a core set of functions such as issuance, </w:t>
        <w:br/>
        <w:t>redemption and reserve management, but they differ in how far issuers may stray from them .</w:t>
      </w:r>
    </w:p>
    <w:p>
      <w:pPr>
        <w:keepNext/>
        <w:spacing w:after="200"/>
      </w:pPr>
      <w:r>
        <w:rPr>
          <w:rFonts w:ascii="Arial" w:hAnsi="Arial"/>
          <w:b w:val="0"/>
          <w:color w:val="0C1C3D"/>
          <w:sz w:val="22"/>
        </w:rPr>
        <w:t xml:space="preserve">Frameworks that allow banks to issue under existing prudential regimes tend to permit a broader </w:t>
        <w:br/>
        <w:t xml:space="preserve">range of activities, as their regulatory framework already mitigates associated risks. In constrast, </w:t>
        <w:br/>
        <w:t xml:space="preserve">bespoke regimes for stablecoin issuers impose stricter limits. </w:t>
        <w:br/>
        <w:t>• These activity restrictions apply to the issuing entity rather than the group.</w:t>
      </w:r>
    </w:p>
    <w:p>
      <w:r>
        <w:rPr>
          <w:rFonts w:ascii="Arial" w:hAnsi="Arial"/>
          <w:b w:val="0"/>
          <w:color w:val="166BD8"/>
          <w:sz w:val="18"/>
        </w:rPr>
        <w:t>Source: https://bis.org/publications/fsi-brief-33-regulating-stablecoin-issuance-permissible-entities-and-activities.pdf</w:t>
      </w:r>
    </w:p>
    <w:p>
      <w:r>
        <w:rPr>
          <w:rFonts w:ascii="Arial" w:hAnsi="Arial"/>
          <w:b w:val="0"/>
          <w:color w:val="0C1C3D"/>
          <w:sz w:val="18"/>
        </w:rPr>
        <w:t>Source note: titles and excerpts are preserved from the collected publisher text. Direct links are supplied for the complete articles.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Tech Headlines | 28 August 2026</dc:title>
  <dc:subject>Source archive for GateX ingestion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