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6BD8"/>
          <w:sz w:val="20"/>
        </w:rPr>
        <w:t>SOURCE ARCHIVE · ORIGINAL EXCERPTS</w:t>
      </w:r>
    </w:p>
    <w:p>
      <w:pPr>
        <w:jc w:val="center"/>
      </w:pPr>
      <w:r>
        <w:rPr>
          <w:rFonts w:ascii="Arial" w:hAnsi="Arial"/>
          <w:b/>
          <w:color w:val="0C1C3D"/>
          <w:sz w:val="44"/>
        </w:rPr>
        <w:t>Global Tech Headlines | 9 October 2026</w:t>
      </w:r>
    </w:p>
    <w:p>
      <w:pPr>
        <w:jc w:val="center"/>
      </w:pPr>
      <w:r>
        <w:rPr>
          <w:rFonts w:ascii="Arial" w:hAnsi="Arial"/>
          <w:b w:val="0"/>
          <w:color w:val="0C1C3D"/>
          <w:sz w:val="22"/>
        </w:rPr>
        <w:t>Five original English headlines with direct publisher links and exact source excerpts.</w:t>
      </w:r>
    </w:p>
    <w:p>
      <w:r>
        <w:rPr>
          <w:rFonts w:ascii="Arial" w:hAnsi="Arial"/>
          <w:b/>
          <w:color w:val="166BD8"/>
          <w:sz w:val="30"/>
        </w:rPr>
        <w:t>This Week</w:t>
      </w:r>
    </w:p>
    <w:p>
      <w:pPr>
        <w:pStyle w:val="ListNumber"/>
      </w:pPr>
      <w:r>
        <w:rPr>
          <w:rFonts w:ascii="Arial" w:hAnsi="Arial"/>
          <w:b/>
          <w:color w:val="0C1C3D"/>
          <w:sz w:val="22"/>
        </w:rPr>
        <w:t>Rocket Report: A rare Falcon 9 scrub; is it just about Vulcan's time to shine?</w:t>
      </w:r>
    </w:p>
    <w:p>
      <w:pPr>
        <w:pStyle w:val="ListNumber"/>
      </w:pPr>
      <w:r>
        <w:rPr>
          <w:rFonts w:ascii="Arial" w:hAnsi="Arial"/>
          <w:b/>
          <w:color w:val="0C1C3D"/>
          <w:sz w:val="22"/>
        </w:rPr>
        <w:t>A week with Googlebooks: four notes from our testing so far</w:t>
      </w:r>
    </w:p>
    <w:p>
      <w:pPr>
        <w:pStyle w:val="ListNumber"/>
      </w:pPr>
      <w:r>
        <w:rPr>
          <w:rFonts w:ascii="Arial" w:hAnsi="Arial"/>
          <w:b/>
          <w:color w:val="0C1C3D"/>
          <w:sz w:val="22"/>
        </w:rPr>
        <w:t>Sam Altman says Trump’s AI accord is a good start and more will be needed</w:t>
      </w:r>
    </w:p>
    <w:p>
      <w:pPr>
        <w:pStyle w:val="ListNumber"/>
      </w:pPr>
      <w:r>
        <w:rPr>
          <w:rFonts w:ascii="Arial" w:hAnsi="Arial"/>
          <w:b/>
          <w:color w:val="0C1C3D"/>
          <w:sz w:val="22"/>
        </w:rPr>
        <w:t>Beyond TechCrunch Disrupt 2026: The Side Events, Parties &amp; Networking You Can’t Miss</w:t>
      </w:r>
    </w:p>
    <w:p>
      <w:pPr>
        <w:pStyle w:val="ListNumber"/>
      </w:pPr>
      <w:r>
        <w:rPr>
          <w:rFonts w:ascii="Arial" w:hAnsi="Arial"/>
          <w:b/>
          <w:color w:val="0C1C3D"/>
          <w:sz w:val="22"/>
        </w:rPr>
        <w:t>Artificial intelligence and climate change: balancing innovation and sustainability</w:t>
      </w:r>
    </w:p>
    <w:p>
      <w:pPr>
        <w:pageBreakBefore/>
      </w:pPr>
      <w:r>
        <w:rPr>
          <w:rFonts w:ascii="Arial" w:hAnsi="Arial"/>
          <w:b/>
          <w:color w:val="166BD8"/>
          <w:sz w:val="18"/>
        </w:rPr>
        <w:t>01 · GLOBAL TECH NEWS</w:t>
      </w:r>
    </w:p>
    <w:p>
      <w:r>
        <w:rPr>
          <w:rFonts w:ascii="Arial" w:hAnsi="Arial"/>
          <w:b/>
          <w:color w:val="0C1C3D"/>
          <w:sz w:val="36"/>
        </w:rPr>
        <w:t>Rocket Report: A rare Falcon 9 scrub; is it just about Vulcan's time to shine?</w:t>
      </w:r>
    </w:p>
    <w:p>
      <w:r>
        <w:rPr>
          <w:rFonts w:ascii="Arial" w:hAnsi="Arial"/>
          <w:b/>
          <w:color w:val="0C1C3D"/>
          <w:sz w:val="20"/>
        </w:rPr>
        <w:t>Ars Technica · 2026-10-09</w:t>
      </w:r>
    </w:p>
    <w:p>
      <w:pPr>
        <w:spacing w:after="200"/>
      </w:pPr>
      <w:r>
        <w:rPr>
          <w:rFonts w:ascii="Arial" w:hAnsi="Arial"/>
          <w:b w:val="0"/>
          <w:color w:val="0C1C3D"/>
          <w:sz w:val="22"/>
        </w:rPr>
        <w:t>“I can say we’re weeks away from launching on Vulcan.”</w:t>
        <w:br/>
        <w:br/>
        <w:t>Welcome to Edition 9.14 of the Rocket Report! The big news this week, from our perspective, is that United Launch Alliance’s Vulcan rocket appears to be close to launching. We’ve seen a no-earlier-than launch date for the return to flight mission of October 29 (an Amazon Leo flight), and the next rocket up after that, also an Amazon Leo mission, is also planned for this year.</w:t>
      </w:r>
    </w:p>
    <w:p>
      <w:pPr>
        <w:spacing w:after="200"/>
      </w:pPr>
      <w:r>
        <w:rPr>
          <w:rFonts w:ascii="Arial" w:hAnsi="Arial"/>
          <w:b w:val="0"/>
          <w:color w:val="0C1C3D"/>
          <w:sz w:val="22"/>
        </w:rPr>
        <w:t>Assuming the solid rocket boosters work, Vulcan could be poised for a major breakthrough next year in cadence.</w:t>
        <w:br/>
        <w:br/>
        <w:t>As always, we welcome reader submissions , and if you don’t want to miss an issue, please subscribe using the box below (the form will not appear on AMP-enabled versions of the site). Each report will include information on small-, medium-, and heavy-lift rockets as well as a quick look ahead at the next three launches on the calendar.</w:t>
      </w:r>
    </w:p>
    <w:p>
      <w:pPr>
        <w:keepNext/>
        <w:spacing w:after="200"/>
      </w:pPr>
      <w:r>
        <w:rPr>
          <w:rFonts w:ascii="Arial" w:hAnsi="Arial"/>
          <w:b w:val="0"/>
          <w:color w:val="0C1C3D"/>
          <w:sz w:val="22"/>
        </w:rPr>
        <w:t>Nuri rocket notches another success . South Korea successfully deployed five satellites for its first domestically launched microsatellite constellation during the fifth flight of its homegrown Nuri rocket Wednesday, Yonhap News Agency reports . In addition to the primary payload of five New-space Earth Observation Satellite Constellation for National Safety microsatellites, nine of the rocket’s 10 CubeSat secondary payloads were released as planned, according to the Korea AeroSpace</w:t>
      </w:r>
    </w:p>
    <w:p>
      <w:r>
        <w:rPr>
          <w:rFonts w:ascii="Arial" w:hAnsi="Arial"/>
          <w:b w:val="0"/>
          <w:color w:val="166BD8"/>
          <w:sz w:val="18"/>
        </w:rPr>
        <w:t>Source: https://arstechnica.com/space/2026/10/rocket-report-a-rare-falcon-9-scrub-is-it-just-about-vulcans-time-to-shine</w:t>
      </w:r>
    </w:p>
    <w:p>
      <w:pPr>
        <w:pageBreakBefore/>
      </w:pPr>
      <w:r>
        <w:rPr>
          <w:rFonts w:ascii="Arial" w:hAnsi="Arial"/>
          <w:b/>
          <w:color w:val="166BD8"/>
          <w:sz w:val="18"/>
        </w:rPr>
        <w:t>02 · GLOBAL TECH NEWS</w:t>
      </w:r>
    </w:p>
    <w:p>
      <w:r>
        <w:rPr>
          <w:rFonts w:ascii="Arial" w:hAnsi="Arial"/>
          <w:b/>
          <w:color w:val="0C1C3D"/>
          <w:sz w:val="36"/>
        </w:rPr>
        <w:t>A week with Googlebooks: four notes from our testing so far</w:t>
      </w:r>
    </w:p>
    <w:p>
      <w:r>
        <w:rPr>
          <w:rFonts w:ascii="Arial" w:hAnsi="Arial"/>
          <w:b/>
          <w:color w:val="0C1C3D"/>
          <w:sz w:val="20"/>
        </w:rPr>
        <w:t>The Verge · 2026-10-09</w:t>
      </w:r>
    </w:p>
    <w:p>
      <w:pPr>
        <w:spacing w:after="200"/>
      </w:pPr>
      <w:r>
        <w:rPr>
          <w:rFonts w:ascii="Arial" w:hAnsi="Arial"/>
          <w:b w:val="0"/>
          <w:color w:val="0C1C3D"/>
          <w:sz w:val="22"/>
        </w:rPr>
        <w:t>Posts from this topic will be added to your daily email digest and your homepage feed.</w:t>
        <w:br/>
        <w:br/>
        <w:t>See All Tech</w:t>
        <w:br/>
        <w:br/>
        <w:t>Posts from this topic will be added to your daily email digest and your homepage feed.</w:t>
        <w:br/>
        <w:br/>
        <w:t>See All Gadgets</w:t>
        <w:br/>
        <w:br/>
        <w:t>Posts from this topic will be added to your daily email digest and your homepage feed.</w:t>
        <w:br/>
        <w:br/>
        <w:t>See All Asus</w:t>
        <w:br/>
        <w:br/>
        <w:t>It’s been a whirlwind time of coming to grips with Google’s new laptops, and we’ve got feelings about Googlebook OS.</w:t>
      </w:r>
    </w:p>
    <w:p>
      <w:pPr>
        <w:spacing w:after="200"/>
      </w:pPr>
      <w:r>
        <w:rPr>
          <w:rFonts w:ascii="Arial" w:hAnsi="Arial"/>
          <w:b w:val="0"/>
          <w:color w:val="0C1C3D"/>
          <w:sz w:val="22"/>
        </w:rPr>
        <w:t>Posts from this author will be added to your daily email digest and your homepage feed.</w:t>
        <w:br/>
        <w:br/>
        <w:t>See All by Antonio G. Di Benedetto</w:t>
        <w:br/>
        <w:br/>
        <w:t>Posts from this author will be added to your daily email digest and your homepage feed.</w:t>
        <w:br/>
        <w:br/>
        <w:t>See All by David Pierce</w:t>
        <w:br/>
        <w:br/>
        <w:t>Posts from this author will be added to your daily email digest and your homepage feed.</w:t>
        <w:br/>
        <w:br/>
        <w:t>See All by Stevie Bonifield</w:t>
        <w:br/>
        <w:br/>
        <w:t>Posts from this author will be added to your daily email digest and your homepage feed.</w:t>
        <w:br/>
        <w:br/>
        <w:t>See All by Dominic Preston</w:t>
      </w:r>
    </w:p>
    <w:p>
      <w:pPr>
        <w:keepNext/>
        <w:spacing w:after="200"/>
      </w:pPr>
      <w:r>
        <w:rPr>
          <w:rFonts w:ascii="Arial" w:hAnsi="Arial"/>
          <w:b w:val="0"/>
          <w:color w:val="0C1C3D"/>
          <w:sz w:val="22"/>
        </w:rPr>
        <w:t>Posts from this topic will be added to your daily email digest and your homepage feed.</w:t>
        <w:br/>
        <w:br/>
        <w:t>See All Tech</w:t>
        <w:br/>
        <w:br/>
        <w:t>Posts from this topic will be added to your daily email digest and your homepage feed.</w:t>
        <w:br/>
        <w:br/>
        <w:t>See All Gadgets</w:t>
        <w:br/>
        <w:br/>
        <w:t>Posts from this topic will be added to your daily email digest and your homepage feed.</w:t>
        <w:br/>
        <w:br/>
        <w:t>See All Asus</w:t>
        <w:br/>
        <w:br/>
        <w:t>It’s been a whirlwind time of coming to grips with Google’s new laptops, and we’ve got feelings about Googlebook OS.</w:t>
      </w:r>
    </w:p>
    <w:p>
      <w:r>
        <w:rPr>
          <w:rFonts w:ascii="Arial" w:hAnsi="Arial"/>
          <w:b w:val="0"/>
          <w:color w:val="166BD8"/>
          <w:sz w:val="18"/>
        </w:rPr>
        <w:t>Source: https://theverge.com/tech/1008563/googlebook-software-impressions-thoughts-roundtable</w:t>
      </w:r>
    </w:p>
    <w:p>
      <w:pPr>
        <w:pageBreakBefore/>
      </w:pPr>
      <w:r>
        <w:rPr>
          <w:rFonts w:ascii="Arial" w:hAnsi="Arial"/>
          <w:b/>
          <w:color w:val="166BD8"/>
          <w:sz w:val="18"/>
        </w:rPr>
        <w:t>03 · GLOBAL TECH NEWS</w:t>
      </w:r>
    </w:p>
    <w:p>
      <w:r>
        <w:rPr>
          <w:rFonts w:ascii="Arial" w:hAnsi="Arial"/>
          <w:b/>
          <w:color w:val="0C1C3D"/>
          <w:sz w:val="36"/>
        </w:rPr>
        <w:t>Sam Altman says Trump’s AI accord is a good start and more will be needed</w:t>
      </w:r>
    </w:p>
    <w:p>
      <w:r>
        <w:rPr>
          <w:rFonts w:ascii="Arial" w:hAnsi="Arial"/>
          <w:b/>
          <w:color w:val="0C1C3D"/>
          <w:sz w:val="20"/>
        </w:rPr>
        <w:t>The Next Web · 2026-10-09</w:t>
      </w:r>
    </w:p>
    <w:p>
      <w:pPr>
        <w:spacing w:after="200"/>
      </w:pPr>
      <w:r>
        <w:rPr>
          <w:rFonts w:ascii="Arial" w:hAnsi="Arial"/>
          <w:b w:val="0"/>
          <w:color w:val="0C1C3D"/>
          <w:sz w:val="22"/>
        </w:rPr>
        <w:t>In his second Vanity Fair interview, the OpenAI chief said the Trump AI accord has no real power in some sense. He said the US and China could agree on safety standards.</w:t>
        <w:br/>
        <w:br/>
        <w:t>Sam Altman at OpenAI DevDay, 29 September 2026.</w:t>
        <w:br/>
        <w:br/>
        <w:t>Sam Altman said the superintelligence accord that President Donald Trump signed with AI executives is “a good start”, but that the industry will need more. He said it in the second of two interviews with Vanity Fair , recorded in San Francisco on 2 October.</w:t>
      </w:r>
    </w:p>
    <w:p>
      <w:pPr>
        <w:spacing w:after="200"/>
      </w:pPr>
      <w:r>
        <w:rPr>
          <w:rFonts w:ascii="Arial" w:hAnsi="Arial"/>
          <w:b w:val="0"/>
          <w:color w:val="0C1C3D"/>
          <w:sz w:val="22"/>
        </w:rPr>
        <w:t>The magazine published both interviews on 5 October. Guiducci recorded the first interview on 11 September. Vanity Fair said on air that its parent company, Condé Nast, has a content deal with OpenAI.</w:t>
        <w:br/>
        <w:br/>
        <w:t>OpenAI president Greg Brockman was among the executives who signed Trump’s AI accord . Vanity Fair’s Mark Guiducci described it as an agreement for AI companies to regulate themselves. He reminded Altman that he had said governments need to step up. He asked whether the accord falls short.</w:t>
      </w:r>
    </w:p>
    <w:p>
      <w:pPr>
        <w:keepNext/>
        <w:spacing w:after="200"/>
      </w:pPr>
      <w:r>
        <w:rPr>
          <w:rFonts w:ascii="Arial" w:hAnsi="Arial"/>
          <w:b w:val="0"/>
          <w:color w:val="0C1C3D"/>
          <w:sz w:val="22"/>
        </w:rPr>
        <w:t>“I think it’s a good start. I think it’s like much better than nothing. I remain of the belief that we are going to need more over time.”</w:t>
        <w:br/>
        <w:br/>
        <w:t>Altman said that in some sense the accord “has no real power”. But he said there is social force behind such agreements, and people will point to it. He expects it to have some power between the companies.</w:t>
      </w:r>
    </w:p>
    <w:p>
      <w:r>
        <w:rPr>
          <w:rFonts w:ascii="Arial" w:hAnsi="Arial"/>
          <w:b w:val="0"/>
          <w:color w:val="166BD8"/>
          <w:sz w:val="18"/>
        </w:rPr>
        <w:t>Source: https://thenextweb.com/news/sam-altman-trump-ai-accord-good-start-vanity-fair</w:t>
      </w:r>
    </w:p>
    <w:p>
      <w:pPr>
        <w:pageBreakBefore/>
      </w:pPr>
      <w:r>
        <w:rPr>
          <w:rFonts w:ascii="Arial" w:hAnsi="Arial"/>
          <w:b/>
          <w:color w:val="166BD8"/>
          <w:sz w:val="18"/>
        </w:rPr>
        <w:t>04 · SILICON VALLEY</w:t>
      </w:r>
    </w:p>
    <w:p>
      <w:r>
        <w:rPr>
          <w:rFonts w:ascii="Arial" w:hAnsi="Arial"/>
          <w:b/>
          <w:color w:val="0C1C3D"/>
          <w:sz w:val="36"/>
        </w:rPr>
        <w:t>Beyond TechCrunch Disrupt 2026: The Side Events, Parties &amp; Networking You Can’t Miss</w:t>
      </w:r>
    </w:p>
    <w:p>
      <w:r>
        <w:rPr>
          <w:rFonts w:ascii="Arial" w:hAnsi="Arial"/>
          <w:b/>
          <w:color w:val="0C1C3D"/>
          <w:sz w:val="20"/>
        </w:rPr>
        <w:t>TechCrunch · 2026-10-09</w:t>
      </w:r>
    </w:p>
    <w:p>
      <w:pPr>
        <w:spacing w:after="200"/>
      </w:pPr>
      <w:r>
        <w:rPr>
          <w:rFonts w:ascii="Arial" w:hAnsi="Arial"/>
          <w:b w:val="0"/>
          <w:color w:val="0C1C3D"/>
          <w:sz w:val="22"/>
        </w:rPr>
        <w:t>TechCrunch Disrupt 2026 brings founders, investors, operators, builders, and technology leaders to San Francisco from October 13-15. But the activity doesn’t stop when the conference floor closes.</w:t>
        <w:br/>
        <w:br/>
        <w:t>Throughout Disrupt Week, startups and organizations from across the global tech ecosystem will host networking events, happy hours, showcases, demos, dinners, and more.</w:t>
        <w:br/>
        <w:br/>
        <w:t>Here’s what’s happening around San Francisco from Saturday, October 10 through Friday, October 16.</w:t>
      </w:r>
    </w:p>
    <w:p>
      <w:pPr>
        <w:spacing w:after="200"/>
      </w:pPr>
      <w:r>
        <w:rPr>
          <w:rFonts w:ascii="Arial" w:hAnsi="Arial"/>
          <w:b w:val="0"/>
          <w:color w:val="0C1C3D"/>
          <w:sz w:val="22"/>
        </w:rPr>
        <w:t>Hosted by Polish Investment and Trade Agency (PAIH) and Upper Silesian Fund</w:t>
        <w:br/>
        <w:br/>
        <w:t>Join us aboard the Historic Klamath for an evening connecting Poland’s innovation ecosystem with Silicon Valley during TechCrunch Disrupt 2026. Meet Polish founders, investors, technology leaders, and ecosystem partners for a discussion followed by informal networking on the San Francisco waterfront.</w:t>
        <w:br/>
        <w:br/>
        <w:t>Learn more &amp; RSVP →</w:t>
        <w:br/>
        <w:br/>
        <w:t>Hosted by Innovation Norway &amp; Royal Norwegian Consulate General in San Francisco</w:t>
      </w:r>
    </w:p>
    <w:p>
      <w:pPr>
        <w:keepNext/>
        <w:spacing w:after="200"/>
      </w:pPr>
      <w:r>
        <w:rPr>
          <w:rFonts w:ascii="Arial" w:hAnsi="Arial"/>
          <w:b w:val="0"/>
          <w:color w:val="0C1C3D"/>
          <w:sz w:val="22"/>
        </w:rPr>
        <w:t>An evening of fintech, global growth, and great conversations, celebrating Aparta’s selection for TechCrunch Startup Battlefield 200.</w:t>
        <w:br/>
        <w:br/>
        <w:t>Learn more &amp; RSVP →</w:t>
        <w:br/>
        <w:br/>
        <w:t>Hosted by Pakistan Software Export Board (PSEB)</w:t>
        <w:br/>
        <w:br/>
        <w:t>Pak-US Tech Connect brings together Pakistani technology companies, U.S. businesses, industry leaders, investors, partners, and ecosystem stakeholders to explore opportunities for business collaboration, technology partnerships, outsourcing, investment, and market expansion.</w:t>
      </w:r>
    </w:p>
    <w:p>
      <w:r>
        <w:rPr>
          <w:rFonts w:ascii="Arial" w:hAnsi="Arial"/>
          <w:b w:val="0"/>
          <w:color w:val="166BD8"/>
          <w:sz w:val="18"/>
        </w:rPr>
        <w:t>Source: https://techcrunch.com/2026/10/09/beyond-techcrunch-disrupt-2026-the-side-events-parties-networking-you-cant-miss</w:t>
      </w:r>
    </w:p>
    <w:p>
      <w:pPr>
        <w:pageBreakBefore/>
      </w:pPr>
      <w:r>
        <w:rPr>
          <w:rFonts w:ascii="Arial" w:hAnsi="Arial"/>
          <w:b/>
          <w:color w:val="166BD8"/>
          <w:sz w:val="18"/>
        </w:rPr>
        <w:t>05 · THINK TANK WATCH</w:t>
      </w:r>
    </w:p>
    <w:p>
      <w:r>
        <w:rPr>
          <w:rFonts w:ascii="Arial" w:hAnsi="Arial"/>
          <w:b/>
          <w:color w:val="0C1C3D"/>
          <w:sz w:val="36"/>
        </w:rPr>
        <w:t>Artificial intelligence and climate change: balancing innovation and sustainability</w:t>
      </w:r>
    </w:p>
    <w:p>
      <w:r>
        <w:rPr>
          <w:rFonts w:ascii="Arial" w:hAnsi="Arial"/>
          <w:b/>
          <w:color w:val="0C1C3D"/>
          <w:sz w:val="20"/>
        </w:rPr>
        <w:t>Bank for International Settlements · 2026-10-08</w:t>
      </w:r>
    </w:p>
    <w:p>
      <w:pPr>
        <w:spacing w:after="200"/>
      </w:pPr>
      <w:r>
        <w:rPr>
          <w:rFonts w:ascii="Arial" w:hAnsi="Arial"/>
          <w:b w:val="0"/>
          <w:color w:val="0C1C3D"/>
          <w:sz w:val="22"/>
        </w:rPr>
        <w:t xml:space="preserve">1 </w:t>
        <w:br/>
        <w:t xml:space="preserve"> </w:t>
        <w:br/>
        <w:t xml:space="preserve">Artificial intelligence and climate change: balancing </w:t>
        <w:br/>
        <w:t xml:space="preserve">innovation and sustainability </w:t>
        <w:br/>
        <w:t xml:space="preserve">Leonardo Gambacorta and Salvatore Polizzi* </w:t>
        <w:br/>
        <w:t xml:space="preserve"> </w:t>
        <w:br/>
        <w:t xml:space="preserve"> </w:t>
        <w:br/>
        <w:t xml:space="preserve"> </w:t>
        <w:br/>
        <w:t xml:space="preserve">Abstract </w:t>
        <w:br/>
        <w:t xml:space="preserve">Artificial intelligence (AI) is becoming an increasingly important factor in the climate </w:t>
        <w:br/>
        <w:t xml:space="preserve">transition. AI can improve energy efficiency, optimise resource use, accelerate climate </w:t>
        <w:br/>
        <w:t>innovation and strengthen climate forecasting, adaptation and risk management.</w:t>
      </w:r>
    </w:p>
    <w:p>
      <w:pPr>
        <w:spacing w:after="200"/>
      </w:pPr>
      <w:r>
        <w:rPr>
          <w:rFonts w:ascii="Arial" w:hAnsi="Arial"/>
          <w:b w:val="0"/>
          <w:color w:val="0C1C3D"/>
          <w:sz w:val="22"/>
        </w:rPr>
        <w:t xml:space="preserve">At </w:t>
        <w:br/>
        <w:t xml:space="preserve">the same time, the development and deployment of AI require substantial </w:t>
        <w:br/>
        <w:t xml:space="preserve">computational resources, increasing electricity demand and, depending on the </w:t>
        <w:br/>
        <w:t xml:space="preserve">carbon intensity and timing of electricity use, associated emissions. We examine AI’s </w:t>
        <w:br/>
        <w:t xml:space="preserve">direct environmental footprint, its contribution to climate mitigation and adaptation, </w:t>
        <w:br/>
        <w:t>and rebound effects arising from lower costs, higher productivity and wider adoption.</w:t>
      </w:r>
    </w:p>
    <w:p>
      <w:pPr>
        <w:keepNext/>
        <w:spacing w:after="200"/>
      </w:pPr>
      <w:r>
        <w:rPr>
          <w:rFonts w:ascii="Arial" w:hAnsi="Arial"/>
          <w:b w:val="0"/>
          <w:color w:val="0C1C3D"/>
          <w:sz w:val="22"/>
        </w:rPr>
        <w:t xml:space="preserve">The overall impact of AI on climate change also depends on how AI capabilities </w:t>
        <w:br/>
        <w:t xml:space="preserve">evolve. We consider two stylised scenarios. Under an AI copilot scenario, benefits and </w:t>
        <w:br/>
        <w:t xml:space="preserve">environmental costs are likely to build up more gradually, but the net climate effect </w:t>
        <w:br/>
        <w:t xml:space="preserve">remains uncertain, depending on whether efficiency gains outpace growth in AI use, </w:t>
        <w:br/>
        <w:t xml:space="preserve">on the carbon intensity of additional electricity needed to power AI, and on how </w:t>
        <w:br/>
        <w:t>productivity gains translate into economic activity and resource use.</w:t>
      </w:r>
    </w:p>
    <w:p>
      <w:r>
        <w:rPr>
          <w:rFonts w:ascii="Arial" w:hAnsi="Arial"/>
          <w:b w:val="0"/>
          <w:color w:val="166BD8"/>
          <w:sz w:val="18"/>
        </w:rPr>
        <w:t>Source: https://bis.org/publications/paper-174-artificial-intelligence-and-climate-change-balancing-innovation-and-sustainability.pdf</w:t>
      </w:r>
    </w:p>
    <w:p>
      <w:r>
        <w:rPr>
          <w:rFonts w:ascii="Arial" w:hAnsi="Arial"/>
          <w:b w:val="0"/>
          <w:color w:val="0C1C3D"/>
          <w:sz w:val="18"/>
        </w:rPr>
        <w:t>Source note: titles and excerpts are preserved from the collected publisher text. Direct links are supplied for the complete articles.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Tech Headlines | 9 October 2026</dc:title>
  <dc:subject>Source archive for GateX ingestion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