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理想 AI 眼镜 Livis</w:t>
        <w:br/>
        <w:t>产品使用说明书</w:t>
      </w:r>
    </w:p>
    <w:p>
      <w:pPr>
        <w:keepNext w:val="0"/>
      </w:pPr>
      <w:r>
        <w:t>适用市场：美国（竞赛目标市场）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封面信息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团队名称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待团队填写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参赛选手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待团队填写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指导教师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待团队填写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队长联系电话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待团队填写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队长邮箱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待团队填写</w:t>
            </w:r>
          </w:p>
        </w:tc>
      </w:tr>
    </w:tbl>
    <w:p/>
    <w:p>
      <w:pPr>
        <w:keepNext w:val="0"/>
      </w:pPr>
      <w:r>
        <w:t>文档版本: 1.0 · 团队审阅稿</w:t>
        <w:br/>
        <w:t>编制日期: 2026-10-12</w:t>
        <w:br/>
        <w:t>适用产品: 理想 AI 眼镜 Livis</w:t>
        <w:br/>
        <w:t>软件适用性: 以设备当前版本和服务可用性为准</w:t>
      </w:r>
    </w:p>
    <w:p>
      <w:pPr>
        <w:keepNext w:val="0"/>
      </w:pPr>
      <w:r>
        <w:t>本说明书依据竞赛指定案例编写，不替代厂家正式说明。美国目标市场设定不代表已在当地上市、认证或建立服务网络。地区服务和未公开细节需向官方或购买渠道核实。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keepNext w:val="0"/>
      </w:pPr>
      <w:r>
        <w:t>1. 关于本说明书</w:t>
      </w:r>
    </w:p>
    <w:p>
      <w:pPr>
        <w:keepNext w:val="0"/>
      </w:pPr>
      <w:r>
        <w:t>2. 产品概述</w:t>
      </w:r>
    </w:p>
    <w:p>
      <w:pPr>
        <w:keepNext w:val="0"/>
      </w:pPr>
      <w:r>
        <w:t>3. 产品部件与包装内容</w:t>
      </w:r>
    </w:p>
    <w:p>
      <w:pPr>
        <w:keepNext w:val="0"/>
      </w:pPr>
      <w:r>
        <w:t>4. 技术规格</w:t>
      </w:r>
    </w:p>
    <w:p>
      <w:pPr>
        <w:keepNext w:val="0"/>
      </w:pPr>
      <w:r>
        <w:t>5. 安全警告</w:t>
      </w:r>
    </w:p>
    <w:p>
      <w:pPr>
        <w:keepNext w:val="0"/>
      </w:pPr>
      <w:r>
        <w:t>6. 首次使用</w:t>
      </w:r>
    </w:p>
    <w:p>
      <w:pPr>
        <w:keepNext w:val="0"/>
      </w:pPr>
      <w:r>
        <w:t>7. 日常操作</w:t>
      </w:r>
    </w:p>
    <w:p>
      <w:pPr>
        <w:keepNext w:val="0"/>
      </w:pPr>
      <w:r>
        <w:t>8. 充电与电池管理</w:t>
      </w:r>
    </w:p>
    <w:p>
      <w:pPr>
        <w:keepNext w:val="0"/>
      </w:pPr>
      <w:r>
        <w:t>9. 隐私与数据使用提示</w:t>
      </w:r>
    </w:p>
    <w:p>
      <w:pPr>
        <w:keepNext w:val="0"/>
      </w:pPr>
      <w:r>
        <w:t>10. 清洁、保养与软件更新</w:t>
      </w:r>
    </w:p>
    <w:p>
      <w:pPr>
        <w:keepNext w:val="0"/>
      </w:pPr>
      <w:r>
        <w:t>11. 故障排查</w:t>
      </w:r>
    </w:p>
    <w:p>
      <w:pPr>
        <w:keepNext w:val="0"/>
      </w:pPr>
      <w:r>
        <w:t>12. 售后服务与保修条款</w:t>
      </w:r>
    </w:p>
    <w:p>
      <w:pPr>
        <w:keepNext w:val="0"/>
      </w:pPr>
      <w:r>
        <w:t>附录 A：操作速查表</w:t>
      </w:r>
    </w:p>
    <w:p>
      <w:pPr>
        <w:keepNext w:val="0"/>
      </w:pPr>
      <w:r>
        <w:t>附录 B：中英文术语表</w:t>
      </w:r>
    </w:p>
    <w:p>
      <w:pPr>
        <w:keepNext w:val="0"/>
      </w:pPr>
      <w:r>
        <w:t>附录 C：资料来源</w:t>
      </w:r>
    </w:p>
    <w:p>
      <w:r>
        <w:br w:type="page"/>
      </w:r>
    </w:p>
    <w:p>
      <w:pPr>
        <w:pStyle w:val="Heading1"/>
      </w:pPr>
      <w:r>
        <w:t>1. 关于本说明书</w:t>
      </w:r>
    </w:p>
    <w:p>
      <w:pPr>
        <w:pStyle w:val="Heading2"/>
      </w:pPr>
      <w:r>
        <w:t>1.1 说明书用途与适用范围</w:t>
      </w:r>
    </w:p>
    <w:p>
      <w:pPr>
        <w:keepNext w:val="0"/>
      </w:pPr>
      <w:r>
        <w:t>本说明书面向理想 AI 眼镜 Livis（以下简称“眼镜”）及配套充电盒的使用者，介绍产品功能、技术规格、首次设置、日常操作、安全、隐私、保养、故障排查和售后信息。请结合产品标签、正式随附资料和理想同学App中的说明使用本产品。</w:t>
      </w:r>
    </w:p>
    <w:p>
      <w:pPr>
        <w:pStyle w:val="Heading2"/>
      </w:pPr>
      <w:r>
        <w:t>1.2 如何阅读本说明书</w:t>
      </w:r>
    </w:p>
    <w:p>
      <w:pPr>
        <w:keepNext w:val="0"/>
      </w:pPr>
      <w:r>
        <w:t>首次使用前先阅读第5章，再按第6章完成充电、连接和佩戴检查。日常功能见第7章；电池管理见第8章；拍摄和个人数据事项见第9章。清洁和更新见第10章，遇到异常时按第11章逐项排查，仍无法解决时按第12章申请支持。操作速查见附录A。</w:t>
      </w:r>
    </w:p>
    <w:p>
      <w:pPr>
        <w:pStyle w:val="Heading2"/>
      </w:pPr>
      <w:r>
        <w:t>1.3 警告、注意和提示的含义</w:t>
      </w:r>
    </w:p>
    <w:p>
      <w:pPr>
        <w:keepNext w:val="0"/>
      </w:pPr>
      <w:r>
        <w:t>警告：提示可能造成人身伤害的风险，以及应采取的避免措施。注意：提示可能导致设备损坏、数据丢失或操作失败的情况。提示：提供帮助理解功能或完成操作的补充信息。请先阅读相关提示，再执行步骤。图示中的箭头、编号和颜色仅用于辅助理解。</w:t>
      </w:r>
    </w:p>
    <w:p>
      <w:pPr>
        <w:pStyle w:val="Heading2"/>
      </w:pPr>
      <w:r>
        <w:t>1.4 产品与软件版本说明</w:t>
      </w:r>
    </w:p>
    <w:p>
      <w:pPr>
        <w:keepNext w:val="0"/>
      </w:pPr>
      <w:r>
        <w:t>在标签、包装或App核对型号和软件。功能受配置、版本、账号、网络、语言、地区和服务影响。手册中计划上线的功能不等于已经可用，以实际更新与兼容说明为准。</w:t>
      </w:r>
    </w:p>
    <w:p>
      <w:pPr>
        <w:pStyle w:val="Heading1"/>
      </w:pPr>
      <w:r>
        <w:t>2. 产品概述</w:t>
      </w:r>
    </w:p>
    <w:p>
      <w:pPr>
        <w:pStyle w:val="Heading2"/>
      </w:pPr>
      <w:r>
        <w:t>2.1 产品简介</w:t>
      </w:r>
    </w:p>
    <w:p>
      <w:pPr>
        <w:keepNext w:val="0"/>
      </w:pPr>
      <w:r>
        <w:t>Livis 将眼镜、第一视角相机、开放式音频和AI助手集成于可佩戴设备中。产品采用 Livis OS 系统，配合手机上的理想同学App使用。它通过按键、触控和语音完成交互，可用于记录日常场景、收听音频、通话及获取辅助信息。镜架与镜片配置不同，佩戴重量和光学效果也会不同。</w:t>
      </w:r>
    </w:p>
    <w:p>
      <w:pPr>
        <w:pStyle w:val="Heading2"/>
      </w:pPr>
      <w:r>
        <w:t>2.2 主要功能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用途与条件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第一视角影像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照片、Live Photo及视频；保持视野清晰并遵守拍摄规定。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开放式音频与通话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音乐、手机通话及语音反馈；依赖适用的蓝牙连接与服务。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录音与总结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记录会议、学习等内容，支持转写、说话人区分及AI总结；先取得必要同意。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AI问答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语音问答、视觉问答、深度研究及记忆类功能；通常需要手机、网络及有效账号。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车辆联动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适用车型的控制、信息查询及音频联动；受车型、车机版本、账号授权和地区限制。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无线充电盒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充电盒支持USB-C有线和Qi无线充电，眼镜放入盒中补能。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f70d01eb-b2b6-4d6b-b4e1-dca9b73f717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图2-1 日常使用流程概念示意：采集场景、语音辅助、手机查看。AI生成，不代表实物结构或已验证的地区功能。</w:t>
      </w:r>
    </w:p>
    <w:p>
      <w:pPr>
        <w:pStyle w:val="Heading2"/>
      </w:pPr>
      <w:r>
        <w:t>2.3 预期用途与使用限制</w:t>
      </w:r>
    </w:p>
    <w:p>
      <w:pPr>
        <w:keepNext w:val="0"/>
      </w:pPr>
      <w:r>
        <w:t>本产品用于日常佩戴、音频通信、个人影像记录及AI辅助信息获取，不作为工业防护眼镜、医疗设备或驾驶决策工具。AI识别和回答可能出错，重要信息应独立核实。开放式音频可能被周围人员听见。传播手册没有说明眼镜配备显示屏；本文不将语音或手机反馈描述为镜片中的AR显示。</w:t>
      </w:r>
    </w:p>
    <w:p>
      <w:pPr>
        <w:pStyle w:val="Heading2"/>
      </w:pPr>
      <w:r>
        <w:t>2.4 配套应用与服务</w:t>
      </w:r>
    </w:p>
    <w:p>
      <w:pPr>
        <w:keepNext w:val="0"/>
      </w:pPr>
      <w:r>
        <w:t>配套应用为“理想同学App”；英文名称是描述性译名，不代表美国商店正式名称。连接、媒体、设置和更新按当前界面操作。使用前确认美国下载、注册、语言和服务支持，音乐及车辆功能还受第三方服务和兼容性限制。</w:t>
      </w:r>
    </w:p>
    <w:p>
      <w:pPr>
        <w:pStyle w:val="Heading1"/>
      </w:pPr>
      <w:r>
        <w:t>3. 产品部件与包装内容</w:t>
      </w:r>
    </w:p>
    <w:p>
      <w:pPr>
        <w:pStyle w:val="Heading2"/>
      </w:pPr>
      <w:r>
        <w:t>3.1 包装内容</w:t>
      </w:r>
    </w:p>
    <w:p>
      <w:pPr>
        <w:keepNext w:val="0"/>
      </w:pPr>
      <w:r>
        <w:t>核对眼镜、随附充电盒及所购镜片。手册未列完整包装清单，USB-C线、清洁布、袋、入门卡或适配器是否随附，以订单和实物清单为准。缺件或损坏时保留包装并联系卖家。</w:t>
      </w:r>
    </w:p>
    <w:p>
      <w:pPr>
        <w:pStyle w:val="Heading2"/>
      </w:pPr>
      <w:r>
        <w:t>3.2 眼镜部件示意图</w:t>
      </w:r>
    </w:p>
    <w:p>
      <w:pPr>
        <w:keepNext w:val="0"/>
      </w:pPr>
      <w:r>
        <w:t>眼镜包含镜框和镜片、镜腿、硅胶鼻托、钛合金转轴，以及用于拍摄、收音和播放音频的部件。三个核心操作区域为触控板、记录按键和隐私提示灯。使用前辨认这些区域，避免遮挡镜头、提示灯和收音开孔。下图为传播手册原始产品尺寸图；标注尺寸不作为自行拆卸或改装依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1850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0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图3-1 产品外观与尺寸图。来源：1.pdf第5页；原图标注为毫米。</w:t>
      </w:r>
    </w:p>
    <w:p>
      <w:pPr>
        <w:pStyle w:val="Heading2"/>
      </w:pPr>
      <w:r>
        <w:t>3.3 充电盒部件示意图</w:t>
      </w:r>
    </w:p>
    <w:p>
      <w:pPr>
        <w:keepNext w:val="0"/>
      </w:pPr>
      <w:r>
        <w:t>充电盒用于收纳和补能，支持USB-C及Qi。按盒内形状自然放置，不挤压镜框或强行合盖。接口、接触结构和提示以实物为准；手册未确认独立配对键，不使用假定的盒上按键流程。</w:t>
      </w:r>
    </w:p>
    <w:p>
      <w:pPr>
        <w:pStyle w:val="Heading2"/>
      </w:pPr>
      <w:r>
        <w:t>3.4 按键、触控区域与状态提示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操作区域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操作及结果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触控板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单击：播放/暂停、接听。双击：下一首；结束或拒接电话；退出AI。三击：上一首。前滑/后滑：提高/降低音量。长按：唤醒理想同学。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记录按键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单击：拍照。双击：开始/停止视频；录音时双击停止录音。长按：开始录音。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隐私提示灯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录像时白色常亮；提示灯被遮挡时不能拍照或录像。手册未列出所有状态的灯色和闪烁含义。</w:t>
            </w:r>
          </w:p>
        </w:tc>
      </w:tr>
    </w:tbl>
    <w:p/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1994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9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图3-2 触控板、记录按键及隐私提示灯。来源：2.pdf第13页；编号01—03对应上表三个区域。</w:t>
      </w:r>
    </w:p>
    <w:p>
      <w:pPr>
        <w:keepNext w:val="0"/>
      </w:pPr>
      <w:r>
        <w:t>提示：同一操作在不同状态下有不同用途。先确认是否正在通话、播放或录音，再操作。长按时长和操作反馈以当前正式说明为准。</w:t>
      </w:r>
    </w:p>
    <w:p>
      <w:pPr>
        <w:pStyle w:val="Heading1"/>
      </w:pPr>
      <w:r>
        <w:t>4. 技术规格</w:t>
      </w:r>
    </w:p>
    <w:p>
      <w:pPr>
        <w:pStyle w:val="Heading2"/>
      </w:pPr>
      <w:r>
        <w:t>4.1 尺寸、重量与材料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/>
        </w:trPr>
        <w:tc>
          <w:tcPr>
            <w:tcW w:type="dxa" w:w="3362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规格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镜架重量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36 g（约1.27 oz），仅镜架，不含镜片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p.4; 2.pdf p.2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镜架面宽间距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134–137 mm（约5.28–5.39 in）；定制热弯后约134–136 mm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镜腿长度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169 mm（约6.65 in）；尺寸图标168.85 mm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镜架材料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TR90；钛合金转轴、硅胶鼻托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2.pdf pp.2–3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外观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亮光或哑光；经典黑、科技灰、橄榄绿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p.4; 2.pdf p.4</w:t>
            </w:r>
          </w:p>
        </w:tc>
      </w:tr>
    </w:tbl>
    <w:p/>
    <w:p>
      <w:pPr>
        <w:pStyle w:val="Heading2"/>
      </w:pPr>
      <w:r>
        <w:t>4.2 镜架与镜片选项</w:t>
      </w:r>
    </w:p>
    <w:p>
      <w:pPr>
        <w:keepNext w:val="0"/>
      </w:pPr>
      <w:r>
        <w:t>镜片包括蔡司平光防蓝光、单色墨镜、感光变色及处方镜片；处方提供定制蔡司和Superb系列。度数、折射率和类型由专业人员按处方与订单确认。原设计针对中国脸型优化，购买前试戴，检查鼻托、耳部和镜腿压力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2049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49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图4-1 镜架配色与外观示例。来源：2.pdf第4页；以购买配置为准。</w:t>
      </w:r>
    </w:p>
    <w:p>
      <w:pPr>
        <w:pStyle w:val="Heading2"/>
      </w:pPr>
      <w:r>
        <w:t>4.3 相机与影像规格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/>
        </w:trPr>
        <w:tc>
          <w:tcPr>
            <w:tcW w:type="dxa" w:w="3362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规格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相机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1200万像素，Sony IMX681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光学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1G+4P；F/2.2；105°超广角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照片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4032 × 3024 像素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视频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1080p / 30 fps；单段最高3分钟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防抖与动态照片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EIS；Live Photo记录约3秒动态内容，见实际版本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画幅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3:4、4:3、16:9、9:16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p.8</w:t>
            </w:r>
          </w:p>
        </w:tc>
      </w:tr>
    </w:tbl>
    <w:p/>
    <w:p>
      <w:pPr>
        <w:pStyle w:val="Heading2"/>
      </w:pPr>
      <w:r>
        <w:t>4.4 音频与无线连接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/>
        </w:trPr>
        <w:tc>
          <w:tcPr>
            <w:tcW w:type="dxa" w:w="3362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规格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开放式空间音频，双磁路扬声器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pp.8–9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麦克风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360°全向录音，3米内人声拾取描述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p.9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蓝牙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Bluetooth 5.4；最多同时连接2台设备，可保留8台设备绑定关系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p.10; 2.pdf p.1</w:t>
            </w:r>
          </w:p>
        </w:tc>
      </w:tr>
    </w:tbl>
    <w:p/>
    <w:p>
      <w:pPr>
        <w:keepNext w:val="0"/>
      </w:pPr>
      <w:r>
        <w:t>拾音效果受噪声、距离和方向影响。手册未公布Wi-Fi版本及存储容量，本文不填入推测数值。</w:t>
      </w:r>
    </w:p>
    <w:p>
      <w:pPr>
        <w:pStyle w:val="Heading2"/>
      </w:pPr>
      <w:r>
        <w:t>4.5 电池与充电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/>
        </w:trPr>
        <w:tc>
          <w:tcPr>
            <w:tcW w:type="dxa" w:w="3362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手册数据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眼镜电池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240 mAh；石墨负极电池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典型续航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18.8小时；实际受使用方式影响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眼镜充电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0–80%约30分钟；0–100%约60分钟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充电盒电池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1700 mAh；约4次眼镜完整充电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p.7; 2.pdf p.5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充电盒有线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USB-C；0–80%约50分钟；0–100%约90分钟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充电盒无线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Qi；最高支持15 W；0–80%约2小时15分，0–100%约3小时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2.pdf p.5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视频录制总时长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手册标示41分钟，不等于单段时长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1.pdf p.8</w:t>
            </w:r>
          </w:p>
        </w:tc>
      </w:tr>
    </w:tbl>
    <w:p/>
    <w:p>
      <w:pPr>
        <w:pStyle w:val="Heading2"/>
      </w:pPr>
      <w:r>
        <w:t>4.6 防护等级与使用环境</w:t>
      </w:r>
    </w:p>
    <w:p>
      <w:pPr>
        <w:keepNext w:val="0"/>
      </w:pPr>
      <w:r>
        <w:t>眼镜防护等级为IP54：可提供一定防尘和防溅水保护，不代表完全防尘或可浸水。请勿游泳、淋浴或用水冲洗电子镜架。传播手册未给出充电盒防护等级，也未给出工作、充电及存储温度范围；保持充电盒干燥，避免高温、凝露和过冷环境，具体温度限制按正式标签或说明核实。</w:t>
      </w:r>
    </w:p>
    <w:p>
      <w:pPr>
        <w:pStyle w:val="Heading2"/>
      </w:pPr>
      <w:r>
        <w:t>4.7 性能数据的测试条件</w:t>
      </w:r>
    </w:p>
    <w:p>
      <w:pPr>
        <w:keepNext w:val="0"/>
      </w:pPr>
      <w:r>
        <w:t>充电和续航数据为手册典型值，不是用户保证。手册充电时间有差异，本稿采用2.pdf第4—5页专门章节：充电盒有线满充约90分钟。18.8小时续航、41分钟总录像和充电盒补能是不同指标，不应相加。</w:t>
      </w:r>
    </w:p>
    <w:p>
      <w:pPr>
        <w:keepNext w:val="0"/>
      </w:pPr>
      <w:r>
        <w:t>手册列300 ms唤醒、800 ms普通任务响应和715 ms抓拍实验室数据；任务、网络和测试方法会改变结果，不能视为固定等待时间。换算：1 in = 25.4 mm，1 oz ≈ 28.3495 g。</w:t>
      </w:r>
    </w:p>
    <w:p>
      <w:pPr>
        <w:pStyle w:val="Heading1"/>
      </w:pPr>
      <w:r>
        <w:t>5. 安全警告</w:t>
      </w:r>
    </w:p>
    <w:p>
      <w:pPr>
        <w:keepNext w:val="0"/>
      </w:pPr>
      <w:r>
        <w:t>本章包含眼镜和充电盒的重要安全信息。请在首次充电或佩戴前阅读，并在需要时提供给其他使用者。</w:t>
      </w:r>
    </w:p>
    <w:p>
      <w:pPr>
        <w:pStyle w:val="Heading2"/>
      </w:pPr>
      <w:r>
        <w:t>5.1 一般安全注意事项</w:t>
      </w:r>
    </w:p>
    <w:p>
      <w:pPr>
        <w:keepNext w:val="0"/>
      </w:pPr>
      <w:r>
        <w:t>警告：请勿自行拆解、改装、刺穿或维修眼镜和充电盒。内部电池和电路损坏可能造成短路、发热或伤害。请避免跌落、重压和强烈撞击。发现结构破损或电路外露时停止使用并联系支持。维修对保修的影响应按适用条款及法律认定，不以本说明书替代保修政策。</w:t>
      </w:r>
    </w:p>
    <w:p>
      <w:pPr>
        <w:pStyle w:val="Heading2"/>
      </w:pPr>
      <w:r>
        <w:t>5.2 佩戴与镜片使用安全</w:t>
      </w:r>
    </w:p>
    <w:p>
      <w:pPr>
        <w:keepNext w:val="0"/>
      </w:pPr>
      <w:r>
        <w:t>更换处方镜片或调节镜架时，请联系产品支持渠道或具备相应资质的配镜人员，不要自行撬动镜片、热弯镜架或拆开镜腿。本产品不是工业防冲击眼镜，不用于化学喷溅、打磨、强激光等危险作业。若佩戴部位红肿、发痒或出现眩晕，立即停止佩戴；症状持续时咨询医生。</w:t>
      </w:r>
    </w:p>
    <w:p>
      <w:pPr>
        <w:pStyle w:val="Heading2"/>
      </w:pPr>
      <w:r>
        <w:t>5.3 听力保护</w:t>
      </w:r>
    </w:p>
    <w:p>
      <w:pPr>
        <w:keepNext w:val="0"/>
      </w:pPr>
      <w:r>
        <w:t>警告：长时间高音量听音可能损伤听力。开始播放前调低音量，再缓慢提高到舒适水平。开放式音频不意味着高音量安全；不要在嘈杂环境中持续提高音量以掩盖噪声。出现耳鸣、听觉钝化或不适时暂停使用。公共场所应控制音量并尊重周围人员。</w:t>
      </w:r>
    </w:p>
    <w:p>
      <w:pPr>
        <w:pStyle w:val="Heading2"/>
      </w:pPr>
      <w:r>
        <w:t>5.4 驾驶与注意力安全</w:t>
      </w:r>
    </w:p>
    <w:p>
      <w:pPr>
        <w:keepNext w:val="0"/>
      </w:pPr>
      <w:r>
        <w:t>步行、骑行、驾驶和操作机械时保持对周围环境的注意，遵守所在地法规。不要因拍摄、查看手机、语音问答或设置设备分心。需要复杂操作时先到安全地点停车或停止活动。车辆联动功能不能代替驾驶员判断或车辆正式操作要求；确认指令结果时以车辆实际状态为准。</w:t>
      </w:r>
    </w:p>
    <w:p>
      <w:pPr>
        <w:pStyle w:val="Heading2"/>
      </w:pPr>
      <w:r>
        <w:t>5.5 电池与充电安全</w:t>
      </w:r>
    </w:p>
    <w:p>
      <w:pPr>
        <w:keepNext w:val="0"/>
      </w:pPr>
      <w:r>
        <w:t>警告：使用与产品标示输入规格相符、状态良好的充电设备。不要使用破损线缆，不要在潮湿接口、被覆盖或通风不良的环境中充电。发现明显异常发热、冒烟、异味、鼓包或变形时，若能安全操作则断开外部电源，停止使用并联系支持；不要触碰泄漏物或继续试充。危险无法控制时远离设备并联系当地紧急服务。</w:t>
      </w:r>
    </w:p>
    <w:p>
      <w:pPr>
        <w:pStyle w:val="Heading2"/>
      </w:pPr>
      <w:r>
        <w:t>5.6 防水、防尘与温度注意事项</w:t>
      </w:r>
    </w:p>
    <w:p>
      <w:pPr>
        <w:keepNext w:val="0"/>
      </w:pPr>
      <w:r>
        <w:t>IP54不表示眼镜完全防水或完全防尘。避免浸水、淋浴、水流冲洗、大量汗液积聚或粉尘作业；接触水后用软布擦干，完全干燥后再放入充电盒。充电盒防护等级未在传播手册中公布，应保持干燥。不要放在暴晒的车内、热源旁或可能凝露的地方；温度明显不适宜时移至室内温和环境，待设备恢复后再使用或充电。</w:t>
      </w:r>
    </w:p>
    <w:p>
      <w:pPr>
        <w:pStyle w:val="Heading2"/>
      </w:pPr>
      <w:r>
        <w:t>5.7 儿童接触与小部件风险</w:t>
      </w:r>
    </w:p>
    <w:p>
      <w:pPr>
        <w:keepNext w:val="0"/>
      </w:pPr>
      <w:r>
        <w:t>警告：将产品、附件及包装中的小部件置于幼儿和宠物无法触及的位置，避免误吞、缠绕或损坏电池。儿童使用时由成年人监督，并确认佩戴尺寸适合、音量适中、已理解隐私与安全规则。传播手册未给出最低使用年龄，本说明书不自行设定厂家年龄限制。</w:t>
      </w:r>
    </w:p>
    <w:p>
      <w:pPr>
        <w:pStyle w:val="Heading2"/>
      </w:pPr>
      <w:r>
        <w:t>5.8 产品损坏及异常处理</w:t>
      </w:r>
    </w:p>
    <w:p>
      <w:pPr>
        <w:keepNext w:val="0"/>
      </w:pPr>
      <w:r>
        <w:t>镜片破裂、镜腿开裂、异常发热或异味、明显进液、充电接触部位腐蚀时，应停止佩戴和充电。不要用胶水粘合、金属工具清理内部或通过反复开机验证故障。保留故障发生时间和现象，按第12章联系支持。只有普通连接或设置问题，才按第11章进行常规排查。</w:t>
      </w:r>
    </w:p>
    <w:p>
      <w:pPr>
        <w:pStyle w:val="Heading1"/>
      </w:pPr>
      <w:r>
        <w:t>6. 首次使用</w:t>
      </w:r>
    </w:p>
    <w:p>
      <w:pPr>
        <w:pStyle w:val="Heading2"/>
      </w:pPr>
      <w:r>
        <w:t>6.1 使用前准备</w:t>
      </w:r>
    </w:p>
    <w:p>
      <w:pPr>
        <w:keepNext w:val="0"/>
      </w:pPr>
      <w:r>
        <w:t>检查产品无损坏、镜片配置正确，阅读第5章。准备兼容手机、账号和稳定网络，按官方下载要求确认系统版本及美国地区可用性；手册未公布最低手机系统版本。</w:t>
      </w:r>
    </w:p>
    <w:p>
      <w:pPr>
        <w:pStyle w:val="Heading2"/>
      </w:pPr>
      <w:r>
        <w:t>6.2 首次充电</w:t>
      </w:r>
    </w:p>
    <w:p>
      <w:pPr>
        <w:keepNext w:val="0"/>
      </w:pPr>
      <w:r>
        <w:t>1. 检查眼镜和充电盒接触部位干燥、无异物。</w:t>
      </w:r>
    </w:p>
    <w:p>
      <w:pPr>
        <w:keepNext w:val="0"/>
      </w:pPr>
      <w:r>
        <w:t>2. 自然折叠镜腿，将眼镜按盒内形状放入，确认稳妥就位；不要强行压入。</w:t>
      </w:r>
    </w:p>
    <w:p>
      <w:pPr>
        <w:keepNext w:val="0"/>
      </w:pPr>
      <w:r>
        <w:t>3. 用适用USB-C线和符合输入要求的电源为充电盒充电。状态显示以实物或App为准，不按未经核实的灯色判断。</w:t>
      </w:r>
    </w:p>
    <w:p>
      <w:pPr>
        <w:keepNext w:val="0"/>
      </w:pPr>
      <w:r>
        <w:t>提示：首次使用前确保电量充足，不需按固定时间强制充电。异常发热时停止充电，按第5章处理。</w:t>
      </w:r>
    </w:p>
    <w:p>
      <w:pPr>
        <w:pStyle w:val="Heading2"/>
      </w:pPr>
      <w:r>
        <w:t>6.3 安装与设置配套应用</w:t>
      </w:r>
    </w:p>
    <w:p>
      <w:pPr>
        <w:keepNext w:val="0"/>
      </w:pPr>
      <w:r>
        <w:t>1. 通过理想官方提供的下载入口获取“理想同学App”，核对开发者信息；不要使用来源不明的安装包。</w:t>
      </w:r>
    </w:p>
    <w:p>
      <w:pPr>
        <w:keepNext w:val="0"/>
      </w:pPr>
      <w:r>
        <w:t>2. 阅读服务条款和隐私政策，按界面完成账号登录或注册。</w:t>
      </w:r>
    </w:p>
    <w:p>
      <w:pPr>
        <w:keepNext w:val="0"/>
      </w:pPr>
      <w:r>
        <w:t>3. 进入App的眼镜专区或设备管理入口，准备添加设备。名称随版本可能不同。</w:t>
      </w:r>
    </w:p>
    <w:p>
      <w:pPr>
        <w:pStyle w:val="Heading2"/>
      </w:pPr>
      <w:r>
        <w:t>6.4 连接与配对</w:t>
      </w:r>
    </w:p>
    <w:p>
      <w:pPr>
        <w:keepNext w:val="0"/>
      </w:pPr>
      <w:r>
        <w:t>1. 开启手机蓝牙，确保眼镜有电并靠近手机。</w:t>
      </w:r>
    </w:p>
    <w:p>
      <w:pPr>
        <w:keepNext w:val="0"/>
      </w:pPr>
      <w:r>
        <w:t>2. 从App的添加设备入口选择眼镜，按当前提示使设备进入可发现或配对状态。</w:t>
      </w:r>
    </w:p>
    <w:p>
      <w:pPr>
        <w:keepNext w:val="0"/>
      </w:pPr>
      <w:r>
        <w:t>3. 核对设备名称并确认配对；出现手机系统蓝牙请求时按提示确认。</w:t>
      </w:r>
    </w:p>
    <w:p>
      <w:pPr>
        <w:keepNext w:val="0"/>
      </w:pPr>
      <w:r>
        <w:t>4. 等待App显示已连接，再做一次音频或拍照测试。若只显示系统蓝牙连接而App未识别，按第11.1节排查。</w:t>
      </w:r>
    </w:p>
    <w:p>
      <w:pPr>
        <w:keepNext w:val="0"/>
      </w:pPr>
      <w:r>
        <w:t>提示：首次配对流程以App当前指引为准。</w:t>
      </w:r>
    </w:p>
    <w:p>
      <w:pPr>
        <w:pStyle w:val="Heading2"/>
      </w:pPr>
      <w:r>
        <w:t>6.5 必要权限与账号设置</w:t>
      </w:r>
    </w:p>
    <w:p>
      <w:pPr>
        <w:keepNext w:val="0"/>
      </w:pPr>
      <w:r>
        <w:t>按系统和所需功能开启权限：蓝牙或附近设备用于连接；相册或存储用于导入保存媒体；麦克风权限在App需要手机收音时使用；通知用于接收相关提醒；位置权限仅在确有相关功能需求时开启。网络用于在线AI、服务和更新。不要将手机相机权限与眼镜自带相机混为一谈。拒绝非必要权限后，可保留其他不依赖该权限的功能。</w:t>
      </w:r>
    </w:p>
    <w:p>
      <w:pPr>
        <w:pStyle w:val="Heading2"/>
      </w:pPr>
      <w:r>
        <w:t>6.6 佩戴与调节</w:t>
      </w:r>
    </w:p>
    <w:p>
      <w:pPr>
        <w:keepNext w:val="0"/>
      </w:pPr>
      <w:r>
        <w:t>1. 双手拿住镜腿，轻放于鼻梁和耳部，检查镜框稳定且无明显压迫。</w:t>
      </w:r>
    </w:p>
    <w:p>
      <w:pPr>
        <w:keepNext w:val="0"/>
      </w:pPr>
      <w:r>
        <w:t>2. 保持镜片清晰、镜头和提示灯无遮挡；如鼻托或镜架需要明显调节，联系专业人员。</w:t>
      </w:r>
    </w:p>
    <w:p>
      <w:pPr>
        <w:keepNext w:val="0"/>
      </w:pPr>
      <w:r>
        <w:t>3. 试拍后在手机上查看画面，确认视角合适；不要假设镜片中有取景显示。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961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1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图6-1 佩戴姿态示意，沿用原稿图；非尺寸依据。</w:t>
      </w:r>
    </w:p>
    <w:p>
      <w:pPr>
        <w:pStyle w:val="Heading2"/>
      </w:pPr>
      <w:r>
        <w:t>6.7 首次使用检查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连接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App识别眼镜且连接正常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佩戴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稳妥舒适，镜头与隐私灯无遮挡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低音量播放可听见；单击可暂停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拍摄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单击记录键后能在App找到测试照片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AI / Assistant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说“理想同学”或长按触控板后获得响应，网络和服务可用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隐私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确认测试环境允许拍摄或录音</w:t>
            </w:r>
          </w:p>
        </w:tc>
      </w:tr>
    </w:tbl>
    <w:p/>
    <w:p>
      <w:pPr>
        <w:pStyle w:val="Heading1"/>
      </w:pPr>
      <w:r>
        <w:t>7. 日常操作</w:t>
      </w:r>
    </w:p>
    <w:p>
      <w:pPr>
        <w:pStyle w:val="Heading2"/>
      </w:pPr>
      <w:r>
        <w:t>7.1 按键与触控操作速查</w:t>
      </w:r>
    </w:p>
    <w:p>
      <w:pPr>
        <w:keepNext w:val="0"/>
      </w:pPr>
      <w:r>
        <w:t>按键操作与触控操作需分别理解：记录按键用于拍照、视频和录音，触控板用于播放、音量、通话和AI。完整速查见附录A。不要把触控板双击与记录按键双击混为一谈。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dd47794-5095-4531-9673-bf68af4238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补充图：记录键与触控区示意。AI生成概念图，操作含义以本章文字为准，位置以实物为准。</w:t>
      </w:r>
    </w:p>
    <w:p>
      <w:pPr>
        <w:pStyle w:val="Heading2"/>
      </w:pPr>
      <w:r>
        <w:t>7.2 拍摄照片</w:t>
      </w:r>
    </w:p>
    <w:p>
      <w:pPr>
        <w:keepNext w:val="0"/>
      </w:pPr>
      <w:r>
        <w:t>使用前提：眼镜有电，镜头和隐私提示灯无遮挡，场所允许拍摄。保持头部平稳，单击记录按键拍照；完成后在App媒体管理页面查找照片。拍摄敏感资料或他人时先取得必要许可。模糊照片可通过改善光线、清洁镜头和保持稳定后重试。</w:t>
      </w:r>
    </w:p>
    <w:p>
      <w:pPr>
        <w:pStyle w:val="Heading2"/>
      </w:pPr>
      <w:r>
        <w:t>7.3 录制视频</w:t>
      </w:r>
    </w:p>
    <w:p>
      <w:pPr>
        <w:keepNext w:val="0"/>
      </w:pPr>
      <w:r>
        <w:t>使用前提：电量及可用存储充足，提示灯无遮挡。双击记录按键开始录像，再双击停止；录像时隐私灯白色常亮。手册标示单段最高3分钟，软件版本可能影响可选时长。结束后检查App中的文件是否完整，不把总计41分钟的实验描述理解为单段录像上限。</w:t>
      </w:r>
    </w:p>
    <w:p>
      <w:pPr>
        <w:pStyle w:val="Heading2"/>
      </w:pPr>
      <w:r>
        <w:t>7.4 录音与查看记录</w:t>
      </w:r>
    </w:p>
    <w:p>
      <w:pPr>
        <w:keepNext w:val="0"/>
      </w:pPr>
      <w:r>
        <w:t>取得相关人员同意后，长按记录按键开始录音；录音状态下双击该键停止。保持收音开孔无遮挡，并尽量减少环境噪声。完成后在App中查看录音及可用的转写或总结；转写、说话人区分和待办提取可能误判，使用前核对原始录音。传播手册未规定长按秒数和所有录音提示，应按实际反馈确认开始与结束。</w:t>
      </w:r>
    </w:p>
    <w:p>
      <w:pPr>
        <w:pStyle w:val="Heading2"/>
      </w:pPr>
      <w:r>
        <w:t>7.5 音乐播放与音量调节</w:t>
      </w:r>
    </w:p>
    <w:p>
      <w:pPr>
        <w:keepNext w:val="0"/>
      </w:pPr>
      <w:r>
        <w:t>连接适用音频设备并开始播放后，单击触控板播放或暂停，双击切换下一首，三击切换上一首；前滑提高音量，后滑降低音量。先低音量测试，再调整到舒适水平。手册介绍网易云音乐集成，但美国地区可用性、账号和内容授权应另行确认，不能保证所有音乐服务均支持同一语音操作。</w:t>
      </w:r>
    </w:p>
    <w:p>
      <w:pPr>
        <w:pStyle w:val="Heading2"/>
      </w:pPr>
      <w:r>
        <w:t>7.6 接听与拨打电话</w:t>
      </w:r>
    </w:p>
    <w:p>
      <w:pPr>
        <w:keepNext w:val="0"/>
      </w:pPr>
      <w:r>
        <w:t>来电时单击触控板接听，通话中双击结束；来电时双击拒接。拨打电话可先在手机上选择联系人并确认眼镜为音频输出设备；如使用语音拨号，应先确认App版本、联系人权限和服务支持。行驶或危险环境中不要操作联系人或进行复杂交互。</w:t>
      </w:r>
    </w:p>
    <w:p>
      <w:pPr>
        <w:pStyle w:val="Heading2"/>
      </w:pPr>
      <w:r>
        <w:t>7.7 使用 AI 助手</w:t>
      </w:r>
    </w:p>
    <w:p>
      <w:pPr>
        <w:keepNext w:val="0"/>
      </w:pPr>
      <w:r>
        <w:t>使用前提：眼镜连接正常，所需账号、网络和AI服务可用。说出“理想同学”或长按触控板唤醒，再清晰提出问题；双击触控板可退出。视觉问答时保持目标在镜头视野内，注意不采集无关人员或敏感内容。回复为语音或App可用页面中的信息，具体呈现按实际版本；本文不展示不存在依据的镜片AR界面。</w:t>
      </w:r>
    </w:p>
    <w:p>
      <w:pPr>
        <w:keepNext w:val="0"/>
      </w:pPr>
      <w:r>
        <w:t>深度研究、AI记忆和录音总结属于辅助功能。重要事实需核查；涉及医疗、法律、金融或驾驶安全时，应使用专业来源而非仅依赖AI。英文名称不表示产品已支持英语唤醒词或英语服务，请按实际语言设置确认。</w:t>
      </w:r>
    </w:p>
    <w:p>
      <w:pPr>
        <w:pStyle w:val="Heading2"/>
      </w:pPr>
      <w:r>
        <w:t>7.8 查看与传输照片、视频</w:t>
      </w:r>
    </w:p>
    <w:p>
      <w:pPr>
        <w:keepNext w:val="0"/>
      </w:pPr>
      <w:r>
        <w:t>1. 连接眼镜并打开App的媒体管理入口，查找新拍摄内容。</w:t>
      </w:r>
    </w:p>
    <w:p>
      <w:pPr>
        <w:keepNext w:val="0"/>
      </w:pPr>
      <w:r>
        <w:t>2. 选择需要的照片或视频，按界面导入、保存或传输到手机；允许对应相册或存储权限。</w:t>
      </w:r>
    </w:p>
    <w:p>
      <w:pPr>
        <w:keepNext w:val="0"/>
      </w:pPr>
      <w:r>
        <w:t>3. 保持设备靠近并等待完成，再在手机中打开文件确认可用；确认备份后再删除原件。</w:t>
      </w:r>
    </w:p>
    <w:p>
      <w:pPr>
        <w:keepNext w:val="0"/>
      </w:pPr>
      <w:r>
        <w:t>提示：传输方式和速度以当前App为准。</w:t>
      </w:r>
    </w:p>
    <w:p>
      <w:pPr>
        <w:pStyle w:val="Heading2"/>
      </w:pPr>
      <w:r>
        <w:t>7.9 兼容设备与可选功能</w:t>
      </w:r>
    </w:p>
    <w:p>
      <w:pPr>
        <w:keepNext w:val="0"/>
      </w:pPr>
      <w:r>
        <w:t>手册描述最多同时连接两台设备、保留八台设备绑定关系。手机或电脑切换时检查音频输出和当前活动连接。车辆控制、主驾独立声场及任务联动仅在兼容车辆、适用软件和账号授权条件下使用；手册中的计划发布日期不能代替实际推送确认。美国地区是否支持相关车辆和服务，需另外核实。</w:t>
      </w:r>
    </w:p>
    <w:p>
      <w:pPr>
        <w:pStyle w:val="Heading1"/>
      </w:pPr>
      <w:r>
        <w:t>8. 充电与电池管理</w:t>
      </w:r>
    </w:p>
    <w:p>
      <w:pPr>
        <w:pStyle w:val="Heading2"/>
      </w:pPr>
      <w:r>
        <w:t>8.1 为眼镜充电</w:t>
      </w:r>
    </w:p>
    <w:p>
      <w:pPr>
        <w:keepNext w:val="0"/>
      </w:pPr>
      <w:r>
        <w:t>确保眼镜和盒内接触部位干燥、清洁，自然折叠镜腿并放入盒内。不要弯折镜框或在未就位时强压盒盖。查看实物或App的充电状态确认正在补能；若电量不增加，按第11.2节排查。手册典型数据为0–80%约30分钟、0–100%约60分钟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61b20d3-0f11-4641-ae9b-b156502823b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t>补充图：折叠镜腿与收纳示意。AI生成；只折镜腿、不折镜框，盒内放置以实物为准。</w:t>
      </w:r>
    </w:p>
    <w:p>
      <w:pPr>
        <w:pStyle w:val="Heading2"/>
      </w:pPr>
      <w:r>
        <w:t>8.2 为充电盒进行有线充电</w:t>
      </w:r>
    </w:p>
    <w:p>
      <w:pPr>
        <w:keepNext w:val="0"/>
      </w:pPr>
      <w:r>
        <w:t>将适用USB-C线接入充电盒，并连接符合产品输入要求的电源。放在干燥、通风、稳定的表面，不覆盖设备。手册专门电池章节标示0–80%约50分钟、0–100%约90分钟；实际受电源、线缆、温度和电池状态影响。充电输入规格以产品标签为准。</w:t>
      </w:r>
    </w:p>
    <w:p>
      <w:pPr>
        <w:pStyle w:val="Heading2"/>
      </w:pPr>
      <w:r>
        <w:t>8.3 为充电盒进行无线充电</w:t>
      </w:r>
    </w:p>
    <w:p>
      <w:pPr>
        <w:keepNext w:val="0"/>
      </w:pPr>
      <w:r>
        <w:t>充电盒支持Qi无线充电，手册标示最高15W。将其按无线充电器要求正确放置并对齐充电区域，移除两者之间的金属物或其他异物。确认充电状态后保持位置稳定；无响应时重新对齐或改用有线充电。最高15W并不表示必须购买15W以上充电板，也不保证所有条件下按最大功率充电。</w:t>
      </w:r>
    </w:p>
    <w:p>
      <w:pPr>
        <w:pStyle w:val="Heading2"/>
      </w:pPr>
      <w:r>
        <w:t>8.4 查看电量与充电状态</w:t>
      </w:r>
    </w:p>
    <w:p>
      <w:pPr>
        <w:keepNext w:val="0"/>
      </w:pPr>
      <w:r>
        <w:t>在App眼镜专区或设备页面查看当前可用电量和充电信息；显示项随版本可能不同。不要假设App始终显示左右镜腿及充电盒三个独立百分比。状态灯颜色和闪烁含义需按当前正式说明确认，勿只根据未经确认的灯色判断故障。</w:t>
      </w:r>
    </w:p>
    <w:p>
      <w:pPr>
        <w:pStyle w:val="Heading2"/>
      </w:pPr>
      <w:r>
        <w:t>8.5 续航影响因素</w:t>
      </w:r>
    </w:p>
    <w:p>
      <w:pPr>
        <w:keepNext w:val="0"/>
      </w:pPr>
      <w:r>
        <w:t>录像、频繁视觉问答、较高音量、反复传输、弱连接和极端温度可能增加耗电。18.8小时为典型续航描述，不能保证高负载连续运行同样时长。需要长时间外出时，提前检查眼镜和充电盒电量，适当减少不必要的高负载功能。</w:t>
      </w:r>
    </w:p>
    <w:p>
      <w:pPr>
        <w:pStyle w:val="Heading2"/>
      </w:pPr>
      <w:r>
        <w:t>8.6 长期存放</w:t>
      </w:r>
    </w:p>
    <w:p>
      <w:pPr>
        <w:keepNext w:val="0"/>
      </w:pPr>
      <w:r>
        <w:t>长期不使用时，擦净干燥后放在阴凉干燥处，保留适当电量并定期检查眼镜和盒，避免长期亏电。存放电量与检查周期按正式指引，手册未给固定数值。</w:t>
      </w:r>
    </w:p>
    <w:p>
      <w:pPr>
        <w:pStyle w:val="Heading1"/>
      </w:pPr>
      <w:r>
        <w:t>9. 隐私与数据使用提示</w:t>
      </w:r>
    </w:p>
    <w:p>
      <w:pPr>
        <w:pStyle w:val="Heading2"/>
      </w:pPr>
      <w:r>
        <w:t>9.1 拍摄与录音注意事项</w:t>
      </w:r>
    </w:p>
    <w:p>
      <w:pPr>
        <w:keepNext w:val="0"/>
      </w:pPr>
      <w:r>
        <w:t>使用前确认场所是否允许拍摄或录音。在医院、学校、办公场所、博物馆、剧场等环境遵守现场规则，避免记录他人证件、屏幕、商业秘密或私人活动。眼镜提示灯不是取得同意的替代方式。录像时隐私灯白色常亮，遮挡提示灯会使拍照或录像无法执行；不要覆盖、改装或规避此提示。</w:t>
      </w:r>
    </w:p>
    <w:p>
      <w:pPr>
        <w:keepNext w:val="0"/>
      </w:pPr>
      <w:r>
        <w:t>录音前取得适用法律要求的同意。美国各州及具体情境的录音规则不同，跨州通信也可能涉及多地规则；不要仅因本人参与对话就认为一定可以录音。驾驶、骑行时遵守当地交通规定并避免分心。</w:t>
      </w:r>
    </w:p>
    <w:p>
      <w:pPr>
        <w:pStyle w:val="Heading2"/>
      </w:pPr>
      <w:r>
        <w:t>9.2 应用权限与个人数据</w:t>
      </w:r>
    </w:p>
    <w:p>
      <w:pPr>
        <w:keepNext w:val="0"/>
      </w:pPr>
      <w:r>
        <w:t>在手机设置中管理蓝牙、相册、麦克风、通知及必要位置权限，仅授予所需权限。关闭权限可能影响对应功能。账号、记忆、转写等数据的收集、传输、存储和删除按适用隐私政策；不推定仅本地处理或特定服务器所在地。</w:t>
      </w:r>
    </w:p>
    <w:p>
      <w:pPr>
        <w:keepNext w:val="0"/>
      </w:pPr>
      <w:r>
        <w:t>美国隐私权可能依州法、适用主体和资格条件而不同。若适用，可按官方隐私政策申请访问、更正、删除或退出特定数据处理；本说明书不保证所有用户都具有同一组权利。</w:t>
      </w:r>
    </w:p>
    <w:p>
      <w:pPr>
        <w:pStyle w:val="Heading2"/>
      </w:pPr>
      <w:r>
        <w:t>9.3 分享与删除内容</w:t>
      </w:r>
    </w:p>
    <w:p>
      <w:pPr>
        <w:keepNext w:val="0"/>
      </w:pPr>
      <w:r>
        <w:t>分享照片、视频、录音或AI总结前，检查是否包含他人隐私、受保护资料或商业秘密。删除前确认是否已保存所需原件；手机副本、眼镜文件、App记录和云端数据可能是不同对象，删除其中一处不代表全部删除。公开发布前复核内容和接收对象，不将自动转写或AI总结当作未经核查的事实。</w:t>
      </w:r>
    </w:p>
    <w:p>
      <w:pPr>
        <w:pStyle w:val="Heading2"/>
      </w:pPr>
      <w:r>
        <w:t>9.4 AI 输出的使用限制</w:t>
      </w:r>
    </w:p>
    <w:p>
      <w:pPr>
        <w:keepNext w:val="0"/>
      </w:pPr>
      <w:r>
        <w:t>AI可能因网络、噪声、拍摄角度、识别和语义理解错误而给出不准确或不完整的内容。医疗、法律、金融及安全问题应咨询合适的专业来源。深度研究报告的引用和结论应逐项核实；车辆控制、导航或状态查询，应以车辆实际情况和正式指引为准。AI记忆或总结也可能遗漏或误记，重要安排应人工确认。</w:t>
      </w:r>
    </w:p>
    <w:p>
      <w:pPr>
        <w:pStyle w:val="Heading2"/>
      </w:pPr>
      <w:r>
        <w:t>9.5 转让或停止使用前的准备</w:t>
      </w:r>
    </w:p>
    <w:p>
      <w:pPr>
        <w:keepNext w:val="0"/>
      </w:pPr>
      <w:r>
        <w:t>1. 导出需要保留的照片、视频和录音，打开备份确认完整。</w:t>
      </w:r>
    </w:p>
    <w:p>
      <w:pPr>
        <w:keepNext w:val="0"/>
      </w:pPr>
      <w:r>
        <w:t>2. 按App功能删除设备及账号中的相关个人内容，检查记忆、回忆和云端记录的单独删除入口。</w:t>
      </w:r>
    </w:p>
    <w:p>
      <w:pPr>
        <w:keepNext w:val="0"/>
      </w:pPr>
      <w:r>
        <w:t>3. 在App解除设备绑定，再按官方指引移除手机等设备上的配对；如提供恢复出厂功能，按该型号正式步骤执行。</w:t>
      </w:r>
    </w:p>
    <w:p>
      <w:pPr>
        <w:keepNext w:val="0"/>
      </w:pPr>
      <w:r>
        <w:t>4. 确认设备不再关联个人账号。无法确认删除范围时先联系支持，不编造重置组合键。废弃时交给适用电子产品和电池回收渠道。</w:t>
      </w:r>
    </w:p>
    <w:p>
      <w:pPr>
        <w:pStyle w:val="Heading1"/>
      </w:pPr>
      <w:r>
        <w:t>10. 清洁、保养与软件更新</w:t>
      </w:r>
    </w:p>
    <w:p>
      <w:pPr>
        <w:pStyle w:val="Heading2"/>
      </w:pPr>
      <w:r>
        <w:t>10.1 镜片与镜架清洁</w:t>
      </w:r>
    </w:p>
    <w:p>
      <w:pPr>
        <w:keepNext w:val="0"/>
      </w:pPr>
      <w:r>
        <w:t>将眼镜从电源和充电盒移开。先用清洁、柔软的镜布轻轻去除表面浮尘；颗粒较多时不要用力干擦。镜片污渍按适用蔡司镜片及厂家说明处理，不把镜片护理方式用于整个电子镜架。没有明确清洁指引时，不用流水冲洗、浸泡或向镜架喷清洁液；使用洁净干软布擦拭，并保持收音孔与接口干燥。</w:t>
      </w:r>
    </w:p>
    <w:p>
      <w:pPr>
        <w:keepNext w:val="0"/>
      </w:pPr>
      <w:r>
        <w:t>不要使用粗糙纸巾、衣物、研磨材料、丙酮或强酸强碱清洁剂。含酒精用品是否适用于特定镜片膜层和镜架，应按厂家说明确认，不自行推定。不要拆下镜片、镜腿或转轴清洗。</w:t>
      </w:r>
    </w:p>
    <w:p>
      <w:pPr>
        <w:pStyle w:val="Heading2"/>
      </w:pPr>
      <w:r>
        <w:t>10.2 充电接触部位与充电盒保养</w:t>
      </w:r>
    </w:p>
    <w:p>
      <w:pPr>
        <w:keepNext w:val="0"/>
      </w:pPr>
      <w:r>
        <w:t>断开充电线，并将盒从无线充电器取下后再清洁。用干燥软布轻擦可接触的充电部位，避免金属工具刮擦或液体进入盒内。发现腐蚀、变形或难以去除的异物时不要强行处理，应联系支持。重新充电前确认完全干燥；无线充电时检查接触面无金属或异物并正确对齐。</w:t>
      </w:r>
    </w:p>
    <w:p>
      <w:pPr>
        <w:pStyle w:val="Heading2"/>
      </w:pPr>
      <w:r>
        <w:t>10.3 携带与存放</w:t>
      </w:r>
    </w:p>
    <w:p>
      <w:pPr>
        <w:keepNext w:val="0"/>
      </w:pPr>
      <w:r>
        <w:t>不佩戴时放入充电盒保护镜片和镜架，先确保产品干燥。不要与钥匙或尖锐物品混放，不要挤压盒盖。避免高温、潮湿、直射阳光和明显粉尘。长时间存放按第8.6节检查电量；如曾受液体或强烈冲击，不要仅因外观正常就继续充电。</w:t>
      </w:r>
    </w:p>
    <w:p>
      <w:pPr>
        <w:pStyle w:val="Heading2"/>
      </w:pPr>
      <w:r>
        <w:t>10.4 检查并安装更新</w:t>
      </w:r>
    </w:p>
    <w:p>
      <w:pPr>
        <w:keepNext w:val="0"/>
      </w:pPr>
      <w:r>
        <w:t>1. 连接眼镜和手机，确认电量满足App要求且网络稳定。</w:t>
      </w:r>
    </w:p>
    <w:p>
      <w:pPr>
        <w:keepNext w:val="0"/>
      </w:pPr>
      <w:r>
        <w:t>2. 在App眼镜专区或设备管理页面检查更新，阅读版本说明和兼容条件。</w:t>
      </w:r>
    </w:p>
    <w:p>
      <w:pPr>
        <w:keepNext w:val="0"/>
      </w:pPr>
      <w:r>
        <w:t>3. 按提示下载和安装；保持连接，不在更新时进行拍摄、解除绑定或人为中断供电。</w:t>
      </w:r>
    </w:p>
    <w:p>
      <w:pPr>
        <w:keepNext w:val="0"/>
      </w:pPr>
      <w:r>
        <w:t>4. 等待完成，按提示重连或重启，并测试基本拍摄与音频功能。</w:t>
      </w:r>
    </w:p>
    <w:p>
      <w:pPr>
        <w:keepNext w:val="0"/>
      </w:pPr>
      <w:r>
        <w:t>更新推送时间和新增功能以官方实际发布为准。更新失败时记录错误提示，按第11章检查连接和网络；反复失败时联系支持，不使用非官方固件或未经证实的强制重置方式。</w:t>
      </w:r>
    </w:p>
    <w:p>
      <w:pPr>
        <w:pStyle w:val="Heading1"/>
      </w:pPr>
      <w:r>
        <w:t>11. 故障排查</w:t>
      </w:r>
    </w:p>
    <w:p>
      <w:pPr>
        <w:keepNext w:val="0"/>
      </w:pPr>
      <w:r>
        <w:t>先检查安全：异常发热、鼓包、异味、进液或明显损坏时直接按第11.7节停止使用。普通功能问题按对应表逐项处理，每完成一项都重新测试原问题；避免在没有诊断依据时反复删除账号或恢复出厂。</w:t>
      </w:r>
    </w:p>
    <w:p>
      <w:pPr>
        <w:pStyle w:val="Heading2"/>
      </w:pPr>
      <w:r>
        <w:t>11.1 无法连接或配对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眼镜是否有电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放入充电盒补能，检查可用状态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蓝牙与权限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开启蓝牙及App要求的附近设备权限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距离与干扰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靠近手机，远离明显干扰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配对状态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在App按当前指引添加，不尝试未核实的盒上键组合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活动连接与账号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确认是否达到两台活动连接上限、是否绑定本人账号；不要无故解除全部绑定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App版本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更新App后重新打开连接</w:t>
            </w:r>
          </w:p>
        </w:tc>
      </w:tr>
    </w:tbl>
    <w:p/>
    <w:p>
      <w:pPr>
        <w:keepNext w:val="0"/>
      </w:pPr>
      <w:r>
        <w:t>复测：确认App识别眼镜，再测试音频或照片。仍失败时重启App或手机，记录系统版本、设备名称和错误提示后联系支持。</w:t>
      </w:r>
    </w:p>
    <w:p>
      <w:pPr>
        <w:pStyle w:val="Heading2"/>
      </w:pPr>
      <w:r>
        <w:t>11.2 无法充电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放置是否正确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自然折叠并按盒内形状放好，不强压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充电盒是否有电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用适用USB-C设备为盒补能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线缆与电源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检查输入兼容性，尝试状态良好的兼容线缆和电源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接触部位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完全干燥后用软布清洁；腐蚀或变形时停止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无线对齐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移除异物并重新对齐，必要时改用有线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环境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移至温和、干燥环境，避免冷热冲击</w:t>
            </w:r>
          </w:p>
        </w:tc>
      </w:tr>
    </w:tbl>
    <w:p/>
    <w:p>
      <w:pPr>
        <w:keepNext w:val="0"/>
      </w:pPr>
      <w:r>
        <w:t>复测：查看App或设备实际提示，确认电量有增加。持续无充电或出现异常发热、鼓包、异味时停止使用，不反复试充。</w:t>
      </w:r>
    </w:p>
    <w:p>
      <w:pPr>
        <w:pStyle w:val="Heading2"/>
      </w:pPr>
      <w:r>
        <w:t>11.3 拍照或录像异常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提示灯是否遮挡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移开遮挡物，不覆盖隐私灯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操作是否正确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记录键单击拍照、双击开始/停止视频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电量与存储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补能，按App检查可用空间，先备份再删除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画质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轻洁镜头，改善光线并保持头部平稳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单段限制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核对当前时长设置；手册最高3分钟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软件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确认已完成适用更新</w:t>
            </w:r>
          </w:p>
        </w:tc>
      </w:tr>
    </w:tbl>
    <w:p/>
    <w:p>
      <w:pPr>
        <w:keepNext w:val="0"/>
      </w:pPr>
      <w:r>
        <w:t>复测：拍一张照片或一段短视频，在App打开验证。持续文件损坏或无法拍摄时记录提示并联系支持。</w:t>
      </w:r>
    </w:p>
    <w:p>
      <w:pPr>
        <w:pStyle w:val="Heading2"/>
      </w:pPr>
      <w:r>
        <w:t>11.4 音频或通话异常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音量与输出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低音量起调，确认手机将音频输出至眼镜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其他设备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检查同时连接设备是否抢占播放；在源设备切换输出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连接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靠近音源设备，减少遮挡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通话收音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清除麦克风孔外部遮挡，转到安静环境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漏音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降低音量；敏感通话转用合适的私密方式</w:t>
            </w:r>
          </w:p>
        </w:tc>
      </w:tr>
    </w:tbl>
    <w:p/>
    <w:p>
      <w:pPr>
        <w:keepNext w:val="0"/>
      </w:pPr>
      <w:r>
        <w:t>复测：播放短音频或在方便时测试通话，确认双方听音清楚。避免以最大音量测试故障。</w:t>
      </w:r>
    </w:p>
    <w:p>
      <w:pPr>
        <w:pStyle w:val="Heading2"/>
      </w:pPr>
      <w:r>
        <w:t>11.5 AI 助手无法响应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唤醒方法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说“理想同学”或长按触控板，不用未经支持的英文词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手机连接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确认App识别眼镜，保持必要后台运行权限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网络与账号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检查联网、登录及地区服务支持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环境与语言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减少噪声，清晰说话，核对支持语言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退出或版本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重新唤醒，检查App与设备更新</w:t>
            </w:r>
          </w:p>
        </w:tc>
      </w:tr>
    </w:tbl>
    <w:p/>
    <w:p>
      <w:pPr>
        <w:keepNext w:val="0"/>
      </w:pPr>
      <w:r>
        <w:t>复测：提出简短普通问题。音频正常但AI持续不响应时，区分网络或服务不可用与硬件问题，记录时间和错误后联系支持。</w:t>
      </w:r>
    </w:p>
    <w:p>
      <w:pPr>
        <w:pStyle w:val="Heading2"/>
      </w:pPr>
      <w:r>
        <w:t>11.6 文件同步异常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检查项目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连接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保持手机与眼镜靠近且App连接正常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开启导入所需相册或存储权限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可用空间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清理已确认备份的文件，保留足够手机空间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任务未完成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等待较大文件传完，不中途断开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App或文件状态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更新App并重试单个文件，记录异常提示</w:t>
            </w:r>
          </w:p>
        </w:tc>
      </w:tr>
    </w:tbl>
    <w:p/>
    <w:p>
      <w:pPr>
        <w:keepNext w:val="0"/>
      </w:pPr>
      <w:r>
        <w:t>复测：先同步一个小文件并打开确认，再传较大文件。未确认备份完整前不要删除眼镜原件；仍失败时联系支持。</w:t>
      </w:r>
    </w:p>
    <w:p>
      <w:pPr>
        <w:pStyle w:val="Heading2"/>
      </w:pPr>
      <w:r>
        <w:t>11.7 何时停止使用并联系支持</w:t>
      </w:r>
    </w:p>
    <w:p>
      <w:pPr>
        <w:keepNext w:val="0"/>
      </w:pPr>
      <w:r>
        <w:t>出现异常发热、冒烟、鼓包、异味、漏液、镜片破裂、镜架或转轴断裂、接触部位腐蚀、严重进液或强烈冲击后异常时停止使用。若可安全操作，断开外部电源；不强制重启、不私自拆修。普通功能问题排查后仍持续时，也应联系支持并提供第12.5节信息。美国地区渠道应先核实，不假设存在专门美国服务点。</w:t>
      </w:r>
    </w:p>
    <w:p>
      <w:pPr>
        <w:pStyle w:val="Heading1"/>
      </w:pPr>
      <w:r>
        <w:t>12. 售后服务与保修条款</w:t>
      </w:r>
    </w:p>
    <w:p>
      <w:pPr>
        <w:pStyle w:val="Heading2"/>
      </w:pPr>
      <w:r>
        <w:t>12.1 适用范围</w:t>
      </w:r>
    </w:p>
    <w:p>
      <w:pPr>
        <w:keepNext w:val="0"/>
      </w:pPr>
      <w:r>
        <w:t>本章说明申请服务的准备与流程，不自行设定美国商业保修承诺。传播手册未提供美国保修政策或当地服务网络。申请前确认具体型号、购买渠道和地区资格，并索取适用于该交易的书面保修、退换货和维修条款。</w:t>
      </w:r>
    </w:p>
    <w:p>
      <w:pPr>
        <w:pStyle w:val="Heading2"/>
      </w:pPr>
      <w:r>
        <w:t>12.2 保修期限与覆盖内容</w:t>
      </w:r>
    </w:p>
    <w:p>
      <w:pPr>
        <w:keepNext w:val="0"/>
      </w:pPr>
      <w:r>
        <w:t>保修期限、起算方式、覆盖部件、维修或更换方式，以经核实的购买条款、保修卡和适用法律为准。不得从竞赛资料推定固定年限、免费换新或跨境全国联保。保留订单、购买凭证及随附条款；商业保修不应被理解为取消适用法律赋予消费者的权利。</w:t>
      </w:r>
    </w:p>
    <w:p>
      <w:pPr>
        <w:pStyle w:val="Heading2"/>
      </w:pPr>
      <w:r>
        <w:t>12.3 不予保修的情形</w:t>
      </w:r>
    </w:p>
    <w:p>
      <w:pPr>
        <w:keepNext w:val="0"/>
      </w:pPr>
      <w:r>
        <w:t>损坏原因可能影响是否属于商业保修，例如事故、误用、液体损坏、未经许可的改装或正常磨损；最终按适用条款、实际检测和法律确定。不要仅因使用第三方配件或维修就断言全部保修失效，需核实是否与故障存在因果关系及适用限制。收费维修前要求说明原因、费用及授权流程。</w:t>
      </w:r>
    </w:p>
    <w:p>
      <w:pPr>
        <w:pStyle w:val="Heading2"/>
      </w:pPr>
      <w:r>
        <w:t>12.4 申请售后服务的流程</w:t>
      </w:r>
    </w:p>
    <w:p>
      <w:pPr>
        <w:keepNext w:val="0"/>
      </w:pPr>
      <w:r>
        <w:t>1. 通过购买凭证、官方渠道或App可用入口确认真实支持渠道，避免将付款信息发给不明客服。</w:t>
      </w:r>
    </w:p>
    <w:p>
      <w:pPr>
        <w:keepNext w:val="0"/>
      </w:pPr>
      <w:r>
        <w:t>2. 提交型号、购买信息和故障描述，按安全范围内的官方排查指引处理。</w:t>
      </w:r>
    </w:p>
    <w:p>
      <w:pPr>
        <w:keepNext w:val="0"/>
      </w:pPr>
      <w:r>
        <w:t>3. 寄送前取得受理编号、收件地址、包装要求、费用说明及含锂电池运输指引；不要自行寄送鼓包或漏液设备。</w:t>
      </w:r>
    </w:p>
    <w:p>
      <w:pPr>
        <w:keepNext w:val="0"/>
      </w:pPr>
      <w:r>
        <w:t>4. 备份并按第9.5节处理个人数据；维修可能清除内容。对受损设备无法删除时告知支持，勿为删数据强行开机。</w:t>
      </w:r>
    </w:p>
    <w:p>
      <w:pPr>
        <w:keepNext w:val="0"/>
      </w:pPr>
      <w:r>
        <w:t>5. 检测后核对处理方案并确认授权，收到产品后检查功能和账号状态。</w:t>
      </w:r>
    </w:p>
    <w:p>
      <w:pPr>
        <w:pStyle w:val="Heading2"/>
      </w:pPr>
      <w:r>
        <w:t>12.5 申请时需要准备的信息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信息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准备要点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产品身份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产品名、型号、可获取的序列号或设备编号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购买依据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日期、卖家、订单号、凭证和保修文件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故障记录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现象、首次发生时间、频率、错误提示和已试步骤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版本与条件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手机系统、App和眼镜版本、是否进液或受冲击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联络与寄送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按渠道要求提供必要联系信息，不公开账号密码</w:t>
            </w:r>
          </w:p>
        </w:tc>
      </w:tr>
    </w:tbl>
    <w:p/>
    <w:p>
      <w:pPr>
        <w:pStyle w:val="Heading2"/>
      </w:pPr>
      <w:r>
        <w:t>12.6 服务渠道与地区限制</w:t>
      </w:r>
    </w:p>
    <w:p>
      <w:pPr>
        <w:keepNext w:val="0"/>
      </w:pPr>
      <w:r>
        <w:t>仅使用已核实的厂家、App或购买渠道公布的服务信息。本稿不提供未确认的美国电话、地址或官网服务承诺。跨境购买时提前确认美国能否维修、是否需寄回原销售地，以及运费、关税和电池运输限制；不要将国内服务或中国境内配镜时效直接外推到美国。</w:t>
      </w:r>
    </w:p>
    <w:p>
      <w:pPr>
        <w:pStyle w:val="Heading1"/>
      </w:pPr>
      <w:r>
        <w:t>附录 A：操作速查表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cantSplit/>
          <w:tblHeader/>
        </w:trPr>
        <w:tc>
          <w:tcPr>
            <w:tcW w:type="dxa" w:w="3362"/>
          </w:tcPr>
          <w:p>
            <w:r>
              <w:rPr>
                <w:sz w:val="18"/>
              </w:rPr>
              <w:t>目的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操作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检查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拍照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记录键单击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镜头和隐私灯无遮挡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录像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记录键双击开始/停止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录像白灯常亮；手册单段最高3分钟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录音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记录键长按开始；录音时双击停止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先取得必要同意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播放暂停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触控板单击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音频已连接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切歌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触控板双击下一首、三击上一首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当前为播放状态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音量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触控板前滑提高、后滑降低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低音量起调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通话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单击接听；双击结束或拒接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依来电或通话状态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AI / Assistant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说“理想同学”或长按触控板；双击退出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账号、网络、地区支持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眼镜充电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干燥后自然放入充电盒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确认充电状态</w:t>
            </w:r>
          </w:p>
        </w:tc>
      </w:tr>
      <w:tr>
        <w:trPr>
          <w:cantSplit/>
        </w:trPr>
        <w:tc>
          <w:tcPr>
            <w:tcW w:type="dxa" w:w="3362"/>
          </w:tcPr>
          <w:p>
            <w:r>
              <w:rPr>
                <w:sz w:val="18"/>
              </w:rPr>
              <w:t>传输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按App媒体管理流程导入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打开备份后再删原件</w:t>
            </w:r>
          </w:p>
        </w:tc>
      </w:tr>
    </w:tbl>
    <w:p/>
    <w:p>
      <w:pPr>
        <w:pStyle w:val="Heading1"/>
      </w:pPr>
      <w:r>
        <w:t>附录 B：中英文术语表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中文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English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理想 AI 眼镜 Livis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Li Auto Livis AI Glasses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理想同学App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Li Auto AI Assistant App (descriptive translation)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理想同学（唤醒词）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理想同学 / Lǐxiǎng Tóngxué (documented wake phrase)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镜架 / 镜腿 / 鼻托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frame / temple / nose pad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记录按键 / 触控板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recording button / touchpad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隐私提示灯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privacy indicator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充电盒 / 充电触点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charging case / charging contacts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第一视角拍摄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first-person capture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开放式音频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open-ear audio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动态照片 / 电子防抖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Live Photo / electronic image stabilization (EIS)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配对 / 绑定 / 同步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pairing / account binding / synchronization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无线升级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over-the-air (OTA) update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视觉问答 / 深度研究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visual questions / deep research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典型续航 / 单段录像时长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typical battery life / per-clip recording duration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处方镜片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prescription lenses</w:t>
            </w:r>
          </w:p>
        </w:tc>
      </w:tr>
    </w:tbl>
    <w:p/>
    <w:p>
      <w:pPr>
        <w:pStyle w:val="Heading1"/>
      </w:pPr>
      <w:r>
        <w:t>附录 C：资料来源</w:t>
      </w:r>
    </w:p>
    <w:p>
      <w:pPr>
        <w:keepNext w:val="0"/>
      </w:pPr>
      <w:r>
        <w:t>页码对应拆分文件1.pdf与2.pdf。查阅日期：2026年10月12日。本文未进行独立实机或认证验证。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  <w:tblHeader/>
        </w:trPr>
        <w:tc>
          <w:tcPr>
            <w:tcW w:type="dxa" w:w="5043"/>
          </w:tcPr>
          <w:p>
            <w:r>
              <w:rPr>
                <w:sz w:val="18"/>
              </w:rPr>
              <w:t>资料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使用范围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S1. 理想AI眼镜Livis—传播手册，拆分1.pdf，第1—10页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功能概述、镜架与镜片、尺寸与IP54、相机、视频、音频。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sz w:val="18"/>
              </w:rPr>
              <w:t>S2. 同上，拆分2.pdf，第1—14页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连接、材质、佩戴、电池及充电、AI与软件、操作速查、App。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t>S3. 原目录、5-8章.docx、9-12节.docx</w:t>
            </w:r>
          </w:p>
        </w:tc>
        <w:tc>
          <w:tcPr>
            <w:tcW w:type="dxa" w:w="5043"/>
          </w:tcPr>
          <w:p>
            <w:r>
              <w:rPr>
                <w:sz w:val="18"/>
              </w:rPr>
              <w:t>章节结构与原有内容基础，冲突数据以S1/S2核对。</w:t>
            </w:r>
          </w:p>
        </w:tc>
      </w:tr>
    </w:tbl>
    <w:p/>
    <w:p>
      <w:pPr>
        <w:keepNext w:val="0"/>
      </w:pPr>
      <w:r>
        <w:t>图3-1、图4-1摘自指定传播手册；图6-1沿用团队提供的原稿图，须由团队核实其来源和使用权。若采用新增AI概念图，应在AI使用报告中记录，概念图不作为真实硬件结构依据。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Livis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LIVIS  |  产品使用说明书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73B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673B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673B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理想 AI 眼镜 Livis 产品使用说明书 / Li Auto Livis AI Glasses User Manual</dc:title>
  <dc:subject>中英双语整合审阅稿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