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uint64_t ROR64(uint64_t u64);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ROR64:</w:t>
        <w:tab/>
        <w:t xml:space="preserve">//R1,R0 = u64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LSRS</w:t>
        <w:tab/>
        <w:t xml:space="preserve">R1, R1, 1</w:t>
        <w:tab/>
        <w:tab/>
        <w:t xml:space="preserve">// R1 &gt;&gt; 1, C = lsb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ORR</w:t>
        <w:tab/>
        <w:t xml:space="preserve">R1, R1, R0, LSL 31</w:t>
        <w:tab/>
        <w:t xml:space="preserve">// R1[31] = R0[0]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RRX</w:t>
        <w:tab/>
        <w:t xml:space="preserve">R0, R0</w:t>
        <w:tab/>
        <w:tab/>
        <w:tab/>
        <w:t xml:space="preserve">// R0[31] =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BX</w:t>
        <w:tab/>
        <w:t xml:space="preserve">LR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3b. uint32_t BFI(uint32_t x, uint32_t y, uint32_t lsb, uint32_t 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BFI:</w:t>
        <w:tab/>
        <w:t xml:space="preserve">// R0 = x, R1 = y, R2 = lsb, R3 = len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PUSH</w:t>
        <w:tab/>
        <w:t xml:space="preserve">{R4, LR}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R1, R2</w:t>
        <w:tab/>
        <w:t xml:space="preserve">// shift the value left to the start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R4, 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R2, R4, 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R2, R3</w:t>
        <w:tab/>
        <w:t xml:space="preserve">// implement BFC so that we can set those bits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R2, R3, 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BIC</w:t>
        <w:tab/>
        <w:t xml:space="preserve">R0, R0, 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EOR</w:t>
        <w:tab/>
        <w:t xml:space="preserve">R0, R0, R1</w:t>
        <w:tab/>
        <w:t xml:space="preserve">// use exclusive or to set those zeroes to the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{R4, PC}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3c. int32_t SBFX(uint32_t x, uint32_t lsb, uint32_t 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SBFX:</w:t>
        <w:tab/>
        <w:t xml:space="preserve">// R0 = x, R1 = lsb, R2 = 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= 32</w:t>
        <w:tab/>
        <w:t xml:space="preserve">// save constant 32 in 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R3, R3, R1</w:t>
        <w:tab/>
        <w:t xml:space="preserve">// 32 - (lsb + len) is the # of bit that need to be shifted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 </w:t>
        <w:tab/>
        <w:t xml:space="preserve">R3, R3, 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R0, R0, R3</w:t>
        <w:tab/>
        <w:t xml:space="preserve">// shift the extract from current location to lift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R3, R1</w:t>
        <w:tab/>
        <w:t xml:space="preserve">// add R3 with lsb so that we can shift the extract to rightmost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R0, R0, R3</w:t>
        <w:tab/>
        <w:t xml:space="preserve">// right shift the extract, during shifting, all bits except the extract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bit will be set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LSL</w:t>
        <w:tab/>
        <w:t xml:space="preserve">R1, R0, 6</w:t>
        <w:tab/>
        <w:tab/>
        <w:t xml:space="preserve">// R1 = 64 * R0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</w:t>
        <w:tab/>
        <w:t xml:space="preserve">R1, R1, R0, LSL 5</w:t>
        <w:tab/>
        <w:t xml:space="preserve">// R1 = 64 * R0 + 32 * R0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</w:t>
        <w:tab/>
        <w:t xml:space="preserve">R0, R1, R0, LSL 1</w:t>
        <w:tab/>
        <w:t xml:space="preserve">// R0 = R1 - 2 * R0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/9 = 256/9 = 28.44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we should multiply X by 28.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uint32_t Modulus(int32_t s32, uint32_t k)</w:t>
      </w:r>
    </w:p>
    <w:p w:rsidR="00000000" w:rsidDel="00000000" w:rsidP="00000000" w:rsidRDefault="00000000" w:rsidRPr="00000000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Give s32</w:t>
      </w:r>
      <w:r w:rsidDel="00000000" w:rsidR="00000000" w:rsidRPr="00000000">
        <w:rPr>
          <w:rtl w:val="0"/>
        </w:rPr>
        <w:t xml:space="preserve"> modulus 2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Modulus:</w:t>
        <w:tab/>
        <w:t xml:space="preserve">// R0 = s32, R1 = k</w:t>
      </w:r>
    </w:p>
    <w:p w:rsidR="00000000" w:rsidDel="00000000" w:rsidP="00000000" w:rsidRDefault="00000000" w:rsidRPr="00000000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LSL</w:t>
        <w:tab/>
        <w:t xml:space="preserve">R1, R1, 2</w:t>
        <w:tab/>
        <w:tab/>
        <w:t xml:space="preserve">// R1 = 2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SDIV</w:t>
        <w:tab/>
        <w:t xml:space="preserve">R2, R0, R1</w:t>
        <w:tab/>
        <w:tab/>
        <w:t xml:space="preserve">// R2 = quotient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MLS</w:t>
        <w:tab/>
        <w:t xml:space="preserve">R3, R1, R2, R0</w:t>
        <w:tab/>
        <w:t xml:space="preserve">// R3 = remainder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R2, R1, R3, ASR 31</w:t>
        <w:tab/>
        <w:t xml:space="preserve">// R2 = (remainder &lt; 0) ? divisor: 0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R0, R3, R2</w:t>
        <w:tab/>
        <w:tab/>
        <w:t xml:space="preserve">// R0 = modulus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BX </w:t>
        <w:tab/>
        <w:t xml:space="preserve">LR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