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487FA" w14:textId="4112FAB7" w:rsidR="00183480" w:rsidRDefault="00183480" w:rsidP="00183480">
      <w:pPr>
        <w:rPr>
          <w:rFonts w:ascii="Times New Roman" w:hAnsi="Times New Roman" w:cs="Times New Roman"/>
          <w:szCs w:val="21"/>
        </w:rPr>
      </w:pPr>
      <w:r w:rsidRPr="00183480">
        <w:rPr>
          <w:rFonts w:ascii="Times New Roman" w:hAnsi="Times New Roman" w:cs="Times New Roman"/>
          <w:szCs w:val="21"/>
        </w:rPr>
        <w:t>Prospective PhD — Topographic &amp; Plasticity-Aware Models of Primate Vision (TDANN × Continuous-Time Learning)</w:t>
      </w:r>
    </w:p>
    <w:p w14:paraId="61F1F3DD" w14:textId="77777777" w:rsidR="00183480" w:rsidRDefault="00183480" w:rsidP="00183480">
      <w:pPr>
        <w:rPr>
          <w:rFonts w:ascii="Times New Roman" w:hAnsi="Times New Roman" w:cs="Times New Roman"/>
          <w:szCs w:val="21"/>
        </w:rPr>
      </w:pPr>
    </w:p>
    <w:p w14:paraId="5AD31A95" w14:textId="50016E51" w:rsidR="00183480" w:rsidRDefault="00183480" w:rsidP="00183480">
      <w:pPr>
        <w:rPr>
          <w:rFonts w:ascii="Times New Roman" w:hAnsi="Times New Roman" w:cs="Times New Roman"/>
          <w:szCs w:val="21"/>
        </w:rPr>
      </w:pPr>
      <w:r w:rsidRPr="00183480">
        <w:rPr>
          <w:rFonts w:ascii="Times New Roman" w:hAnsi="Times New Roman" w:cs="Times New Roman"/>
          <w:szCs w:val="21"/>
        </w:rPr>
        <w:t>Dear Professor DiCarlo,</w:t>
      </w:r>
    </w:p>
    <w:p w14:paraId="550EDB53" w14:textId="77777777" w:rsidR="00950B94" w:rsidRDefault="00950B94" w:rsidP="00183480">
      <w:pPr>
        <w:rPr>
          <w:rFonts w:ascii="Times New Roman" w:hAnsi="Times New Roman" w:cs="Times New Roman" w:hint="eastAsia"/>
          <w:szCs w:val="21"/>
        </w:rPr>
      </w:pPr>
    </w:p>
    <w:p w14:paraId="2D334690" w14:textId="5BC68BE5" w:rsidR="00950B94" w:rsidRPr="00183480" w:rsidRDefault="00950B94" w:rsidP="00183480">
      <w:pPr>
        <w:rPr>
          <w:rFonts w:ascii="Times New Roman" w:hAnsi="Times New Roman" w:cs="Times New Roman" w:hint="eastAsia"/>
          <w:szCs w:val="21"/>
        </w:rPr>
      </w:pPr>
      <w:r>
        <w:rPr>
          <w:rFonts w:ascii="Times New Roman" w:hAnsi="Times New Roman" w:cs="Times New Roman" w:hint="eastAsia"/>
          <w:szCs w:val="21"/>
        </w:rPr>
        <w:t>Hope this email finds you well!</w:t>
      </w:r>
    </w:p>
    <w:p w14:paraId="5C2DABF4" w14:textId="0F714B7A" w:rsidR="00950B94" w:rsidRPr="00950B94" w:rsidRDefault="00950B94" w:rsidP="00950B94">
      <w:pPr>
        <w:rPr>
          <w:rFonts w:ascii="Times New Roman" w:hAnsi="Times New Roman" w:cs="Times New Roman"/>
          <w:szCs w:val="21"/>
        </w:rPr>
      </w:pPr>
      <w:r w:rsidRPr="00950B94">
        <w:rPr>
          <w:rFonts w:ascii="Times New Roman" w:hAnsi="Times New Roman" w:cs="Times New Roman"/>
          <w:szCs w:val="21"/>
        </w:rPr>
        <w:t>My name is Yuting</w:t>
      </w:r>
      <w:r>
        <w:rPr>
          <w:rFonts w:ascii="Times New Roman" w:hAnsi="Times New Roman" w:cs="Times New Roman" w:hint="eastAsia"/>
          <w:szCs w:val="21"/>
        </w:rPr>
        <w:t xml:space="preserve"> </w:t>
      </w:r>
      <w:r w:rsidRPr="00950B94">
        <w:rPr>
          <w:rFonts w:ascii="Times New Roman" w:hAnsi="Times New Roman" w:cs="Times New Roman"/>
          <w:szCs w:val="21"/>
        </w:rPr>
        <w:t>Fang (Student ID: 5518340). I am currently completing a Bachelor of Mathematics &amp; Statistics (</w:t>
      </w:r>
      <w:proofErr w:type="spellStart"/>
      <w:r w:rsidRPr="00950B94">
        <w:rPr>
          <w:rFonts w:ascii="Times New Roman" w:hAnsi="Times New Roman" w:cs="Times New Roman"/>
          <w:szCs w:val="21"/>
        </w:rPr>
        <w:t>Honours</w:t>
      </w:r>
      <w:proofErr w:type="spellEnd"/>
      <w:r w:rsidRPr="00950B94">
        <w:rPr>
          <w:rFonts w:ascii="Times New Roman" w:hAnsi="Times New Roman" w:cs="Times New Roman"/>
          <w:szCs w:val="21"/>
        </w:rPr>
        <w:t xml:space="preserve">) at UNSW Sydney, supervised by Professor Quoc Le Gia (School of </w:t>
      </w:r>
      <w:proofErr w:type="spellStart"/>
      <w:r w:rsidRPr="00950B94">
        <w:rPr>
          <w:rFonts w:ascii="Times New Roman" w:hAnsi="Times New Roman" w:cs="Times New Roman"/>
          <w:szCs w:val="21"/>
        </w:rPr>
        <w:t>Maths&amp;Stats</w:t>
      </w:r>
      <w:proofErr w:type="spellEnd"/>
      <w:r w:rsidRPr="00950B94">
        <w:rPr>
          <w:rFonts w:ascii="Times New Roman" w:hAnsi="Times New Roman" w:cs="Times New Roman"/>
          <w:szCs w:val="21"/>
        </w:rPr>
        <w:t xml:space="preserve">) and Professor Flora </w:t>
      </w:r>
      <w:proofErr w:type="gramStart"/>
      <w:r w:rsidRPr="00950B94">
        <w:rPr>
          <w:rFonts w:ascii="Times New Roman" w:hAnsi="Times New Roman" w:cs="Times New Roman"/>
          <w:szCs w:val="21"/>
        </w:rPr>
        <w:t>Salim(</w:t>
      </w:r>
      <w:proofErr w:type="gramEnd"/>
      <w:r w:rsidRPr="00950B94">
        <w:rPr>
          <w:rFonts w:ascii="Times New Roman" w:hAnsi="Times New Roman" w:cs="Times New Roman"/>
          <w:szCs w:val="21"/>
        </w:rPr>
        <w:t xml:space="preserve">School of Computer Science and Engineering). My thesis centers on Neural Stochastic Differential Equations (Neural SDEs) for continuous-time dynamics, with applications to irregularly sampled medical and neuroimaging time series. I’m aiming to pursue a computational neuroscience PhD (2026 entry) and would be </w:t>
      </w:r>
      <w:proofErr w:type="spellStart"/>
      <w:r w:rsidRPr="00950B94">
        <w:rPr>
          <w:rFonts w:ascii="Times New Roman" w:hAnsi="Times New Roman" w:cs="Times New Roman"/>
          <w:szCs w:val="21"/>
        </w:rPr>
        <w:t>honoured</w:t>
      </w:r>
      <w:proofErr w:type="spellEnd"/>
      <w:r w:rsidRPr="00950B94">
        <w:rPr>
          <w:rFonts w:ascii="Times New Roman" w:hAnsi="Times New Roman" w:cs="Times New Roman"/>
          <w:szCs w:val="21"/>
        </w:rPr>
        <w:t xml:space="preserve"> to explore opportunities in your group. </w:t>
      </w:r>
    </w:p>
    <w:p w14:paraId="08DDF8E1" w14:textId="307D45BB" w:rsidR="00183480" w:rsidRPr="00183480" w:rsidRDefault="00183480" w:rsidP="00183480">
      <w:pPr>
        <w:rPr>
          <w:rFonts w:ascii="Times New Roman" w:hAnsi="Times New Roman" w:cs="Times New Roman"/>
          <w:szCs w:val="21"/>
        </w:rPr>
      </w:pPr>
      <w:r w:rsidRPr="00183480">
        <w:rPr>
          <w:rFonts w:ascii="Times New Roman" w:hAnsi="Times New Roman" w:cs="Times New Roman"/>
          <w:szCs w:val="21"/>
        </w:rPr>
        <w:t>I was energized by your recent work on topographic deep ANN models (TDANN) that predict functional organization across multiple ventral-stream areas, offering a unified account of cortical maps and even enabling causal-perturbation predictions; and by your new results showing that object category training induces IT population changes consistent with performance-optimizing updates within a visual hierarchy. Together, they sketch a compelling theory of how structure (topography) and experience-dependent plasticity shape primate vision. If you are recruiting PhD students, I’d love to contribute along two directions that build directly on these papers:</w:t>
      </w:r>
    </w:p>
    <w:p w14:paraId="3D47C5BF" w14:textId="491020F1" w:rsidR="00183480" w:rsidRPr="00183480" w:rsidRDefault="00183480" w:rsidP="00183480">
      <w:pPr>
        <w:numPr>
          <w:ilvl w:val="0"/>
          <w:numId w:val="1"/>
        </w:numPr>
        <w:rPr>
          <w:rFonts w:ascii="Times New Roman" w:hAnsi="Times New Roman" w:cs="Times New Roman"/>
          <w:szCs w:val="21"/>
        </w:rPr>
      </w:pPr>
      <w:r w:rsidRPr="00183480">
        <w:rPr>
          <w:rFonts w:ascii="Times New Roman" w:hAnsi="Times New Roman" w:cs="Times New Roman"/>
          <w:szCs w:val="21"/>
        </w:rPr>
        <w:t>TDANN-SDE: adding time to topography</w:t>
      </w:r>
      <w:r w:rsidRPr="00183480">
        <w:rPr>
          <w:rFonts w:ascii="Times New Roman" w:hAnsi="Times New Roman" w:cs="Times New Roman"/>
          <w:szCs w:val="21"/>
        </w:rPr>
        <w:br/>
        <w:t xml:space="preserve">Extend TDANN with a continuous-time latent dynamics layer (Neural SDE) to jointly model spatial topography and temporal response trajectories from V1→IT. The aim is to predict not just where functional maps emerge, but when/how category-selective responses unfold and stabilize—yielding time-resolved brain–model alignment and causal intervention forecasts (e.g., </w:t>
      </w:r>
      <w:proofErr w:type="spellStart"/>
      <w:r w:rsidRPr="00183480">
        <w:rPr>
          <w:rFonts w:ascii="Times New Roman" w:hAnsi="Times New Roman" w:cs="Times New Roman"/>
          <w:szCs w:val="21"/>
        </w:rPr>
        <w:t>microstimulation</w:t>
      </w:r>
      <w:proofErr w:type="spellEnd"/>
      <w:r w:rsidRPr="00183480">
        <w:rPr>
          <w:rFonts w:ascii="Times New Roman" w:hAnsi="Times New Roman" w:cs="Times New Roman"/>
          <w:szCs w:val="21"/>
        </w:rPr>
        <w:t>/site-specific inactivation timing). Benchmarks: fit macaque MEG/LFP/MUA dynamics and evaluate map fidelity + temporal generalization; test TDANN-SDE against the causal-perturbation prediction regime you outlined for topographic models. Continuous-time plasticity that optimizes recognition performance</w:t>
      </w:r>
      <w:r w:rsidRPr="00183480">
        <w:rPr>
          <w:rFonts w:ascii="Times New Roman" w:hAnsi="Times New Roman" w:cs="Times New Roman"/>
          <w:szCs w:val="21"/>
        </w:rPr>
        <w:br/>
        <w:t>Formalize the “performance-optimizing updates” observed after category training as a hierarchical SDE plasticity model acting on mid/late ventral layers (drift = synaptic/feature updates; diffusion = exploration/noise). The model would generate falsifiable predictions about: (</w:t>
      </w:r>
      <w:proofErr w:type="spellStart"/>
      <w:r w:rsidRPr="00183480">
        <w:rPr>
          <w:rFonts w:ascii="Times New Roman" w:hAnsi="Times New Roman" w:cs="Times New Roman"/>
          <w:szCs w:val="21"/>
        </w:rPr>
        <w:t>i</w:t>
      </w:r>
      <w:proofErr w:type="spellEnd"/>
      <w:r w:rsidRPr="00183480">
        <w:rPr>
          <w:rFonts w:ascii="Times New Roman" w:hAnsi="Times New Roman" w:cs="Times New Roman"/>
          <w:szCs w:val="21"/>
        </w:rPr>
        <w:t xml:space="preserve">) which layers/retinotopic zones adapt first under particular image curricula, (ii) the time constants of IT tuning shifts, and (iii) how training schedules alter behavioral learning curves. We can validate against your macaque IT training data and quantify gains with Brain-Score style metrics before/after controlled experience. </w:t>
      </w:r>
    </w:p>
    <w:p w14:paraId="781F0F62" w14:textId="01CE1E4F" w:rsidR="00950B94" w:rsidRPr="00950B94" w:rsidRDefault="00183480" w:rsidP="00950B94">
      <w:pPr>
        <w:rPr>
          <w:rFonts w:ascii="Times New Roman" w:hAnsi="Times New Roman" w:cs="Times New Roman"/>
          <w:szCs w:val="21"/>
        </w:rPr>
      </w:pPr>
      <w:r w:rsidRPr="00183480">
        <w:rPr>
          <w:rFonts w:ascii="Times New Roman" w:hAnsi="Times New Roman" w:cs="Times New Roman"/>
          <w:szCs w:val="21"/>
        </w:rPr>
        <w:br/>
      </w:r>
      <w:r w:rsidR="00950B94" w:rsidRPr="00950B94">
        <w:rPr>
          <w:rFonts w:ascii="Times New Roman" w:hAnsi="Times New Roman" w:cs="Times New Roman"/>
          <w:szCs w:val="21"/>
        </w:rPr>
        <w:t>My background equips me to contribute effectively to these directions: I have a strong foundation in mathematics and statistics, hands-on experience with Neural SDE implementation and time-series inference, and a track record of applying rigorous evaluation methods</w:t>
      </w:r>
      <w:r w:rsidR="00950B94" w:rsidRPr="00950B94">
        <w:rPr>
          <w:rFonts w:ascii="Times New Roman" w:hAnsi="Times New Roman" w:cs="Times New Roman" w:hint="eastAsia"/>
          <w:szCs w:val="21"/>
        </w:rPr>
        <w:t>—</w:t>
      </w:r>
      <w:r w:rsidR="00950B94" w:rsidRPr="00950B94">
        <w:rPr>
          <w:rFonts w:ascii="Times New Roman" w:hAnsi="Times New Roman" w:cs="Times New Roman"/>
          <w:szCs w:val="21"/>
        </w:rPr>
        <w:t xml:space="preserve">including held-out prediction, counterfactual validation, and calibrated uncertainty analysis. Beyond technical skills, I bring genuine enthusiasm for developing high-quality, falsifiable models that are tightly integrated with experimental design and validation.  </w:t>
      </w:r>
    </w:p>
    <w:p w14:paraId="5A9E1D68" w14:textId="77777777" w:rsidR="00950B94" w:rsidRPr="00950B94" w:rsidRDefault="00950B94" w:rsidP="00950B94">
      <w:pPr>
        <w:rPr>
          <w:rFonts w:ascii="Times New Roman" w:hAnsi="Times New Roman" w:cs="Times New Roman"/>
          <w:szCs w:val="21"/>
        </w:rPr>
      </w:pPr>
      <w:r w:rsidRPr="00950B94">
        <w:rPr>
          <w:rFonts w:ascii="Times New Roman" w:hAnsi="Times New Roman" w:cs="Times New Roman"/>
          <w:szCs w:val="21"/>
        </w:rPr>
        <w:lastRenderedPageBreak/>
        <w:br/>
        <w:t xml:space="preserve">I am confident that my proficiency in </w:t>
      </w:r>
      <w:proofErr w:type="spellStart"/>
      <w:r w:rsidRPr="00950B94">
        <w:rPr>
          <w:rFonts w:ascii="Times New Roman" w:hAnsi="Times New Roman" w:cs="Times New Roman"/>
          <w:szCs w:val="21"/>
        </w:rPr>
        <w:t>PyTorch</w:t>
      </w:r>
      <w:proofErr w:type="spellEnd"/>
      <w:r w:rsidRPr="00950B94">
        <w:rPr>
          <w:rFonts w:ascii="Times New Roman" w:hAnsi="Times New Roman" w:cs="Times New Roman"/>
          <w:szCs w:val="21"/>
        </w:rPr>
        <w:t xml:space="preserve">, </w:t>
      </w:r>
      <w:proofErr w:type="spellStart"/>
      <w:r w:rsidRPr="00950B94">
        <w:rPr>
          <w:rFonts w:ascii="Times New Roman" w:hAnsi="Times New Roman" w:cs="Times New Roman"/>
          <w:szCs w:val="21"/>
        </w:rPr>
        <w:t>torchsde</w:t>
      </w:r>
      <w:proofErr w:type="spellEnd"/>
      <w:r w:rsidRPr="00950B94">
        <w:rPr>
          <w:rFonts w:ascii="Times New Roman" w:hAnsi="Times New Roman" w:cs="Times New Roman"/>
          <w:szCs w:val="21"/>
        </w:rPr>
        <w:t>/</w:t>
      </w:r>
      <w:proofErr w:type="spellStart"/>
      <w:r w:rsidRPr="00950B94">
        <w:rPr>
          <w:rFonts w:ascii="Times New Roman" w:hAnsi="Times New Roman" w:cs="Times New Roman"/>
          <w:szCs w:val="21"/>
        </w:rPr>
        <w:t>torchdyn</w:t>
      </w:r>
      <w:proofErr w:type="spellEnd"/>
      <w:r w:rsidRPr="00950B94">
        <w:rPr>
          <w:rFonts w:ascii="Times New Roman" w:hAnsi="Times New Roman" w:cs="Times New Roman"/>
          <w:szCs w:val="21"/>
        </w:rPr>
        <w:t xml:space="preserve">, probabilistic modeling, and data analysis (including tools like Suite2p and </w:t>
      </w:r>
      <w:proofErr w:type="spellStart"/>
      <w:r w:rsidRPr="00950B94">
        <w:rPr>
          <w:rFonts w:ascii="Times New Roman" w:hAnsi="Times New Roman" w:cs="Times New Roman"/>
          <w:szCs w:val="21"/>
        </w:rPr>
        <w:t>CaImAn</w:t>
      </w:r>
      <w:proofErr w:type="spellEnd"/>
      <w:r w:rsidRPr="00950B94">
        <w:rPr>
          <w:rFonts w:ascii="Times New Roman" w:hAnsi="Times New Roman" w:cs="Times New Roman"/>
          <w:szCs w:val="21"/>
        </w:rPr>
        <w:t>) will allow me to make meaningful contributions to these research topics. Additionally, I have completed two foundational psychology courses, which provide a solid basis for experimental design and the interpretation of behavioral data.</w:t>
      </w:r>
    </w:p>
    <w:p w14:paraId="7EDB13E4" w14:textId="77777777" w:rsidR="00950B94" w:rsidRPr="00950B94" w:rsidRDefault="00950B94" w:rsidP="00950B94">
      <w:pPr>
        <w:rPr>
          <w:rFonts w:ascii="Times New Roman" w:hAnsi="Times New Roman" w:cs="Times New Roman"/>
          <w:szCs w:val="21"/>
        </w:rPr>
      </w:pPr>
    </w:p>
    <w:p w14:paraId="35970E5C" w14:textId="77777777" w:rsidR="00950B94" w:rsidRPr="00950B94" w:rsidRDefault="00950B94" w:rsidP="00950B94">
      <w:pPr>
        <w:rPr>
          <w:rFonts w:ascii="Times New Roman" w:hAnsi="Times New Roman" w:cs="Times New Roman"/>
          <w:szCs w:val="21"/>
        </w:rPr>
      </w:pPr>
      <w:r w:rsidRPr="00950B94">
        <w:rPr>
          <w:rFonts w:ascii="Times New Roman" w:hAnsi="Times New Roman" w:cs="Times New Roman"/>
          <w:szCs w:val="21"/>
        </w:rPr>
        <w:t>I would be very grateful for the opportunity to discuss potential PhD projects with you—whether as a thesis student, visiting researcher, or intern. I am happy to arrange an online discussion via any online platform at your convenience, and I can also share my CV, academic transcript, and a detailed research outline beforehand for your reference.</w:t>
      </w:r>
    </w:p>
    <w:p w14:paraId="7F0EB510" w14:textId="77777777" w:rsidR="00950B94" w:rsidRPr="00950B94" w:rsidRDefault="00950B94" w:rsidP="00950B94">
      <w:pPr>
        <w:rPr>
          <w:rFonts w:ascii="Times New Roman" w:hAnsi="Times New Roman" w:cs="Times New Roman"/>
          <w:szCs w:val="21"/>
        </w:rPr>
      </w:pPr>
    </w:p>
    <w:p w14:paraId="72451840" w14:textId="77777777" w:rsidR="00950B94" w:rsidRPr="00950B94" w:rsidRDefault="00950B94" w:rsidP="00950B94">
      <w:pPr>
        <w:rPr>
          <w:rFonts w:ascii="Times New Roman" w:hAnsi="Times New Roman" w:cs="Times New Roman"/>
          <w:szCs w:val="21"/>
        </w:rPr>
      </w:pPr>
      <w:r w:rsidRPr="00950B94">
        <w:rPr>
          <w:rFonts w:ascii="Times New Roman" w:hAnsi="Times New Roman" w:cs="Times New Roman"/>
          <w:szCs w:val="21"/>
        </w:rPr>
        <w:t>Thank you for your time and consideration. I greatly admire the interdisciplinary rigor of your lab and would be honored to contribute to your research.</w:t>
      </w:r>
    </w:p>
    <w:p w14:paraId="715EF4F2" w14:textId="5FC04FC0" w:rsidR="00183480" w:rsidRDefault="00183480" w:rsidP="00950B94">
      <w:pPr>
        <w:rPr>
          <w:rFonts w:ascii="Times New Roman" w:hAnsi="Times New Roman" w:cs="Times New Roman"/>
        </w:rPr>
      </w:pPr>
    </w:p>
    <w:p w14:paraId="1F5B9BC4" w14:textId="187C3DE3" w:rsidR="00183480" w:rsidRDefault="00183480" w:rsidP="00183480">
      <w:pPr>
        <w:rPr>
          <w:rFonts w:ascii="Times New Roman" w:hAnsi="Times New Roman" w:cs="Times New Roman"/>
        </w:rPr>
      </w:pPr>
      <w:bookmarkStart w:id="0" w:name="OLE_LINK2"/>
      <w:r>
        <w:rPr>
          <w:rFonts w:ascii="Times New Roman" w:hAnsi="Times New Roman" w:cs="Times New Roman"/>
        </w:rPr>
        <w:t>Warm regards,</w:t>
      </w:r>
      <w:r>
        <w:rPr>
          <w:rFonts w:ascii="Times New Roman" w:hAnsi="Times New Roman" w:cs="Times New Roman"/>
        </w:rPr>
        <w:br/>
      </w:r>
      <w:bookmarkStart w:id="1" w:name="OLE_LINK1"/>
      <w:r>
        <w:rPr>
          <w:rFonts w:ascii="Times New Roman" w:hAnsi="Times New Roman" w:cs="Times New Roman"/>
        </w:rPr>
        <w:t>Yuting Fang</w:t>
      </w:r>
    </w:p>
    <w:p w14:paraId="187375C3" w14:textId="77777777" w:rsidR="00183480" w:rsidRDefault="00183480" w:rsidP="00183480">
      <w:pPr>
        <w:rPr>
          <w:rFonts w:ascii="Times New Roman" w:hAnsi="Times New Roman" w:cs="Times New Roman"/>
        </w:rPr>
      </w:pPr>
      <w:r>
        <w:rPr>
          <w:rFonts w:ascii="Times New Roman" w:hAnsi="Times New Roman" w:cs="Times New Roman"/>
        </w:rPr>
        <w:t>Bachelor of Science with Honors</w:t>
      </w:r>
    </w:p>
    <w:p w14:paraId="20797F3A" w14:textId="77777777" w:rsidR="00183480" w:rsidRDefault="00183480" w:rsidP="00183480">
      <w:pPr>
        <w:rPr>
          <w:rFonts w:ascii="Times New Roman" w:hAnsi="Times New Roman" w:cs="Times New Roman"/>
        </w:rPr>
      </w:pPr>
      <w:r>
        <w:rPr>
          <w:rFonts w:ascii="Times New Roman" w:hAnsi="Times New Roman" w:cs="Times New Roman"/>
        </w:rPr>
        <w:t>Major in Mathematics, Minor in Statistics</w:t>
      </w:r>
      <w:r>
        <w:rPr>
          <w:rFonts w:ascii="Times New Roman" w:hAnsi="Times New Roman" w:cs="Times New Roman"/>
        </w:rPr>
        <w:br/>
      </w:r>
      <w:proofErr w:type="spellStart"/>
      <w:r>
        <w:rPr>
          <w:rFonts w:ascii="Times New Roman" w:hAnsi="Times New Roman" w:cs="Times New Roman"/>
        </w:rPr>
        <w:t>Honours</w:t>
      </w:r>
      <w:proofErr w:type="spellEnd"/>
      <w:r>
        <w:rPr>
          <w:rFonts w:ascii="Times New Roman" w:hAnsi="Times New Roman" w:cs="Times New Roman"/>
        </w:rPr>
        <w:t xml:space="preserve"> in Statistics, UNSW Sydney</w:t>
      </w:r>
      <w:r>
        <w:rPr>
          <w:rFonts w:ascii="Times New Roman" w:hAnsi="Times New Roman" w:cs="Times New Roman"/>
        </w:rPr>
        <w:br/>
        <w:t xml:space="preserve">Student Email: </w:t>
      </w:r>
      <w:hyperlink r:id="rId7" w:history="1">
        <w:r>
          <w:rPr>
            <w:rStyle w:val="ae"/>
            <w:rFonts w:ascii="Times New Roman" w:hAnsi="Times New Roman" w:cs="Times New Roman" w:hint="eastAsia"/>
          </w:rPr>
          <w:t>z5518340@ad.unsw.edu.au</w:t>
        </w:r>
      </w:hyperlink>
    </w:p>
    <w:p w14:paraId="70128F30" w14:textId="77777777" w:rsidR="00183480" w:rsidRDefault="00183480" w:rsidP="00183480">
      <w:pPr>
        <w:rPr>
          <w:rFonts w:ascii="Times New Roman" w:hAnsi="Times New Roman" w:cs="Times New Roman"/>
        </w:rPr>
      </w:pPr>
      <w:r>
        <w:rPr>
          <w:rFonts w:ascii="Times New Roman" w:hAnsi="Times New Roman" w:cs="Times New Roman"/>
        </w:rPr>
        <w:t>Personal Email: ytfang23@gmail.com</w:t>
      </w:r>
      <w:bookmarkEnd w:id="1"/>
    </w:p>
    <w:p w14:paraId="130C0A58" w14:textId="77777777" w:rsidR="00183480" w:rsidRDefault="00183480" w:rsidP="00183480">
      <w:pPr>
        <w:rPr>
          <w:rFonts w:ascii="Times New Roman" w:hAnsi="Times New Roman" w:cs="Times New Roman"/>
        </w:rPr>
      </w:pPr>
    </w:p>
    <w:bookmarkEnd w:id="0"/>
    <w:p w14:paraId="7DB242BD" w14:textId="77777777" w:rsidR="00295B9B" w:rsidRDefault="00295B9B">
      <w:pPr>
        <w:rPr>
          <w:rFonts w:hint="eastAsia"/>
        </w:rPr>
      </w:pPr>
    </w:p>
    <w:sectPr w:rsidR="00295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B9DA5" w14:textId="77777777" w:rsidR="009234E2" w:rsidRDefault="009234E2" w:rsidP="00950B94">
      <w:r>
        <w:separator/>
      </w:r>
    </w:p>
  </w:endnote>
  <w:endnote w:type="continuationSeparator" w:id="0">
    <w:p w14:paraId="3D5FBFD8" w14:textId="77777777" w:rsidR="009234E2" w:rsidRDefault="009234E2" w:rsidP="0095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1A91D" w14:textId="77777777" w:rsidR="009234E2" w:rsidRDefault="009234E2" w:rsidP="00950B94">
      <w:r>
        <w:separator/>
      </w:r>
    </w:p>
  </w:footnote>
  <w:footnote w:type="continuationSeparator" w:id="0">
    <w:p w14:paraId="6CECEC93" w14:textId="77777777" w:rsidR="009234E2" w:rsidRDefault="009234E2" w:rsidP="00950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17A3"/>
    <w:multiLevelType w:val="multilevel"/>
    <w:tmpl w:val="DE0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48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F"/>
    <w:rsid w:val="000D00BA"/>
    <w:rsid w:val="00183480"/>
    <w:rsid w:val="00295B9B"/>
    <w:rsid w:val="00606BD2"/>
    <w:rsid w:val="009234E2"/>
    <w:rsid w:val="00950B94"/>
    <w:rsid w:val="00B625CF"/>
    <w:rsid w:val="00F1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8D431"/>
  <w15:chartTrackingRefBased/>
  <w15:docId w15:val="{A8F741EF-8CCB-4E60-81AB-A23E9129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25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25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25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25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25C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25C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25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25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25C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25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25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25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25CF"/>
    <w:rPr>
      <w:rFonts w:cstheme="majorBidi"/>
      <w:color w:val="0F4761" w:themeColor="accent1" w:themeShade="BF"/>
      <w:sz w:val="28"/>
      <w:szCs w:val="28"/>
    </w:rPr>
  </w:style>
  <w:style w:type="character" w:customStyle="1" w:styleId="50">
    <w:name w:val="标题 5 字符"/>
    <w:basedOn w:val="a0"/>
    <w:link w:val="5"/>
    <w:uiPriority w:val="9"/>
    <w:semiHidden/>
    <w:rsid w:val="00B625CF"/>
    <w:rPr>
      <w:rFonts w:cstheme="majorBidi"/>
      <w:color w:val="0F4761" w:themeColor="accent1" w:themeShade="BF"/>
      <w:sz w:val="24"/>
      <w:szCs w:val="24"/>
    </w:rPr>
  </w:style>
  <w:style w:type="character" w:customStyle="1" w:styleId="60">
    <w:name w:val="标题 6 字符"/>
    <w:basedOn w:val="a0"/>
    <w:link w:val="6"/>
    <w:uiPriority w:val="9"/>
    <w:semiHidden/>
    <w:rsid w:val="00B625CF"/>
    <w:rPr>
      <w:rFonts w:cstheme="majorBidi"/>
      <w:b/>
      <w:bCs/>
      <w:color w:val="0F4761" w:themeColor="accent1" w:themeShade="BF"/>
    </w:rPr>
  </w:style>
  <w:style w:type="character" w:customStyle="1" w:styleId="70">
    <w:name w:val="标题 7 字符"/>
    <w:basedOn w:val="a0"/>
    <w:link w:val="7"/>
    <w:uiPriority w:val="9"/>
    <w:semiHidden/>
    <w:rsid w:val="00B625CF"/>
    <w:rPr>
      <w:rFonts w:cstheme="majorBidi"/>
      <w:b/>
      <w:bCs/>
      <w:color w:val="595959" w:themeColor="text1" w:themeTint="A6"/>
    </w:rPr>
  </w:style>
  <w:style w:type="character" w:customStyle="1" w:styleId="80">
    <w:name w:val="标题 8 字符"/>
    <w:basedOn w:val="a0"/>
    <w:link w:val="8"/>
    <w:uiPriority w:val="9"/>
    <w:semiHidden/>
    <w:rsid w:val="00B625CF"/>
    <w:rPr>
      <w:rFonts w:cstheme="majorBidi"/>
      <w:color w:val="595959" w:themeColor="text1" w:themeTint="A6"/>
    </w:rPr>
  </w:style>
  <w:style w:type="character" w:customStyle="1" w:styleId="90">
    <w:name w:val="标题 9 字符"/>
    <w:basedOn w:val="a0"/>
    <w:link w:val="9"/>
    <w:uiPriority w:val="9"/>
    <w:semiHidden/>
    <w:rsid w:val="00B625CF"/>
    <w:rPr>
      <w:rFonts w:eastAsiaTheme="majorEastAsia" w:cstheme="majorBidi"/>
      <w:color w:val="595959" w:themeColor="text1" w:themeTint="A6"/>
    </w:rPr>
  </w:style>
  <w:style w:type="paragraph" w:styleId="a3">
    <w:name w:val="Title"/>
    <w:basedOn w:val="a"/>
    <w:next w:val="a"/>
    <w:link w:val="a4"/>
    <w:uiPriority w:val="10"/>
    <w:qFormat/>
    <w:rsid w:val="00B625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25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25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25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25CF"/>
    <w:pPr>
      <w:spacing w:before="160" w:after="160"/>
      <w:jc w:val="center"/>
    </w:pPr>
    <w:rPr>
      <w:i/>
      <w:iCs/>
      <w:color w:val="404040" w:themeColor="text1" w:themeTint="BF"/>
    </w:rPr>
  </w:style>
  <w:style w:type="character" w:customStyle="1" w:styleId="a8">
    <w:name w:val="引用 字符"/>
    <w:basedOn w:val="a0"/>
    <w:link w:val="a7"/>
    <w:uiPriority w:val="29"/>
    <w:rsid w:val="00B625CF"/>
    <w:rPr>
      <w:i/>
      <w:iCs/>
      <w:color w:val="404040" w:themeColor="text1" w:themeTint="BF"/>
    </w:rPr>
  </w:style>
  <w:style w:type="paragraph" w:styleId="a9">
    <w:name w:val="List Paragraph"/>
    <w:basedOn w:val="a"/>
    <w:uiPriority w:val="34"/>
    <w:qFormat/>
    <w:rsid w:val="00B625CF"/>
    <w:pPr>
      <w:ind w:left="720"/>
      <w:contextualSpacing/>
    </w:pPr>
  </w:style>
  <w:style w:type="character" w:styleId="aa">
    <w:name w:val="Intense Emphasis"/>
    <w:basedOn w:val="a0"/>
    <w:uiPriority w:val="21"/>
    <w:qFormat/>
    <w:rsid w:val="00B625CF"/>
    <w:rPr>
      <w:i/>
      <w:iCs/>
      <w:color w:val="0F4761" w:themeColor="accent1" w:themeShade="BF"/>
    </w:rPr>
  </w:style>
  <w:style w:type="paragraph" w:styleId="ab">
    <w:name w:val="Intense Quote"/>
    <w:basedOn w:val="a"/>
    <w:next w:val="a"/>
    <w:link w:val="ac"/>
    <w:uiPriority w:val="30"/>
    <w:qFormat/>
    <w:rsid w:val="00B6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25CF"/>
    <w:rPr>
      <w:i/>
      <w:iCs/>
      <w:color w:val="0F4761" w:themeColor="accent1" w:themeShade="BF"/>
    </w:rPr>
  </w:style>
  <w:style w:type="character" w:styleId="ad">
    <w:name w:val="Intense Reference"/>
    <w:basedOn w:val="a0"/>
    <w:uiPriority w:val="32"/>
    <w:qFormat/>
    <w:rsid w:val="00B625CF"/>
    <w:rPr>
      <w:b/>
      <w:bCs/>
      <w:smallCaps/>
      <w:color w:val="0F4761" w:themeColor="accent1" w:themeShade="BF"/>
      <w:spacing w:val="5"/>
    </w:rPr>
  </w:style>
  <w:style w:type="character" w:styleId="ae">
    <w:name w:val="Hyperlink"/>
    <w:basedOn w:val="a0"/>
    <w:uiPriority w:val="99"/>
    <w:unhideWhenUsed/>
    <w:rsid w:val="00183480"/>
    <w:rPr>
      <w:color w:val="467886" w:themeColor="hyperlink"/>
      <w:u w:val="single"/>
    </w:rPr>
  </w:style>
  <w:style w:type="character" w:styleId="af">
    <w:name w:val="Unresolved Mention"/>
    <w:basedOn w:val="a0"/>
    <w:uiPriority w:val="99"/>
    <w:semiHidden/>
    <w:unhideWhenUsed/>
    <w:rsid w:val="00183480"/>
    <w:rPr>
      <w:color w:val="605E5C"/>
      <w:shd w:val="clear" w:color="auto" w:fill="E1DFDD"/>
    </w:rPr>
  </w:style>
  <w:style w:type="paragraph" w:styleId="af0">
    <w:name w:val="header"/>
    <w:basedOn w:val="a"/>
    <w:link w:val="af1"/>
    <w:uiPriority w:val="99"/>
    <w:unhideWhenUsed/>
    <w:rsid w:val="00950B94"/>
    <w:pPr>
      <w:tabs>
        <w:tab w:val="center" w:pos="4153"/>
        <w:tab w:val="right" w:pos="8306"/>
      </w:tabs>
      <w:snapToGrid w:val="0"/>
      <w:jc w:val="center"/>
    </w:pPr>
    <w:rPr>
      <w:sz w:val="18"/>
      <w:szCs w:val="18"/>
    </w:rPr>
  </w:style>
  <w:style w:type="character" w:customStyle="1" w:styleId="af1">
    <w:name w:val="页眉 字符"/>
    <w:basedOn w:val="a0"/>
    <w:link w:val="af0"/>
    <w:uiPriority w:val="99"/>
    <w:rsid w:val="00950B94"/>
    <w:rPr>
      <w:sz w:val="18"/>
      <w:szCs w:val="18"/>
    </w:rPr>
  </w:style>
  <w:style w:type="paragraph" w:styleId="af2">
    <w:name w:val="footer"/>
    <w:basedOn w:val="a"/>
    <w:link w:val="af3"/>
    <w:uiPriority w:val="99"/>
    <w:unhideWhenUsed/>
    <w:rsid w:val="00950B94"/>
    <w:pPr>
      <w:tabs>
        <w:tab w:val="center" w:pos="4153"/>
        <w:tab w:val="right" w:pos="8306"/>
      </w:tabs>
      <w:snapToGrid w:val="0"/>
      <w:jc w:val="left"/>
    </w:pPr>
    <w:rPr>
      <w:sz w:val="18"/>
      <w:szCs w:val="18"/>
    </w:rPr>
  </w:style>
  <w:style w:type="character" w:customStyle="1" w:styleId="af3">
    <w:name w:val="页脚 字符"/>
    <w:basedOn w:val="a0"/>
    <w:link w:val="af2"/>
    <w:uiPriority w:val="99"/>
    <w:rsid w:val="00950B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5518340@ad.u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590</Words>
  <Characters>3777</Characters>
  <Application>Microsoft Office Word</Application>
  <DocSecurity>0</DocSecurity>
  <Lines>66</Lines>
  <Paragraphs>14</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宇婷 房</dc:creator>
  <cp:keywords/>
  <dc:description/>
  <cp:lastModifiedBy>宇婷 房</cp:lastModifiedBy>
  <cp:revision>3</cp:revision>
  <dcterms:created xsi:type="dcterms:W3CDTF">2025-09-28T01:33:00Z</dcterms:created>
  <dcterms:modified xsi:type="dcterms:W3CDTF">2025-09-28T02:08:00Z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0f0ca008-fdb8-43c3-931e-48a74d116d88</vt:lpwstr>
  </property>
</Properties>
</file>