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Adress: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75P6y9fJ-3x7a9SA8-1jY3W0B8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vless://58e46114-7989-408a-9072-7bf00ba7db40@172.64.129.152:2052?encryption=none&amp;security=none&amp;sni=ytang4456.ytang4456.workers.dev&amp;fp=randomized&amp;type=ws&amp;host=ytang4456.ytang4456.workers.dev&amp;path=%2F%3Fed%3D2048#ytang4456.ytang4456.workers.dev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vless://58e46114-7989-408a-9072-7bf00ba7db40@198.41.209.68:80?encryption=none&amp;security=none&amp;sni=ytang4456.ytang4456.workers.dev&amp;fp=randomized&amp;type=ws&amp;host=ytang4456.ytang4456.workers.dev&amp;path=%2F%3Fed%3D2048#ytang4456.ytang4456.workers.dev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 w:eastAsia="zh-CN"/>
        </w:rPr>
        <w:t xml:space="preserve">Dell：  </w:t>
      </w:r>
      <w:r>
        <w:rPr>
          <w:rFonts w:hint="default"/>
          <w:sz w:val="36"/>
          <w:szCs w:val="36"/>
          <w:lang w:val="en-US"/>
        </w:rPr>
        <w:t>471MsK9C-6O4UH17J-Q3469LBv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Think： </w:t>
      </w:r>
      <w:r>
        <w:rPr>
          <w:rFonts w:hint="default"/>
          <w:sz w:val="40"/>
          <w:szCs w:val="40"/>
          <w:lang w:val="en-US" w:eastAsia="zh-CN"/>
        </w:rPr>
        <w:t>346GC1HA-8g6WJ2b4-8c0i9y2d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vless://2e5fec5c-ec1b-4c47-b24d-441c1edb160f@8.217.145.40:2083?encryption=none&amp;security=tls&amp;sni=jinyu.ytang4456dynv6.dynv6.net&amp;fp=random&amp;type=ws&amp;host=jinyu.ytang4456dynv6.dynv6.net&amp;path=%2FproxyIP%3Dproxyip.fxxk.dedyn.io#HK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channel1</w:t>
      </w:r>
    </w:p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Gb4tUhlTWFmBzUzztqSNunPSJFtdJS/wXw9M3CyH5U4=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326D74"/>
          <w:sz w:val="20"/>
          <w:szCs w:val="24"/>
          <w:lang w:val="zh-CN"/>
        </w:rPr>
        <w:t>[Interface]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PrivateKey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643820"/>
          <w:sz w:val="20"/>
          <w:szCs w:val="24"/>
          <w:lang w:val="zh-CN"/>
        </w:rPr>
        <w:t>cGGaMZ2yZEgmcYtHiVaGZ3985mDWqETJ3nj6ZzK5r1w=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Address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172.16.0.2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/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32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,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2606:4700:110:87a3:fb57:1f20:fd36:28aa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/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128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DNS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1.1.1.1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MTU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1C00CF"/>
          <w:sz w:val="20"/>
          <w:szCs w:val="24"/>
          <w:lang w:val="zh-CN"/>
        </w:rPr>
        <w:t>1280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326D74"/>
          <w:sz w:val="20"/>
          <w:szCs w:val="24"/>
          <w:lang w:val="zh-CN"/>
        </w:rPr>
        <w:t>[Peer]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PublicKey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643820"/>
          <w:sz w:val="20"/>
          <w:szCs w:val="24"/>
          <w:lang w:val="zh-CN"/>
        </w:rPr>
        <w:t>bmXOC+F1FxEMF9dyiK2H5/1SUtzH0JuVo51h2wPfgyo=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AllowedIPs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0.0.0.0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/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0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,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::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/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0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Endpoint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188.114.97.18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: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3581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chanel2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1VqGEoAvZAPYlUQpZKVI4nYVLafgVdgHHfxj1v42q2Q=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326D74"/>
          <w:sz w:val="20"/>
          <w:szCs w:val="24"/>
          <w:lang w:val="zh-CN"/>
        </w:rPr>
        <w:t>[Interface]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PrivateKey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643820"/>
          <w:sz w:val="20"/>
          <w:szCs w:val="24"/>
          <w:lang w:val="zh-CN"/>
        </w:rPr>
        <w:t>CO7u+8h2lTz19EZQw1NmoyCXHD8jvpZWu4vu0uTFemI=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Address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172.16.0.2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/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32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,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2606:4700:110:8807:4f09:fb6a:c8b3:b414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/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128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DNS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1.1.1.1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MTU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1C00CF"/>
          <w:sz w:val="20"/>
          <w:szCs w:val="24"/>
          <w:lang w:val="zh-CN"/>
        </w:rPr>
        <w:t>1280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326D74"/>
          <w:sz w:val="20"/>
          <w:szCs w:val="24"/>
          <w:lang w:val="zh-CN"/>
        </w:rPr>
        <w:t>[Peer]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PublicKey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643820"/>
          <w:sz w:val="20"/>
          <w:szCs w:val="24"/>
          <w:lang w:val="zh-CN"/>
        </w:rPr>
        <w:t>bmXOC+F1FxEMF9dyiK2H5/1SUtzH0JuVo51h2wPfgyo=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AllowedIPs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0.0.0.0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/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0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,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::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/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0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</w:pPr>
      <w:r>
        <w:rPr>
          <w:rFonts w:hint="default" w:ascii="MS Shell Dlg 2" w:hAnsi="MS Shell Dlg 2" w:eastAsia="MS Shell Dlg 2"/>
          <w:b/>
          <w:color w:val="9B2393"/>
          <w:sz w:val="20"/>
          <w:szCs w:val="24"/>
          <w:lang w:val="zh-CN"/>
        </w:rPr>
        <w:t>Endpoint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=</w:t>
      </w:r>
      <w:r>
        <w:rPr>
          <w:rFonts w:hint="default" w:ascii="MS Shell Dlg 2" w:hAnsi="MS Shell Dlg 2" w:eastAsia="MS Shell Dlg 2"/>
          <w:color w:val="auto"/>
          <w:sz w:val="20"/>
          <w:szCs w:val="24"/>
          <w:lang w:val="zh-CN"/>
        </w:rPr>
        <w:t xml:space="preserve"> </w:t>
      </w:r>
      <w:r>
        <w:rPr>
          <w:rFonts w:hint="default" w:ascii="MS Shell Dlg 2" w:hAnsi="MS Shell Dlg 2" w:eastAsia="MS Shell Dlg 2"/>
          <w:color w:val="0E0EFF"/>
          <w:sz w:val="20"/>
          <w:szCs w:val="24"/>
          <w:lang w:val="zh-CN"/>
        </w:rPr>
        <w:t>188.114.99.68</w:t>
      </w:r>
      <w:r>
        <w:rPr>
          <w:rFonts w:hint="default" w:ascii="MS Shell Dlg 2" w:hAnsi="MS Shell Dlg 2" w:eastAsia="MS Shell Dlg 2"/>
          <w:color w:val="000000"/>
          <w:sz w:val="20"/>
          <w:szCs w:val="24"/>
          <w:lang w:val="zh-CN"/>
        </w:rPr>
        <w:t>:</w:t>
      </w:r>
      <w:r>
        <w:rPr>
          <w:rFonts w:hint="default" w:ascii="MS Shell Dlg 2" w:hAnsi="MS Shell Dlg 2" w:eastAsia="MS Shell Dlg 2"/>
          <w:color w:val="815F03"/>
          <w:sz w:val="20"/>
          <w:szCs w:val="24"/>
          <w:lang w:val="zh-CN"/>
        </w:rPr>
        <w:t>880</w:t>
      </w: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Shell Dlg 2">
    <w:altName w:val="Tahoma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OTZlMGI5NDA0YmFkZDk2ZGZhZmQzZjFlNjNhODcifQ=="/>
  </w:docVars>
  <w:rsids>
    <w:rsidRoot w:val="00172A27"/>
    <w:rsid w:val="1EBC6767"/>
    <w:rsid w:val="26677EBF"/>
    <w:rsid w:val="2BCD43B0"/>
    <w:rsid w:val="3B790E26"/>
    <w:rsid w:val="3E403F3E"/>
    <w:rsid w:val="4DF75698"/>
    <w:rsid w:val="500B073B"/>
    <w:rsid w:val="6C533C70"/>
    <w:rsid w:val="7A5F1A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2023-12-14T02:22:00Z</dcterms:created>
  <dc:creator>zhangjinyu</dc:creator>
  <cp:lastModifiedBy>Administrator</cp:lastModifiedBy>
  <dcterms:modified xsi:type="dcterms:W3CDTF">2024-04-27T16:00:06Z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62EC06B442554BDCA678621D3797BD7C_13</vt:lpwstr>
  </property>
</Properties>
</file>