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小程序组件之间传值和传递样式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在自定义组件</w:t>
      </w:r>
      <w:r>
        <w:rPr>
          <w:rFonts w:hint="eastAsia"/>
          <w:color w:val="FF0000"/>
          <w:sz w:val="24"/>
          <w:szCs w:val="24"/>
          <w:lang w:val="en-US" w:eastAsia="zh-CN"/>
        </w:rPr>
        <w:t>.js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文件中使用</w:t>
      </w:r>
    </w:p>
    <w:p>
      <w:pPr>
        <w:numPr>
          <w:ilvl w:val="0"/>
          <w:numId w:val="0"/>
        </w:numPr>
        <w:ind w:leftChars="100" w:firstLine="480" w:firstLineChars="2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properties:{</w:t>
      </w:r>
    </w:p>
    <w:p>
      <w:pPr>
        <w:numPr>
          <w:ilvl w:val="0"/>
          <w:numId w:val="0"/>
        </w:numPr>
        <w:ind w:leftChars="100" w:firstLine="480" w:firstLineChars="20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title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:String(数据类型)</w:t>
      </w:r>
    </w:p>
    <w:p>
      <w:pPr>
        <w:numPr>
          <w:ilvl w:val="0"/>
          <w:numId w:val="0"/>
        </w:numPr>
        <w:ind w:leftChars="100" w:firstLine="480" w:firstLineChars="2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100" w:firstLine="480" w:firstLineChars="20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在其他组件中使用自定义组件的标签中，</w:t>
      </w:r>
      <w:r>
        <w:rPr>
          <w:rFonts w:hint="eastAsia"/>
          <w:color w:val="FF0000"/>
          <w:sz w:val="24"/>
          <w:szCs w:val="24"/>
          <w:lang w:val="en-US" w:eastAsia="zh-CN"/>
        </w:rPr>
        <w:t>title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给title设置个默认值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Properties:{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title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Type:String,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value: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我是默认的标题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observer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:function(newval,oldval){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/>
          <w:color w:val="FF0000"/>
          <w:sz w:val="24"/>
          <w:szCs w:val="24"/>
          <w:lang w:val="en-US" w:eastAsia="zh-CN"/>
        </w:rPr>
        <w:t>observer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监听title值的变化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同样在其他组件中使用自定义的组件标签中，设置</w:t>
      </w:r>
      <w:r>
        <w:rPr>
          <w:rFonts w:hint="eastAsia"/>
          <w:color w:val="FF0000"/>
          <w:sz w:val="24"/>
          <w:szCs w:val="24"/>
          <w:lang w:val="en-US" w:eastAsia="zh-CN"/>
        </w:rPr>
        <w:t>title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,如果没给title赋值的话，会默认显示我是默认的标题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设置样式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在自定义组件中给某个标签设置class属性 例：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&lt;view class=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FF0000"/>
          <w:sz w:val="24"/>
          <w:szCs w:val="24"/>
          <w:lang w:val="en-US" w:eastAsia="zh-CN"/>
        </w:rPr>
        <w:t>titleclass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&gt;&lt;/view&gt;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在自定义组件的</w:t>
      </w:r>
      <w:r>
        <w:rPr>
          <w:rFonts w:hint="eastAsia"/>
          <w:color w:val="FF0000"/>
          <w:sz w:val="24"/>
          <w:szCs w:val="24"/>
          <w:lang w:val="en-US" w:eastAsia="zh-CN"/>
        </w:rPr>
        <w:t>.js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文件中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externalClasses:[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FF0000"/>
          <w:sz w:val="24"/>
          <w:szCs w:val="24"/>
          <w:lang w:val="en-US" w:eastAsia="zh-CN"/>
        </w:rPr>
        <w:t>titleclass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]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在使用自定义的组件的标签中，设置</w:t>
      </w:r>
      <w:r>
        <w:rPr>
          <w:rFonts w:hint="eastAsia"/>
          <w:color w:val="FF0000"/>
          <w:sz w:val="24"/>
          <w:szCs w:val="24"/>
          <w:lang w:val="en-US" w:eastAsia="zh-CN"/>
        </w:rPr>
        <w:t>titleclass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, 在.wxss组件中设置.red的样式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组件之间相互传递事件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在自定义组件中写入事件时，要写在methods：{}里面，向其他组件传递事件使用：例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html文件中：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'mini'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"handleadd"&gt;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+1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js文件中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methods:{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handleadd() 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.triggerEvent(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'increment'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,{},{})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在使用自定义组件的home组件的标签中 例如：&lt;my-event  bind: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increment=“事件名”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    然后在home组件的js文件中声明事件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小程序的绑定事件传参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7"/>
          <w:szCs w:val="27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"{{titles}}"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7"/>
          <w:szCs w:val="27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"{{index}}"&gt;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7"/>
          <w:szCs w:val="27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"tab-item {{currentIndex == index ? 'active' : ''}}"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7"/>
          <w:szCs w:val="27"/>
          <w:u w:val="thick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u w:val="thick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u w:val="thick"/>
          <w:shd w:val="clear" w:fill="FFFFFE"/>
          <w:lang w:val="en-US" w:eastAsia="zh-CN" w:bidi="ar"/>
        </w:rPr>
        <w:t>"clickIndex"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u w:val="thick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7"/>
          <w:szCs w:val="27"/>
          <w:u w:val="thick"/>
          <w:shd w:val="clear" w:fill="FFFFFE"/>
          <w:lang w:val="en-US" w:eastAsia="zh-CN" w:bidi="ar"/>
        </w:rPr>
        <w:t>data-index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u w:val="thick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u w:val="thick"/>
          <w:shd w:val="clear" w:fill="FFFFFE"/>
          <w:lang w:val="en-US" w:eastAsia="zh-CN" w:bidi="ar"/>
        </w:rPr>
        <w:t>"{{index}}"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 xml:space="preserve"> {{item}}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在view标签中使用点击事件时想要拿到index,小程序中不能在事件后面加参数，需要用到data,并在js文件中使用如下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clickIndex(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7"/>
          <w:szCs w:val="27"/>
          <w:u w:val="thick"/>
          <w:shd w:val="clear" w:fill="FFFFF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 xml:space="preserve">currentIndex: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7"/>
          <w:szCs w:val="27"/>
          <w:u w:val="thick"/>
          <w:shd w:val="clear" w:fill="FFFFFE"/>
          <w:lang w:val="en-US" w:eastAsia="zh-CN" w:bidi="ar"/>
        </w:rPr>
        <w:t>e.target.dataset.index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注：小程序中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data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参数中的数据重新赋值时，在一个方法中不能直接设置，需要用到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this.setData({})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如上图，并且在小程序自定义组件中，方法必须写在“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methods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”中。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330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父组件向自定义组件传递参数以及传递数据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 在自定义组件methods里面自定义一个方法：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a(num){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countain: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.data.countain + num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然后在父组件里面：给自定义组件设置class或id属性，在方法里面：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handleupdata(){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my_sel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.selectComponent(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"#sel-id"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console.log(my_sel)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my_sel.a(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声明自定义组件，并调用自定义组件的方法给其传参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7"/>
          <w:szCs w:val="27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center"/>
        <w:rPr>
          <w:rFonts w:hint="default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E"/>
          <w:lang w:val="en-US" w:eastAsia="zh-CN" w:bidi="ar"/>
        </w:rPr>
        <w:t>插槽（slot）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330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7"/>
          <w:szCs w:val="27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7"/>
          <w:szCs w:val="27"/>
          <w:shd w:val="clear" w:fill="FFFFFE"/>
          <w:lang w:val="en-US" w:eastAsia="zh-CN" w:bidi="ar"/>
        </w:rPr>
        <w:t>单个插槽的使用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7"/>
          <w:szCs w:val="27"/>
          <w:shd w:val="clear" w:fill="FFFFF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自定义组件里面：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我是组件的头部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slot/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我是组件的尾部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240" w:firstLineChars="10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使用自定义组件的里面：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my-slot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我是插入的内容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my-slot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330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多个插槽的使用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0"/>
        <w:jc w:val="left"/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 xml:space="preserve">  自定义组件里面wxml文件中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我是组件的开始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'slot1'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'slot2'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'slot3'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我是组件的尾部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Js文件中使用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options:{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multipleSlots: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0" w:firstLineChars="0"/>
        <w:jc w:val="left"/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在使用自定义组件的组件中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my-slot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'slot1'&gt;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我是插入的内容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my-slot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注：自定义组件中：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-----让使用者可以给组件传入数据-------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840" w:leftChars="0" w:firstLine="0" w:firstLine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Properties:{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840" w:leftChars="0" w:firstLine="0" w:firstLine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title:{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840" w:leftChars="0" w:firstLine="0" w:firstLine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type：String,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84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Value:‘’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84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840" w:leftChars="0" w:firstLine="0" w:firstLine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------定义组件内的初始化数据------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 Data:{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0" w:leftChars="200"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Counter:0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240" w:firstLineChars="1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--------用于定义组件内的函数------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 methods:{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0" w:leftChars="200" w:firstLine="420" w:firstLine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Foo(){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0" w:leftChars="200"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0" w:leftChars="200" w:firstLine="420" w:firstLine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-------定义组件的配置选项-----------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mutipleSlots:在使用多插槽时定义为true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48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styleIsolation:设置样式的隔离方式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Options:{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multipleSlots:true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--------外界给组件传入额外的样式---------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externalClasses:[]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--------可以监听properties/data的改变--------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 Oberserver:{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 Counter:function(newVal){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720" w:firstLineChars="3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--------组件中监听生命周期的函数--------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  监听所在页面的生命周期：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240" w:firstLineChars="1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pagelifetimes:{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Show(){监听所在页面显示出来的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hide(){监听所在页面隐藏时的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resize(){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监听页面尺寸的改变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监听组件本身的生命周期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lifetimes:{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Created:{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组件被创建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attached(){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组件被添加到页面中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ready(){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组件被渲染出来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658" w:firstLineChars="274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240" w:firstLineChars="1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movied（）{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240" w:firstLineChars="1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组件被移动到节点树的另一个位置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240" w:firstLineChars="1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240" w:firstLineChars="1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detached(){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240" w:firstLineChars="1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组件被移除到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240" w:firstLineChars="1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240" w:firstLineChars="1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jc w:val="center"/>
        <w:rPr>
          <w:rFonts w:hint="default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E"/>
          <w:lang w:val="en-US" w:eastAsia="zh-CN" w:bidi="ar"/>
        </w:rPr>
        <w:t>小程序系统API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3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网络请求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"https://developers.weixin.qq.com/miniprogram/dev/api/network/request/wx.request.html"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https://developers.weixin.qq.com/miniprogram/dev/api/network/request/wx.request.html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Get请求：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一般在onload（页面加载完成）方法里面使用网络请求: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Onload:function(option){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wx.request({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Url: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’http://a.itying.com/api/productlist’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E"/>
          <w:lang w:val="en-US" w:eastAsia="zh-CN" w:bidi="ar"/>
        </w:rPr>
        <w:t>methods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：‘get’   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E"/>
          <w:lang w:val="en-US" w:eastAsia="zh-CN" w:bidi="ar"/>
        </w:rPr>
        <w:t>methods是请求的方式，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eastAsia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  <w:t>Data:{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default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  <w:t xml:space="preserve">Key:value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default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>Success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:(val)=&gt;{   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>Success请求成功返回的方法里面会有返回的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1441" w:hanging="1441" w:hangingChars="6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1313" w:leftChars="542" w:hanging="175" w:hangingChars="73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1313" w:leftChars="542" w:hanging="175" w:hangingChars="73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注：当需要get方法传值时，可以在url路径里面拼接，还可以在data里面传值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post请求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Onload:function(option){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wx.request({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Url: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’http://a.itying.com/api/productlist’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E"/>
          <w:lang w:val="en-US" w:eastAsia="zh-CN" w:bidi="ar"/>
        </w:rPr>
        <w:t>methods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：‘post’   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E"/>
          <w:lang w:val="en-US" w:eastAsia="zh-CN" w:bidi="ar"/>
        </w:rPr>
        <w:t>methods是请求的方式，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eastAsia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  <w:t>Data:{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default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  <w:t xml:space="preserve">Key:value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default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C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firstLine="960" w:firstLineChars="4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>Success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:(val)=&gt;{   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>Success请求成功返回的方法里面会有返回的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1441" w:hanging="1441" w:hangingChars="6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fail:(err)=&gt;{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//失败函数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console.log(err)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1441" w:hanging="1441" w:hangingChars="6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1313" w:leftChars="542" w:hanging="175" w:hangingChars="73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1313" w:leftChars="542" w:hanging="175" w:hangingChars="73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30" w:lineRule="atLeast"/>
        <w:ind w:left="425" w:leftChars="0" w:hanging="425" w:firstLine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  <w:t>封装一个公共的方法进行网络请求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  <w:t>首先创建一个js文件使用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0" w:firstLine="48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request(option){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((resolve,reject)=&gt;{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wx.request({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url: option.url,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method: option.method ||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data: option.data || {},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success: (res) =&gt; 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console.log(res)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resolve(res)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fail: (err) =&gt; 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reject(err)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console.log(err)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0" w:firstLine="48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在使用公共方法的组件的js文件中首先导入方法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request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'../service/network.js'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request({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'http://a.itying.com/api/productlist'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}).then((res)=&gt;{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console.log(res)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((err)=&gt;{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console.log(err)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并使用这个方法为其赋值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720" w:firstLineChars="300"/>
        <w:jc w:val="left"/>
        <w:rPr>
          <w:rFonts w:hint="default" w:ascii="Consolas" w:hAnsi="Consolas" w:eastAsia="Consolas" w:cs="Consolas"/>
          <w:b/>
          <w:bCs/>
          <w:color w:val="A31515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eastAsia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31515"/>
          <w:kern w:val="0"/>
          <w:sz w:val="24"/>
          <w:szCs w:val="24"/>
          <w:shd w:val="clear" w:fill="FFFFFE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E"/>
          <w:lang w:val="en-US" w:eastAsia="zh-CN" w:bidi="ar"/>
        </w:rPr>
        <w:t xml:space="preserve"> 注：export/import是es6中的语法，export是导出变量和方法供其他组件中使用，其他组件使用时要用import导入变量或方法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eastAsia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E"/>
          <w:lang w:val="en-US" w:eastAsia="zh-CN" w:bidi="ar"/>
        </w:rPr>
        <w:t xml:space="preserve">      Promise: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Promise是一个构造函数，所以可以 new 出一个Promise的实例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在Promise上有两个函数 resolve(成功之后的回调函数)和 reject(失败后的回调函数)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在Promise构造函数的prototype属性上，有一个 .then() 方法。所以只要是Promise构造函数创建的实例，都可以访问到 .then()方法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Promise表示一个一步操作，每当我们new一个Promise的实例，这个实例就代表具体的异步操作。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Promise创建的实例，是一个异步操作，这个异步操作结果，只有两种结果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状态1：异步执行成功，需要在内部调用成功的回调函数resolve把结果返回给调用者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状态2：异步执行失败，需要在内部调用失败的回调函数reject把结果返回调用者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由于Promise的实例是一个异步操作，所以内部拿到操作结果后，无法使用return把操作结果返回给调用者，这个时候只能使用回调函数的形式，把成功或失败的结果，返回给调用者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E"/>
        <w:spacing w:line="330" w:lineRule="atLeast"/>
        <w:ind w:left="0" w:leftChars="0" w:firstLine="400" w:firstLineChars="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我们可以在new出来的Promise实例上，调用 .then()方法，预先为这个Promise异步操作，指定成功(resolve)和失败(reject)回调函数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E"/>
          <w:lang w:val="en-US" w:eastAsia="zh-CN" w:bidi="ar"/>
        </w:rPr>
        <w:t xml:space="preserve">      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0" w:firstLine="48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0" w:leftChars="0" w:firstLine="420" w:firstLineChars="0"/>
        <w:jc w:val="center"/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  <w:t>实现微信分享的两种方式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E"/>
        <w:spacing w:line="330" w:lineRule="atLeast"/>
        <w:ind w:left="0" w:leftChars="0" w:firstLine="425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在js文件中，使用onShareAppMessage:function(option){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5" w:left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Return{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5"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Title: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’’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5" w:left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Path:分享时用户点击进入的页面路径,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5"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imageUrl: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’’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5" w:leftChars="0" w:firstLine="240" w:firstLineChars="1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5" w:left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="425" w:leftChars="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E"/>
        <w:spacing w:line="330" w:lineRule="atLeast"/>
        <w:ind w:left="0" w:leftChars="0" w:firstLine="480" w:firstLineChars="200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使用open-type=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share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200"/>
        <w:jc w:val="center"/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小程序的登陆流程   </w:t>
      </w:r>
    </w:p>
    <w:p>
      <w:pPr>
        <w:pStyle w:val="2"/>
        <w:bidi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en-US" w:eastAsia="zh-CN"/>
        </w:rPr>
        <w:t>首先是 使用api   wx.login 中的success函数获得code，post给服务器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定义全局变量</w:t>
      </w:r>
      <w:r>
        <w:rPr>
          <w:rFonts w:hint="eastAsia"/>
          <w:b/>
          <w:bCs/>
          <w:sz w:val="24"/>
          <w:szCs w:val="24"/>
          <w:lang w:val="en-US" w:eastAsia="zh-CN"/>
        </w:rPr>
        <w:t>，在app.js中定义变量，在使用全局变量的组件中，使用getApp()方法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例：app.js:  globalData：{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token：</w:t>
      </w:r>
      <w:r>
        <w:rPr>
          <w:rFonts w:hint="default"/>
          <w:b/>
          <w:bCs/>
          <w:sz w:val="24"/>
          <w:szCs w:val="24"/>
          <w:lang w:val="en-US" w:eastAsia="zh-CN"/>
        </w:rPr>
        <w:t>’’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在使用组件中：const app = getApp()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App.globalData.token就是全局变量的值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/>
          <w:bCs/>
          <w:color w:val="A31515"/>
          <w:kern w:val="0"/>
          <w:sz w:val="28"/>
          <w:szCs w:val="28"/>
          <w:u w:val="double"/>
          <w:shd w:val="clear" w:fill="FFFFFE"/>
          <w:lang w:val="en-US" w:eastAsia="zh-CN" w:bidi="ar"/>
        </w:rPr>
      </w:pPr>
      <w:r>
        <w:rPr>
          <w:rFonts w:hint="eastAsia"/>
          <w:b/>
          <w:bCs/>
          <w:sz w:val="28"/>
          <w:szCs w:val="28"/>
          <w:u w:val="double"/>
          <w:lang w:val="en-US" w:eastAsia="zh-CN"/>
        </w:rPr>
        <w:t>商城源码地址：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8"/>
          <w:szCs w:val="28"/>
          <w:u w:val="double"/>
          <w:shd w:val="clear" w:fill="FFFFFE"/>
          <w:lang w:val="en-US" w:eastAsia="zh-CN" w:bidi="ar"/>
        </w:rPr>
        <w:t>https://github.com/coderwhy/HYMiniMall.git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0"/>
        <w:jc w:val="left"/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ind w:firstLine="270" w:firstLineChars="10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F9524"/>
    <w:multiLevelType w:val="singleLevel"/>
    <w:tmpl w:val="8B1F952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78B2916"/>
    <w:multiLevelType w:val="singleLevel"/>
    <w:tmpl w:val="A78B291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A9280466"/>
    <w:multiLevelType w:val="singleLevel"/>
    <w:tmpl w:val="A928046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554B5AF"/>
    <w:multiLevelType w:val="singleLevel"/>
    <w:tmpl w:val="0554B5A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C3C27D2"/>
    <w:multiLevelType w:val="singleLevel"/>
    <w:tmpl w:val="2C3C27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1395E39"/>
    <w:multiLevelType w:val="singleLevel"/>
    <w:tmpl w:val="31395E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A355AAF"/>
    <w:multiLevelType w:val="singleLevel"/>
    <w:tmpl w:val="3A355A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BBA1690"/>
    <w:multiLevelType w:val="singleLevel"/>
    <w:tmpl w:val="3BBA16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4C0E4D73"/>
    <w:multiLevelType w:val="singleLevel"/>
    <w:tmpl w:val="4C0E4D7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6D76"/>
    <w:rsid w:val="047C7C61"/>
    <w:rsid w:val="069B7BC2"/>
    <w:rsid w:val="06BD328C"/>
    <w:rsid w:val="08883C69"/>
    <w:rsid w:val="0A4E3FA8"/>
    <w:rsid w:val="0CE36971"/>
    <w:rsid w:val="0E8F6B22"/>
    <w:rsid w:val="123E72EE"/>
    <w:rsid w:val="129B14BA"/>
    <w:rsid w:val="12E2190B"/>
    <w:rsid w:val="161F2265"/>
    <w:rsid w:val="1AC66B74"/>
    <w:rsid w:val="1BE57D9C"/>
    <w:rsid w:val="1E1821B6"/>
    <w:rsid w:val="1F197EF0"/>
    <w:rsid w:val="20E36E53"/>
    <w:rsid w:val="340524C8"/>
    <w:rsid w:val="38CC64BF"/>
    <w:rsid w:val="3E1C44DE"/>
    <w:rsid w:val="41BA73D2"/>
    <w:rsid w:val="438A7DE8"/>
    <w:rsid w:val="43C151E6"/>
    <w:rsid w:val="4A121CD9"/>
    <w:rsid w:val="4DE9182D"/>
    <w:rsid w:val="4E2C1CAA"/>
    <w:rsid w:val="50972E06"/>
    <w:rsid w:val="50D16A15"/>
    <w:rsid w:val="54E05285"/>
    <w:rsid w:val="68BA1FF9"/>
    <w:rsid w:val="68BD1C4C"/>
    <w:rsid w:val="6D1B6162"/>
    <w:rsid w:val="78641E95"/>
    <w:rsid w:val="78722FC2"/>
    <w:rsid w:val="7EE5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ada</dc:creator>
  <cp:lastModifiedBy>如果未来</cp:lastModifiedBy>
  <dcterms:modified xsi:type="dcterms:W3CDTF">2019-12-18T01:06:40Z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