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7F14" w14:textId="139AF53F" w:rsidR="006C0D8B" w:rsidRDefault="0082081E">
      <w:r>
        <w:t>The purchase date tells us three observable trends as follows</w:t>
      </w:r>
    </w:p>
    <w:p w14:paraId="08E4551D" w14:textId="1DD7090E" w:rsidR="0082081E" w:rsidRDefault="0082081E" w:rsidP="0082081E">
      <w:pPr>
        <w:pStyle w:val="ListParagraph"/>
        <w:numPr>
          <w:ilvl w:val="0"/>
          <w:numId w:val="1"/>
        </w:numPr>
      </w:pPr>
      <w:r>
        <w:t>Male spent much more money to buy games than female</w:t>
      </w:r>
    </w:p>
    <w:p w14:paraId="5D8313A8" w14:textId="399ADDDC" w:rsidR="0082081E" w:rsidRDefault="0082081E" w:rsidP="0082081E">
      <w:pPr>
        <w:pStyle w:val="ListParagraph"/>
        <w:numPr>
          <w:ilvl w:val="0"/>
          <w:numId w:val="1"/>
        </w:numPr>
      </w:pPr>
      <w:r>
        <w:t>People whose age from 15-29 also spent more money to buy games than people who are younger or older</w:t>
      </w:r>
    </w:p>
    <w:p w14:paraId="053E1512" w14:textId="195C9A90" w:rsidR="0082081E" w:rsidRDefault="0082081E" w:rsidP="0082081E">
      <w:pPr>
        <w:pStyle w:val="ListParagraph"/>
        <w:numPr>
          <w:ilvl w:val="0"/>
          <w:numId w:val="1"/>
        </w:numPr>
      </w:pPr>
      <w:r>
        <w:t xml:space="preserve">The most popular and profitable game is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Oathbreaker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, Last Hope of the Breaking Storm</w:t>
      </w:r>
      <w:bookmarkStart w:id="0" w:name="_GoBack"/>
      <w:bookmarkEnd w:id="0"/>
    </w:p>
    <w:sectPr w:rsidR="008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F1319"/>
    <w:multiLevelType w:val="hybridMultilevel"/>
    <w:tmpl w:val="9DBE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1E"/>
    <w:rsid w:val="00470CA7"/>
    <w:rsid w:val="0082081E"/>
    <w:rsid w:val="008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750C"/>
  <w15:chartTrackingRefBased/>
  <w15:docId w15:val="{DCEAF19C-CAA5-44A5-8C67-80B90BFE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Tran</dc:creator>
  <cp:keywords/>
  <dc:description/>
  <cp:lastModifiedBy>Yen Tran</cp:lastModifiedBy>
  <cp:revision>1</cp:revision>
  <dcterms:created xsi:type="dcterms:W3CDTF">2020-04-08T06:38:00Z</dcterms:created>
  <dcterms:modified xsi:type="dcterms:W3CDTF">2020-04-08T06:48:00Z</dcterms:modified>
</cp:coreProperties>
</file>