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35266B">
        <w:trPr>
          <w:trHeight w:val="2198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5266B" w:rsidRDefault="00840AA4">
            <w:pPr>
              <w:pStyle w:val="A5"/>
              <w:framePr w:wrap="auto"/>
              <w:widowControl/>
              <w:jc w:val="center"/>
              <w:rPr>
                <w:rFonts w:ascii="华文宋体" w:eastAsia="华文宋体" w:hAnsi="华文宋体" w:cs="华文宋体"/>
                <w:b/>
                <w:bCs/>
                <w:sz w:val="72"/>
                <w:szCs w:val="72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sz w:val="72"/>
                <w:szCs w:val="72"/>
                <w:lang w:val="zh-TW" w:eastAsia="zh-TW"/>
              </w:rPr>
              <w:t>机器学习</w:t>
            </w:r>
          </w:p>
          <w:p w:rsidR="0035266B" w:rsidRDefault="0035266B">
            <w:pPr>
              <w:pStyle w:val="A5"/>
              <w:framePr w:wrap="auto"/>
              <w:widowControl/>
              <w:jc w:val="center"/>
              <w:rPr>
                <w:rFonts w:ascii="华文宋体" w:eastAsia="华文宋体" w:hAnsi="华文宋体" w:cs="华文宋体"/>
              </w:rPr>
            </w:pPr>
          </w:p>
        </w:tc>
      </w:tr>
      <w:tr w:rsidR="0035266B">
        <w:trPr>
          <w:trHeight w:val="905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47F2" w:rsidRPr="004D7B0A" w:rsidRDefault="004762A1" w:rsidP="005547F2">
            <w:pPr>
              <w:pStyle w:val="1"/>
              <w:framePr w:wrap="auto"/>
              <w:shd w:val="clear" w:color="auto" w:fill="FFFFFF"/>
              <w:spacing w:before="0" w:after="301" w:line="301" w:lineRule="atLeast"/>
              <w:jc w:val="center"/>
              <w:textAlignment w:val="baseline"/>
              <w:rPr>
                <w:b w:val="0"/>
                <w:bCs w:val="0"/>
                <w:color w:val="000000"/>
                <w:sz w:val="36"/>
                <w:szCs w:val="25"/>
                <w:lang w:eastAsia="zh-CN"/>
              </w:rPr>
            </w:pPr>
            <w:proofErr w:type="spellStart"/>
            <w:r w:rsidRPr="004762A1">
              <w:rPr>
                <w:rFonts w:ascii="Arial" w:hAnsi="Arial" w:cs="Arial"/>
                <w:b w:val="0"/>
                <w:bCs w:val="0"/>
                <w:sz w:val="32"/>
                <w:szCs w:val="28"/>
              </w:rPr>
              <w:t>Zillow</w:t>
            </w:r>
            <w:r w:rsidRPr="004762A1">
              <w:rPr>
                <w:rFonts w:ascii="Arial" w:hAnsi="Arial" w:cs="Arial"/>
                <w:b w:val="0"/>
                <w:bCs w:val="0"/>
                <w:sz w:val="32"/>
                <w:szCs w:val="28"/>
              </w:rPr>
              <w:t>的房屋价值预测</w:t>
            </w:r>
            <w:proofErr w:type="spellEnd"/>
          </w:p>
          <w:p w:rsidR="0035266B" w:rsidRDefault="0035266B">
            <w:pPr>
              <w:pStyle w:val="A5"/>
              <w:framePr w:wrap="auto"/>
              <w:spacing w:line="348" w:lineRule="auto"/>
              <w:jc w:val="center"/>
              <w:rPr>
                <w:rFonts w:ascii="华文宋体" w:eastAsia="华文宋体" w:hAnsi="华文宋体" w:cs="华文宋体"/>
              </w:rPr>
            </w:pPr>
          </w:p>
        </w:tc>
      </w:tr>
      <w:tr w:rsidR="0035266B">
        <w:trPr>
          <w:trHeight w:val="82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5266B" w:rsidRDefault="00840AA4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  <w:kern w:val="0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主   研   人：</w:t>
            </w:r>
            <w:r w:rsidR="004D7B0A"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/>
              </w:rPr>
              <w:t>赵翰宇</w:t>
            </w:r>
          </w:p>
          <w:p w:rsidR="0035266B" w:rsidRDefault="00840AA4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参   研   人：</w:t>
            </w:r>
          </w:p>
        </w:tc>
      </w:tr>
      <w:tr w:rsidR="0035266B">
        <w:trPr>
          <w:trHeight w:val="122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5266B" w:rsidRDefault="00840AA4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  <w:kern w:val="0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审   核   人：</w:t>
            </w:r>
          </w:p>
          <w:p w:rsidR="0035266B" w:rsidRDefault="00840AA4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  <w:kern w:val="0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方        向：</w:t>
            </w: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CN"/>
              </w:rPr>
              <w:t>工业算法案例研究</w:t>
            </w:r>
          </w:p>
          <w:p w:rsidR="0035266B" w:rsidRDefault="00840AA4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版   本   号：</w:t>
            </w: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</w:rPr>
              <w:t>A</w:t>
            </w:r>
          </w:p>
        </w:tc>
      </w:tr>
      <w:tr w:rsidR="0035266B">
        <w:trPr>
          <w:trHeight w:val="5181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5266B" w:rsidRDefault="0035266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35266B" w:rsidRDefault="0035266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35266B" w:rsidRDefault="0035266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35266B" w:rsidRDefault="0035266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35266B" w:rsidRDefault="00840AA4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noProof/>
              </w:rPr>
              <w:drawing>
                <wp:inline distT="0" distB="0" distL="0" distR="0">
                  <wp:extent cx="5484495" cy="2566035"/>
                  <wp:effectExtent l="0" t="0" r="0" b="0"/>
                  <wp:docPr id="1073741832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524" cy="25664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66B" w:rsidRDefault="00840AA4">
      <w:pPr>
        <w:pStyle w:val="A5"/>
        <w:framePr w:wrap="auto"/>
        <w:spacing w:before="312" w:after="312"/>
        <w:rPr>
          <w:rFonts w:ascii="华文宋体" w:eastAsia="华文宋体" w:hAnsi="华文宋体" w:cs="华文宋体"/>
          <w:sz w:val="32"/>
          <w:szCs w:val="32"/>
        </w:rPr>
      </w:pPr>
      <w:r>
        <w:rPr>
          <w:rFonts w:ascii="华文宋体" w:eastAsia="华文宋体" w:hAnsi="华文宋体" w:cs="华文宋体" w:hint="eastAsia"/>
          <w:sz w:val="32"/>
          <w:szCs w:val="32"/>
        </w:rPr>
        <w:lastRenderedPageBreak/>
        <w:br w:type="page"/>
      </w:r>
    </w:p>
    <w:p w:rsidR="0035266B" w:rsidRDefault="00840AA4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 w:eastAsia="zh-TW"/>
        </w:rPr>
      </w:pPr>
      <w:r>
        <w:rPr>
          <w:rFonts w:ascii="华文宋体" w:eastAsia="华文宋体" w:hAnsi="华文宋体" w:cs="华文宋体" w:hint="eastAsia"/>
          <w:b/>
          <w:bCs/>
          <w:lang w:val="zh-TW" w:eastAsia="zh-TW"/>
        </w:rPr>
        <w:lastRenderedPageBreak/>
        <w:t>版本更新</w:t>
      </w:r>
    </w:p>
    <w:tbl>
      <w:tblPr>
        <w:tblW w:w="84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8"/>
        <w:gridCol w:w="1072"/>
        <w:gridCol w:w="4140"/>
        <w:gridCol w:w="1980"/>
      </w:tblGrid>
      <w:tr w:rsidR="0035266B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日期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版本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更新描述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作者</w:t>
            </w:r>
          </w:p>
        </w:tc>
      </w:tr>
      <w:tr w:rsidR="0035266B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 w:rsidP="004D7B0A">
            <w:pPr>
              <w:pStyle w:val="A5"/>
              <w:framePr w:wrap="auto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</w:rPr>
              <w:t>201</w:t>
            </w:r>
            <w:r w:rsidR="004D7B0A">
              <w:rPr>
                <w:rFonts w:ascii="华文宋体" w:eastAsia="华文宋体" w:hAnsi="华文宋体" w:cs="华文宋体" w:hint="eastAsia"/>
              </w:rPr>
              <w:t>9</w:t>
            </w:r>
            <w:r>
              <w:rPr>
                <w:rFonts w:ascii="华文宋体" w:eastAsia="华文宋体" w:hAnsi="华文宋体" w:cs="华文宋体" w:hint="eastAsia"/>
              </w:rPr>
              <w:t>/</w:t>
            </w:r>
            <w:r w:rsidR="00656B40">
              <w:rPr>
                <w:rFonts w:ascii="华文宋体" w:eastAsia="华文宋体" w:hAnsi="华文宋体" w:cs="华文宋体" w:hint="eastAsia"/>
              </w:rPr>
              <w:t>4</w:t>
            </w:r>
            <w:r>
              <w:rPr>
                <w:rFonts w:ascii="华文宋体" w:eastAsia="华文宋体" w:hAnsi="华文宋体" w:cs="华文宋体" w:hint="eastAsia"/>
              </w:rPr>
              <w:t>/</w:t>
            </w:r>
            <w:r w:rsidR="00656B40">
              <w:rPr>
                <w:rFonts w:ascii="华文宋体" w:eastAsia="华文宋体" w:hAnsi="华文宋体" w:cs="华文宋体" w:hint="eastAsia"/>
              </w:rPr>
              <w:t>1</w:t>
            </w:r>
            <w:r w:rsidR="004762A1">
              <w:rPr>
                <w:rFonts w:ascii="华文宋体" w:eastAsia="华文宋体" w:hAnsi="华文宋体" w:cs="华文宋体" w:hint="eastAsia"/>
              </w:rPr>
              <w:t>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</w:rPr>
              <w:t>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>
            <w:pPr>
              <w:pStyle w:val="A5"/>
              <w:framePr w:wrap="auto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lang w:val="zh-TW" w:eastAsia="zh-TW"/>
              </w:rPr>
              <w:t>初稿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4D7B0A">
            <w:pPr>
              <w:framePr w:wrap="auto"/>
              <w:rPr>
                <w:rFonts w:ascii="华文宋体" w:eastAsia="华文宋体" w:hAnsi="华文宋体" w:cs="华文宋体"/>
                <w:lang w:eastAsia="zh-CN"/>
              </w:rPr>
            </w:pPr>
            <w:r>
              <w:rPr>
                <w:rFonts w:ascii="华文宋体" w:eastAsia="华文宋体" w:hAnsi="华文宋体" w:cs="华文宋体" w:hint="eastAsia"/>
                <w:lang w:eastAsia="zh-CN"/>
              </w:rPr>
              <w:t>赵翰宇</w:t>
            </w:r>
          </w:p>
        </w:tc>
      </w:tr>
    </w:tbl>
    <w:p w:rsidR="0035266B" w:rsidRDefault="0035266B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 w:eastAsia="zh-TW"/>
        </w:rPr>
      </w:pPr>
    </w:p>
    <w:p w:rsidR="0035266B" w:rsidRDefault="00840AA4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/>
        </w:rPr>
      </w:pPr>
      <w:r>
        <w:rPr>
          <w:rFonts w:ascii="华文宋体" w:eastAsia="华文宋体" w:hAnsi="华文宋体" w:cs="华文宋体" w:hint="eastAsia"/>
          <w:b/>
          <w:bCs/>
          <w:lang w:val="zh-TW"/>
        </w:rPr>
        <w:t>选题表格</w:t>
      </w:r>
    </w:p>
    <w:tbl>
      <w:tblPr>
        <w:tblW w:w="84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8"/>
        <w:gridCol w:w="1964"/>
        <w:gridCol w:w="3260"/>
        <w:gridCol w:w="1968"/>
      </w:tblGrid>
      <w:tr w:rsidR="0035266B" w:rsidTr="004D7B0A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266B" w:rsidRDefault="00840AA4">
            <w:pPr>
              <w:framePr w:wrap="auto"/>
              <w:textAlignment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266B" w:rsidRDefault="00840AA4">
            <w:pPr>
              <w:framePr w:wrap="auto"/>
              <w:textAlignment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lang w:eastAsia="zh-CN"/>
              </w:rPr>
              <w:t>竞赛名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266B" w:rsidRDefault="00840AA4">
            <w:pPr>
              <w:framePr w:wrap="auto"/>
              <w:textAlignment w:val="center"/>
              <w:rPr>
                <w:rFonts w:ascii="华文宋体" w:eastAsia="华文宋体" w:hAnsi="华文宋体" w:cs="华文宋体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lang w:eastAsia="zh-CN"/>
              </w:rPr>
              <w:t>竞赛背景描述（50字以内）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266B" w:rsidRDefault="00840AA4">
            <w:pPr>
              <w:framePr w:wrap="auto"/>
              <w:textAlignment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lang w:eastAsia="zh-CN"/>
              </w:rPr>
              <w:t>类型（分类/回归）</w:t>
            </w:r>
          </w:p>
        </w:tc>
      </w:tr>
      <w:tr w:rsidR="0035266B" w:rsidTr="004D7B0A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840AA4" w:rsidP="004D7B0A">
            <w:pPr>
              <w:pStyle w:val="A5"/>
              <w:framePr w:wrap="auto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</w:rPr>
              <w:t>201</w:t>
            </w:r>
            <w:r w:rsidR="004D7B0A">
              <w:rPr>
                <w:rFonts w:ascii="华文宋体" w:eastAsia="华文宋体" w:hAnsi="华文宋体" w:cs="华文宋体" w:hint="eastAsia"/>
              </w:rPr>
              <w:t>9</w:t>
            </w:r>
            <w:r>
              <w:rPr>
                <w:rFonts w:ascii="华文宋体" w:eastAsia="华文宋体" w:hAnsi="华文宋体" w:cs="华文宋体" w:hint="eastAsia"/>
              </w:rPr>
              <w:t>/</w:t>
            </w:r>
            <w:r w:rsidR="00656B40">
              <w:rPr>
                <w:rFonts w:ascii="华文宋体" w:eastAsia="华文宋体" w:hAnsi="华文宋体" w:cs="华文宋体" w:hint="eastAsia"/>
              </w:rPr>
              <w:t>4</w:t>
            </w:r>
            <w:r>
              <w:rPr>
                <w:rFonts w:ascii="华文宋体" w:eastAsia="华文宋体" w:hAnsi="华文宋体" w:cs="华文宋体" w:hint="eastAsia"/>
              </w:rPr>
              <w:t>/</w:t>
            </w:r>
            <w:r w:rsidR="004762A1">
              <w:rPr>
                <w:rFonts w:ascii="华文宋体" w:eastAsia="华文宋体" w:hAnsi="华文宋体" w:cs="华文宋体" w:hint="eastAsia"/>
              </w:rPr>
              <w:t>17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Pr="00656B40" w:rsidRDefault="004762A1" w:rsidP="004D7B0A">
            <w:pPr>
              <w:framePr w:wrap="auto"/>
              <w:jc w:val="center"/>
              <w:rPr>
                <w:rFonts w:eastAsia="微软雅黑"/>
                <w:color w:val="000000"/>
                <w:sz w:val="20"/>
                <w:szCs w:val="20"/>
                <w:lang w:eastAsia="zh-CN"/>
              </w:rPr>
            </w:pPr>
            <w:r w:rsidRPr="004762A1">
              <w:rPr>
                <w:rFonts w:eastAsia="微软雅黑"/>
                <w:color w:val="000000"/>
                <w:szCs w:val="20"/>
              </w:rPr>
              <w:t>Zillow’s Home Value Prediction (</w:t>
            </w:r>
            <w:proofErr w:type="spellStart"/>
            <w:r w:rsidRPr="004762A1">
              <w:rPr>
                <w:rFonts w:eastAsia="微软雅黑"/>
                <w:color w:val="000000"/>
                <w:szCs w:val="20"/>
              </w:rPr>
              <w:t>kaggle</w:t>
            </w:r>
            <w:proofErr w:type="spellEnd"/>
            <w:r w:rsidRPr="004762A1">
              <w:rPr>
                <w:rFonts w:eastAsia="微软雅黑"/>
                <w:color w:val="000000"/>
                <w:szCs w:val="20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Pr="00656B40" w:rsidRDefault="004762A1">
            <w:pPr>
              <w:pStyle w:val="A5"/>
              <w:framePr w:wrap="auto"/>
              <w:rPr>
                <w:rFonts w:asciiTheme="minorEastAsia" w:eastAsiaTheme="minorEastAsia" w:hAnsiTheme="minorEastAsia" w:cs="华文宋体"/>
              </w:rPr>
            </w:pPr>
            <w:r w:rsidRPr="004762A1">
              <w:rPr>
                <w:rFonts w:asciiTheme="minorEastAsia" w:eastAsiaTheme="minorEastAsia" w:hAnsiTheme="minorEastAsia" w:hint="eastAsia"/>
                <w:sz w:val="24"/>
                <w:szCs w:val="16"/>
                <w:shd w:val="clear" w:color="auto" w:fill="FFFFFF"/>
              </w:rPr>
              <w:t>Zillow Prize是一项拥有100万美元大奖的竞赛，参与者将开发一种算法，对未来的房屋销售价格进行预测。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266B" w:rsidRDefault="004D7B0A">
            <w:pPr>
              <w:framePr w:wrap="auto"/>
              <w:rPr>
                <w:rFonts w:ascii="华文宋体" w:eastAsia="华文宋体" w:hAnsi="华文宋体" w:cs="华文宋体"/>
                <w:lang w:eastAsia="zh-CN"/>
              </w:rPr>
            </w:pPr>
            <w:r>
              <w:rPr>
                <w:rFonts w:ascii="华文宋体" w:eastAsia="华文宋体" w:hAnsi="华文宋体" w:cs="华文宋体" w:hint="eastAsia"/>
                <w:lang w:eastAsia="zh-CN"/>
              </w:rPr>
              <w:t>回归</w:t>
            </w:r>
          </w:p>
        </w:tc>
      </w:tr>
    </w:tbl>
    <w:p w:rsidR="0035266B" w:rsidRDefault="0035266B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 w:eastAsia="zh-TW"/>
        </w:rPr>
      </w:pPr>
    </w:p>
    <w:p w:rsidR="0035266B" w:rsidRDefault="00840AA4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</w:rPr>
      </w:pPr>
      <w:r>
        <w:rPr>
          <w:rFonts w:ascii="华文宋体" w:eastAsia="华文宋体" w:hAnsi="华文宋体" w:cs="华文宋体" w:hint="eastAsia"/>
          <w:sz w:val="32"/>
          <w:szCs w:val="32"/>
        </w:rPr>
        <w:br w:type="page"/>
      </w:r>
    </w:p>
    <w:bookmarkStart w:id="0" w:name="_Toc5940_WPSOffice_Type3" w:displacedByCustomXml="next"/>
    <w:sdt>
      <w:sdtPr>
        <w:rPr>
          <w:rFonts w:ascii="宋体" w:eastAsia="宋体" w:hAnsi="宋体"/>
          <w:sz w:val="21"/>
          <w:szCs w:val="20"/>
          <w:lang w:eastAsia="zh-CN"/>
        </w:rPr>
        <w:id w:val="14747961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4D357A" w:rsidRPr="00781B3B" w:rsidRDefault="004D357A">
          <w:pPr>
            <w:framePr w:wrap="auto"/>
            <w:jc w:val="center"/>
            <w:rPr>
              <w:sz w:val="40"/>
              <w:lang w:eastAsia="zh-CN"/>
            </w:rPr>
          </w:pPr>
          <w:r w:rsidRPr="00781B3B">
            <w:rPr>
              <w:rFonts w:ascii="宋体" w:eastAsia="宋体" w:hAnsi="宋体"/>
              <w:sz w:val="32"/>
              <w:lang w:eastAsia="zh-CN"/>
            </w:rPr>
            <w:t>目录</w:t>
          </w:r>
        </w:p>
        <w:p w:rsidR="004D357A" w:rsidRPr="00781B3B" w:rsidRDefault="006B626C">
          <w:pPr>
            <w:pStyle w:val="WPSOffice1"/>
            <w:tabs>
              <w:tab w:val="right" w:leader="dot" w:pos="8781"/>
            </w:tabs>
            <w:rPr>
              <w:sz w:val="28"/>
            </w:rPr>
          </w:pPr>
          <w:hyperlink w:anchor="_Toc25575_WPSOffice_Level1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1.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背景描述</w:t>
            </w:r>
            <w:r w:rsidR="004D357A" w:rsidRPr="00781B3B">
              <w:rPr>
                <w:sz w:val="28"/>
              </w:rPr>
              <w:tab/>
            </w:r>
            <w:bookmarkStart w:id="1" w:name="_Toc25575_WPSOffice_Level1Page"/>
            <w:r w:rsidR="004D357A" w:rsidRPr="00781B3B">
              <w:rPr>
                <w:sz w:val="28"/>
              </w:rPr>
              <w:t>4</w:t>
            </w:r>
            <w:bookmarkEnd w:id="1"/>
          </w:hyperlink>
        </w:p>
        <w:p w:rsidR="004D357A" w:rsidRPr="00781B3B" w:rsidRDefault="006B626C" w:rsidP="00781B3B">
          <w:pPr>
            <w:pStyle w:val="WPSOffice2"/>
            <w:tabs>
              <w:tab w:val="right" w:leader="dot" w:pos="8781"/>
            </w:tabs>
            <w:ind w:left="504"/>
            <w:rPr>
              <w:sz w:val="28"/>
            </w:rPr>
          </w:pPr>
          <w:hyperlink w:anchor="_Toc5940_WPSOffice_Level2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1.1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竞赛赛题描述</w:t>
            </w:r>
            <w:r w:rsidR="004D357A" w:rsidRPr="00781B3B">
              <w:rPr>
                <w:sz w:val="28"/>
              </w:rPr>
              <w:tab/>
            </w:r>
            <w:bookmarkStart w:id="2" w:name="_Toc5940_WPSOffice_Level2Page"/>
            <w:r w:rsidR="004D357A" w:rsidRPr="00781B3B">
              <w:rPr>
                <w:sz w:val="28"/>
              </w:rPr>
              <w:t>4</w:t>
            </w:r>
            <w:bookmarkEnd w:id="2"/>
          </w:hyperlink>
        </w:p>
        <w:p w:rsidR="004D357A" w:rsidRPr="00781B3B" w:rsidRDefault="006B626C" w:rsidP="00781B3B">
          <w:pPr>
            <w:pStyle w:val="WPSOffice2"/>
            <w:tabs>
              <w:tab w:val="right" w:leader="dot" w:pos="8781"/>
            </w:tabs>
            <w:ind w:left="504"/>
            <w:rPr>
              <w:sz w:val="28"/>
            </w:rPr>
          </w:pPr>
          <w:hyperlink w:anchor="_Toc12357_WPSOffice_Level2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1.2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评估指标描述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4</w:t>
            </w:r>
          </w:hyperlink>
        </w:p>
        <w:p w:rsidR="004D357A" w:rsidRPr="00781B3B" w:rsidRDefault="006B626C">
          <w:pPr>
            <w:pStyle w:val="WPSOffice1"/>
            <w:tabs>
              <w:tab w:val="right" w:leader="dot" w:pos="8781"/>
            </w:tabs>
            <w:rPr>
              <w:sz w:val="28"/>
            </w:rPr>
          </w:pPr>
          <w:hyperlink w:anchor="_Toc5940_WPSOffice_Level1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2.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数据来源及描述性统计分析</w:t>
            </w:r>
            <w:r w:rsidR="004D357A" w:rsidRPr="00781B3B">
              <w:rPr>
                <w:sz w:val="28"/>
              </w:rPr>
              <w:tab/>
            </w:r>
            <w:bookmarkStart w:id="3" w:name="_Toc5940_WPSOffice_Level1Page"/>
            <w:r w:rsidR="004D357A" w:rsidRPr="00781B3B">
              <w:rPr>
                <w:sz w:val="28"/>
              </w:rPr>
              <w:t>5</w:t>
            </w:r>
            <w:bookmarkEnd w:id="3"/>
          </w:hyperlink>
        </w:p>
        <w:p w:rsidR="004D357A" w:rsidRPr="00781B3B" w:rsidRDefault="006B626C" w:rsidP="00781B3B">
          <w:pPr>
            <w:pStyle w:val="WPSOffice2"/>
            <w:tabs>
              <w:tab w:val="right" w:leader="dot" w:pos="8781"/>
            </w:tabs>
            <w:ind w:left="504"/>
            <w:rPr>
              <w:sz w:val="28"/>
            </w:rPr>
          </w:pPr>
          <w:hyperlink w:anchor="_Toc22683_WPSOffice_Level2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2.1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大赛数据来源</w:t>
            </w:r>
            <w:r w:rsidR="004D357A" w:rsidRPr="00781B3B">
              <w:rPr>
                <w:sz w:val="28"/>
              </w:rPr>
              <w:tab/>
            </w:r>
            <w:bookmarkStart w:id="4" w:name="_Toc22683_WPSOffice_Level2Page"/>
            <w:r w:rsidR="004D357A" w:rsidRPr="00781B3B">
              <w:rPr>
                <w:sz w:val="28"/>
              </w:rPr>
              <w:t>5</w:t>
            </w:r>
            <w:bookmarkEnd w:id="4"/>
          </w:hyperlink>
        </w:p>
        <w:p w:rsidR="004D357A" w:rsidRPr="00781B3B" w:rsidRDefault="006B626C" w:rsidP="00781B3B">
          <w:pPr>
            <w:pStyle w:val="WPSOffice2"/>
            <w:tabs>
              <w:tab w:val="right" w:leader="dot" w:pos="8781"/>
            </w:tabs>
            <w:ind w:left="504"/>
            <w:rPr>
              <w:sz w:val="28"/>
            </w:rPr>
          </w:pPr>
          <w:hyperlink w:anchor="_Toc16174_WPSOffice_Level2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2.2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数据的描述性统计</w:t>
            </w:r>
            <w:r w:rsidR="004D357A" w:rsidRPr="00781B3B">
              <w:rPr>
                <w:sz w:val="28"/>
              </w:rPr>
              <w:tab/>
            </w:r>
            <w:bookmarkStart w:id="5" w:name="_Toc16174_WPSOffice_Level2Page"/>
            <w:r w:rsidR="004D357A" w:rsidRPr="00781B3B">
              <w:rPr>
                <w:sz w:val="28"/>
              </w:rPr>
              <w:t>5</w:t>
            </w:r>
            <w:bookmarkEnd w:id="5"/>
          </w:hyperlink>
        </w:p>
        <w:p w:rsidR="004D357A" w:rsidRPr="00781B3B" w:rsidRDefault="006B626C" w:rsidP="00781B3B">
          <w:pPr>
            <w:pStyle w:val="WPSOffice3"/>
            <w:tabs>
              <w:tab w:val="right" w:leader="dot" w:pos="8781"/>
            </w:tabs>
            <w:ind w:left="1008"/>
            <w:rPr>
              <w:sz w:val="28"/>
            </w:rPr>
          </w:pPr>
          <w:hyperlink w:anchor="_Toc5940_WPSOffice_Level3" w:history="1"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2.2.1 数据基本情况描述：</w:t>
            </w:r>
            <w:r w:rsidR="004D357A" w:rsidRPr="00781B3B">
              <w:rPr>
                <w:sz w:val="28"/>
              </w:rPr>
              <w:tab/>
            </w:r>
            <w:bookmarkStart w:id="6" w:name="_Toc5940_WPSOffice_Level3Page"/>
            <w:r w:rsidR="004D357A" w:rsidRPr="00781B3B">
              <w:rPr>
                <w:sz w:val="28"/>
              </w:rPr>
              <w:t>5</w:t>
            </w:r>
            <w:bookmarkEnd w:id="6"/>
          </w:hyperlink>
        </w:p>
        <w:p w:rsidR="004D357A" w:rsidRPr="00781B3B" w:rsidRDefault="006B626C" w:rsidP="00781B3B">
          <w:pPr>
            <w:pStyle w:val="WPSOffice3"/>
            <w:tabs>
              <w:tab w:val="right" w:leader="dot" w:pos="8781"/>
            </w:tabs>
            <w:ind w:left="1008"/>
            <w:rPr>
              <w:sz w:val="28"/>
            </w:rPr>
          </w:pPr>
          <w:hyperlink w:anchor="_Toc12357_WPSOffice_Level3" w:history="1"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2.2.2  数据字段介绍：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5</w:t>
            </w:r>
          </w:hyperlink>
        </w:p>
        <w:p w:rsidR="004D357A" w:rsidRPr="00781B3B" w:rsidRDefault="006B626C" w:rsidP="00781B3B">
          <w:pPr>
            <w:pStyle w:val="WPSOffice3"/>
            <w:tabs>
              <w:tab w:val="right" w:leader="dot" w:pos="8781"/>
            </w:tabs>
            <w:ind w:left="1008"/>
            <w:rPr>
              <w:sz w:val="28"/>
            </w:rPr>
          </w:pPr>
          <w:hyperlink w:anchor="_Toc22683_WPSOffice_Level3" w:history="1"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2.2.3 数据描述性统计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7</w:t>
            </w:r>
          </w:hyperlink>
        </w:p>
        <w:p w:rsidR="004D357A" w:rsidRPr="00781B3B" w:rsidRDefault="006B626C">
          <w:pPr>
            <w:pStyle w:val="WPSOffice1"/>
            <w:tabs>
              <w:tab w:val="right" w:leader="dot" w:pos="8781"/>
            </w:tabs>
            <w:rPr>
              <w:sz w:val="28"/>
            </w:rPr>
          </w:pPr>
          <w:hyperlink w:anchor="_Toc12357_WPSOffice_Level1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3.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优秀算法思路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8</w:t>
            </w:r>
          </w:hyperlink>
        </w:p>
        <w:p w:rsidR="004D357A" w:rsidRPr="00781B3B" w:rsidRDefault="006B626C" w:rsidP="00781B3B">
          <w:pPr>
            <w:pStyle w:val="WPSOffice2"/>
            <w:tabs>
              <w:tab w:val="right" w:leader="dot" w:pos="8781"/>
            </w:tabs>
            <w:ind w:left="504"/>
            <w:rPr>
              <w:sz w:val="28"/>
            </w:rPr>
          </w:pPr>
          <w:hyperlink w:anchor="_Toc32293_WPSOffice_Level2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3.1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方案</w:t>
            </w:r>
            <w:proofErr w:type="gramStart"/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一</w:t>
            </w:r>
            <w:proofErr w:type="gramEnd"/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8</w:t>
            </w:r>
          </w:hyperlink>
        </w:p>
        <w:p w:rsidR="004D357A" w:rsidRPr="00781B3B" w:rsidRDefault="006B626C" w:rsidP="00781B3B">
          <w:pPr>
            <w:pStyle w:val="WPSOffice3"/>
            <w:tabs>
              <w:tab w:val="right" w:leader="dot" w:pos="8781"/>
            </w:tabs>
            <w:ind w:left="1008"/>
            <w:rPr>
              <w:sz w:val="28"/>
            </w:rPr>
          </w:pPr>
          <w:hyperlink w:anchor="_Toc16174_WPSOffice_Level3" w:history="1"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3.1.1 方案</w:t>
            </w:r>
            <w:proofErr w:type="gramStart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一</w:t>
            </w:r>
            <w:proofErr w:type="gramEnd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特征</w:t>
            </w:r>
            <w:r w:rsidR="004D357A">
              <w:rPr>
                <w:rFonts w:asciiTheme="minorHAnsi" w:eastAsiaTheme="minorEastAsia" w:hAnsiTheme="minorHAnsi" w:cstheme="minorBidi" w:hint="eastAsia"/>
                <w:sz w:val="28"/>
              </w:rPr>
              <w:t>提取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8</w:t>
            </w:r>
          </w:hyperlink>
        </w:p>
        <w:p w:rsidR="004D357A" w:rsidRPr="00781B3B" w:rsidRDefault="006B626C" w:rsidP="00781B3B">
          <w:pPr>
            <w:pStyle w:val="WPSOffice3"/>
            <w:tabs>
              <w:tab w:val="right" w:leader="dot" w:pos="8781"/>
            </w:tabs>
            <w:ind w:left="1008"/>
            <w:rPr>
              <w:sz w:val="28"/>
            </w:rPr>
          </w:pPr>
          <w:hyperlink w:anchor="_Toc32293_WPSOffice_Level3" w:history="1"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3.1.2 方案</w:t>
            </w:r>
            <w:proofErr w:type="gramStart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一</w:t>
            </w:r>
            <w:proofErr w:type="gramEnd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模型设计</w:t>
            </w:r>
            <w:r w:rsidR="004D357A">
              <w:rPr>
                <w:rFonts w:asciiTheme="minorHAnsi" w:eastAsiaTheme="minorEastAsia" w:hAnsiTheme="minorHAnsi" w:cstheme="minorBidi" w:hint="eastAsia"/>
                <w:sz w:val="28"/>
              </w:rPr>
              <w:t>与</w:t>
            </w:r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建立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9</w:t>
            </w:r>
          </w:hyperlink>
        </w:p>
        <w:p w:rsidR="004D357A" w:rsidRPr="00781B3B" w:rsidRDefault="006B626C" w:rsidP="00781B3B">
          <w:pPr>
            <w:pStyle w:val="WPSOffice3"/>
            <w:tabs>
              <w:tab w:val="right" w:leader="dot" w:pos="8781"/>
            </w:tabs>
            <w:ind w:left="1008"/>
            <w:rPr>
              <w:sz w:val="28"/>
            </w:rPr>
          </w:pPr>
          <w:hyperlink w:anchor="_Toc29922_WPSOffice_Level3" w:history="1"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3.1.3 方案</w:t>
            </w:r>
            <w:proofErr w:type="gramStart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一</w:t>
            </w:r>
            <w:proofErr w:type="gramEnd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结果、排名等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10</w:t>
            </w:r>
          </w:hyperlink>
        </w:p>
        <w:p w:rsidR="004D357A" w:rsidRPr="00781B3B" w:rsidRDefault="006B626C" w:rsidP="00781B3B">
          <w:pPr>
            <w:pStyle w:val="WPSOffice3"/>
            <w:tabs>
              <w:tab w:val="right" w:leader="dot" w:pos="8781"/>
            </w:tabs>
            <w:ind w:left="1008"/>
            <w:rPr>
              <w:sz w:val="28"/>
            </w:rPr>
          </w:pPr>
          <w:hyperlink w:anchor="_Toc4787_WPSOffice_Level3" w:history="1"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3.1.4 方案</w:t>
            </w:r>
            <w:proofErr w:type="gramStart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一</w:t>
            </w:r>
            <w:proofErr w:type="gramEnd"/>
            <w:r w:rsidR="004D357A" w:rsidRPr="00781B3B">
              <w:rPr>
                <w:rFonts w:asciiTheme="minorHAnsi" w:eastAsiaTheme="minorHAnsi" w:hAnsiTheme="minorHAnsi" w:cstheme="minorBidi" w:hint="eastAsia"/>
                <w:sz w:val="28"/>
              </w:rPr>
              <w:t>算法流程图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10</w:t>
            </w:r>
          </w:hyperlink>
        </w:p>
        <w:p w:rsidR="004D357A" w:rsidRPr="00012F71" w:rsidRDefault="004D357A" w:rsidP="008652BC">
          <w:pPr>
            <w:pStyle w:val="WPSOffice3"/>
            <w:tabs>
              <w:tab w:val="right" w:leader="dot" w:pos="8781"/>
            </w:tabs>
            <w:ind w:left="1008"/>
          </w:pPr>
        </w:p>
        <w:p w:rsidR="004D357A" w:rsidRPr="00781B3B" w:rsidRDefault="006B626C" w:rsidP="008652BC">
          <w:pPr>
            <w:pStyle w:val="WPSOffice1"/>
            <w:tabs>
              <w:tab w:val="right" w:leader="dot" w:pos="8781"/>
            </w:tabs>
            <w:rPr>
              <w:sz w:val="28"/>
            </w:rPr>
          </w:pPr>
          <w:hyperlink w:anchor="_Toc22683_WPSOffice_Level1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4.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算法比较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10</w:t>
            </w:r>
          </w:hyperlink>
        </w:p>
        <w:p w:rsidR="004D357A" w:rsidRPr="00781B3B" w:rsidRDefault="006B626C" w:rsidP="00781B3B">
          <w:pPr>
            <w:pStyle w:val="WPSOffice2"/>
            <w:tabs>
              <w:tab w:val="right" w:leader="dot" w:pos="8781"/>
            </w:tabs>
            <w:ind w:left="504"/>
            <w:rPr>
              <w:sz w:val="28"/>
            </w:rPr>
          </w:pPr>
          <w:hyperlink w:anchor="_Toc7253_WPSOffice_Level2" w:history="1">
            <w:r w:rsidR="004D357A" w:rsidRPr="00781B3B">
              <w:rPr>
                <w:rFonts w:asciiTheme="minorHAnsi" w:eastAsia="华文宋体" w:hAnsi="华文宋体" w:cs="华文宋体" w:hint="eastAsia"/>
                <w:sz w:val="28"/>
              </w:rPr>
              <w:t>表</w:t>
            </w:r>
            <w:r w:rsidR="004D357A" w:rsidRPr="00781B3B">
              <w:rPr>
                <w:rFonts w:asciiTheme="minorHAnsi" w:eastAsia="华文宋体" w:hAnsi="华文宋体" w:cs="华文宋体" w:hint="eastAsia"/>
                <w:sz w:val="28"/>
              </w:rPr>
              <w:t xml:space="preserve">4-1  </w:t>
            </w:r>
            <w:r w:rsidR="004D357A" w:rsidRPr="00781B3B">
              <w:rPr>
                <w:rFonts w:asciiTheme="minorHAnsi" w:eastAsia="华文宋体" w:hAnsi="华文宋体" w:cs="华文宋体" w:hint="eastAsia"/>
                <w:sz w:val="28"/>
              </w:rPr>
              <w:t>算法比较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10</w:t>
            </w:r>
          </w:hyperlink>
        </w:p>
        <w:p w:rsidR="004D357A" w:rsidRPr="00781B3B" w:rsidRDefault="006B626C">
          <w:pPr>
            <w:pStyle w:val="WPSOffice1"/>
            <w:tabs>
              <w:tab w:val="right" w:leader="dot" w:pos="8781"/>
            </w:tabs>
            <w:rPr>
              <w:sz w:val="28"/>
            </w:rPr>
          </w:pPr>
          <w:hyperlink w:anchor="_Toc16174_WPSOffice_Level1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5.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总结与展望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11</w:t>
            </w:r>
          </w:hyperlink>
        </w:p>
        <w:p w:rsidR="004D357A" w:rsidRPr="00781B3B" w:rsidRDefault="006B626C" w:rsidP="00781B3B">
          <w:pPr>
            <w:pStyle w:val="WPSOffice2"/>
            <w:tabs>
              <w:tab w:val="right" w:leader="dot" w:pos="8781"/>
            </w:tabs>
            <w:ind w:left="504"/>
            <w:rPr>
              <w:sz w:val="28"/>
            </w:rPr>
          </w:pPr>
          <w:hyperlink w:anchor="_Toc23198_WPSOffice_Level2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5.1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总结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11</w:t>
            </w:r>
          </w:hyperlink>
        </w:p>
        <w:p w:rsidR="0035266B" w:rsidRPr="00012F71" w:rsidRDefault="006B626C" w:rsidP="00781B3B">
          <w:pPr>
            <w:pStyle w:val="WPSOffice2"/>
            <w:tabs>
              <w:tab w:val="right" w:leader="dot" w:pos="8781"/>
            </w:tabs>
            <w:ind w:left="504"/>
          </w:pPr>
          <w:hyperlink w:anchor="_Toc16619_WPSOffice_Level2" w:history="1"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 xml:space="preserve">5.2 </w:t>
            </w:r>
            <w:r w:rsidR="004D357A" w:rsidRPr="00781B3B">
              <w:rPr>
                <w:rFonts w:asciiTheme="majorHAnsi" w:eastAsia="华文宋体" w:hAnsi="华文宋体" w:cs="华文宋体" w:hint="eastAsia"/>
                <w:sz w:val="28"/>
              </w:rPr>
              <w:t>建模思路</w:t>
            </w:r>
            <w:r w:rsidR="004D357A" w:rsidRPr="00781B3B">
              <w:rPr>
                <w:sz w:val="28"/>
              </w:rPr>
              <w:tab/>
            </w:r>
            <w:r w:rsidR="004D357A">
              <w:rPr>
                <w:rFonts w:hint="eastAsia"/>
                <w:sz w:val="28"/>
              </w:rPr>
              <w:t>11</w:t>
            </w:r>
          </w:hyperlink>
        </w:p>
        <w:bookmarkEnd w:id="0" w:displacedByCustomXml="next"/>
      </w:sdtContent>
    </w:sdt>
    <w:p w:rsidR="00012F71" w:rsidRDefault="00012F71" w:rsidP="00012F71">
      <w:pPr>
        <w:pStyle w:val="111"/>
        <w:keepNext w:val="0"/>
        <w:keepLines w:val="0"/>
        <w:framePr w:wrap="auto"/>
        <w:ind w:left="0" w:firstLine="0"/>
        <w:rPr>
          <w:rFonts w:asciiTheme="majorHAnsi" w:eastAsia="华文宋体" w:hAnsi="华文宋体" w:cs="华文宋体"/>
          <w:lang w:val="fr-FR"/>
        </w:rPr>
      </w:pPr>
      <w:bookmarkStart w:id="7" w:name="_Toc25575_WPSOffice_Level1"/>
    </w:p>
    <w:p w:rsidR="00012F71" w:rsidRDefault="00012F71" w:rsidP="00012F71">
      <w:pPr>
        <w:pStyle w:val="111"/>
        <w:keepNext w:val="0"/>
        <w:keepLines w:val="0"/>
        <w:framePr w:wrap="auto"/>
        <w:ind w:left="0" w:firstLine="0"/>
        <w:rPr>
          <w:rFonts w:asciiTheme="majorHAnsi" w:eastAsia="华文宋体" w:hAnsi="华文宋体" w:cs="华文宋体"/>
          <w:lang w:val="fr-FR"/>
        </w:rPr>
      </w:pPr>
    </w:p>
    <w:p w:rsidR="00012F71" w:rsidRDefault="00012F71" w:rsidP="00012F71">
      <w:pPr>
        <w:pStyle w:val="111"/>
        <w:keepNext w:val="0"/>
        <w:keepLines w:val="0"/>
        <w:framePr w:wrap="auto"/>
        <w:ind w:left="0" w:firstLine="0"/>
        <w:rPr>
          <w:rFonts w:asciiTheme="majorHAnsi" w:eastAsia="华文宋体" w:hAnsi="华文宋体" w:cs="华文宋体"/>
          <w:lang w:val="fr-FR"/>
        </w:rPr>
      </w:pPr>
    </w:p>
    <w:p w:rsidR="005C5D7B" w:rsidRDefault="005C5D7B" w:rsidP="00012F71">
      <w:pPr>
        <w:pStyle w:val="111"/>
        <w:keepNext w:val="0"/>
        <w:keepLines w:val="0"/>
        <w:framePr w:wrap="auto"/>
        <w:ind w:left="0" w:firstLine="0"/>
        <w:rPr>
          <w:rFonts w:asciiTheme="majorHAnsi" w:eastAsia="华文宋体" w:hAnsi="华文宋体" w:cs="华文宋体"/>
          <w:lang w:val="fr-FR"/>
        </w:rPr>
      </w:pPr>
    </w:p>
    <w:p w:rsidR="005C5D7B" w:rsidRDefault="005C5D7B" w:rsidP="00012F71">
      <w:pPr>
        <w:pStyle w:val="111"/>
        <w:keepNext w:val="0"/>
        <w:keepLines w:val="0"/>
        <w:framePr w:wrap="auto"/>
        <w:ind w:left="0" w:firstLine="0"/>
        <w:rPr>
          <w:rFonts w:asciiTheme="majorHAnsi" w:eastAsia="华文宋体" w:hAnsi="华文宋体" w:cs="华文宋体"/>
          <w:lang w:val="fr-FR"/>
        </w:rPr>
      </w:pPr>
    </w:p>
    <w:p w:rsidR="0035266B" w:rsidRPr="00D24362" w:rsidRDefault="00840AA4" w:rsidP="00012F71">
      <w:pPr>
        <w:pStyle w:val="111"/>
        <w:keepNext w:val="0"/>
        <w:keepLines w:val="0"/>
        <w:framePr w:wrap="auto"/>
        <w:ind w:left="0" w:firstLine="0"/>
        <w:rPr>
          <w:rFonts w:asciiTheme="majorHAnsi" w:eastAsia="华文宋体" w:hAnsi="华文宋体" w:cs="华文宋体"/>
        </w:rPr>
      </w:pPr>
      <w:r>
        <w:rPr>
          <w:rFonts w:asciiTheme="majorHAnsi" w:eastAsia="华文宋体" w:hAnsi="华文宋体" w:cs="华文宋体" w:hint="eastAsia"/>
          <w:lang w:val="fr-FR"/>
        </w:rPr>
        <w:t xml:space="preserve">1. </w:t>
      </w:r>
      <w:r>
        <w:rPr>
          <w:rFonts w:asciiTheme="majorHAnsi" w:eastAsia="华文宋体" w:hAnsi="华文宋体" w:cs="华文宋体" w:hint="eastAsia"/>
          <w:lang w:val="zh-CN"/>
        </w:rPr>
        <w:t>背景描述</w:t>
      </w:r>
      <w:bookmarkEnd w:id="7"/>
    </w:p>
    <w:p w:rsidR="004762A1" w:rsidRPr="00D24362" w:rsidRDefault="00B37FD5" w:rsidP="00D24362">
      <w:pPr>
        <w:pStyle w:val="ad"/>
        <w:shd w:val="clear" w:color="auto" w:fill="FFFFFF"/>
        <w:spacing w:before="132" w:beforeAutospacing="0" w:after="132" w:afterAutospacing="0" w:line="360" w:lineRule="auto"/>
        <w:textAlignment w:val="baseline"/>
        <w:rPr>
          <w:rFonts w:ascii="Times New Roman" w:eastAsiaTheme="minorEastAsia" w:hAnsi="Times New Roman" w:cs="Times New Roman"/>
          <w:szCs w:val="18"/>
        </w:rPr>
      </w:pPr>
      <w:bookmarkStart w:id="8" w:name="_Toc5940_WPSOffice_Level2"/>
      <w:r w:rsidRPr="00D24362">
        <w:rPr>
          <w:rFonts w:ascii="Times New Roman" w:eastAsiaTheme="minorEastAsia" w:hAnsi="Times New Roman" w:cs="Times New Roman"/>
          <w:sz w:val="40"/>
          <w:szCs w:val="18"/>
          <w:shd w:val="clear" w:color="auto" w:fill="FFFFFF"/>
        </w:rPr>
        <w:tab/>
      </w:r>
      <w:r w:rsidR="004762A1" w:rsidRPr="00D24362">
        <w:rPr>
          <w:rFonts w:ascii="Times New Roman" w:eastAsiaTheme="minorEastAsia" w:hAnsiTheme="minorEastAsia" w:cs="Times New Roman"/>
          <w:szCs w:val="18"/>
        </w:rPr>
        <w:t>自</w:t>
      </w:r>
      <w:r w:rsidR="004762A1" w:rsidRPr="00D24362">
        <w:rPr>
          <w:rFonts w:ascii="Times New Roman" w:eastAsiaTheme="minorEastAsia" w:hAnsi="Times New Roman" w:cs="Times New Roman"/>
          <w:szCs w:val="18"/>
        </w:rPr>
        <w:t>11</w:t>
      </w:r>
      <w:r w:rsidR="004762A1" w:rsidRPr="00D24362">
        <w:rPr>
          <w:rFonts w:ascii="Times New Roman" w:eastAsiaTheme="minorEastAsia" w:hAnsiTheme="minorEastAsia" w:cs="Times New Roman"/>
          <w:szCs w:val="18"/>
        </w:rPr>
        <w:t>年前首次发布以来，</w:t>
      </w:r>
      <w:r w:rsidR="004762A1" w:rsidRPr="00D24362">
        <w:rPr>
          <w:rFonts w:ascii="Times New Roman" w:eastAsiaTheme="minorEastAsia" w:hAnsi="Times New Roman" w:cs="Times New Roman"/>
          <w:szCs w:val="18"/>
        </w:rPr>
        <w:t>Zillow</w:t>
      </w:r>
      <w:r w:rsidR="004762A1" w:rsidRPr="00D24362">
        <w:rPr>
          <w:rFonts w:ascii="Times New Roman" w:eastAsiaTheme="minorEastAsia" w:hAnsiTheme="minorEastAsia" w:cs="Times New Roman"/>
          <w:szCs w:val="18"/>
        </w:rPr>
        <w:t>的</w:t>
      </w:r>
      <w:r w:rsidR="004762A1" w:rsidRPr="00D24362">
        <w:rPr>
          <w:rFonts w:ascii="Times New Roman" w:eastAsiaTheme="minorEastAsia" w:hAnsi="Times New Roman" w:cs="Times New Roman"/>
          <w:szCs w:val="18"/>
        </w:rPr>
        <w:t>Zestimate</w:t>
      </w:r>
      <w:r w:rsidR="004762A1" w:rsidRPr="00D24362">
        <w:rPr>
          <w:rFonts w:ascii="Times New Roman" w:eastAsiaTheme="minorEastAsia" w:hAnsiTheme="minorEastAsia" w:cs="Times New Roman"/>
          <w:szCs w:val="18"/>
        </w:rPr>
        <w:t>房屋估值已经震撼了美国房地产行业。</w:t>
      </w:r>
    </w:p>
    <w:p w:rsidR="00961800" w:rsidRPr="00D24362" w:rsidRDefault="00D24362" w:rsidP="00D24362">
      <w:pPr>
        <w:pStyle w:val="ad"/>
        <w:shd w:val="clear" w:color="auto" w:fill="FFFFFF"/>
        <w:spacing w:before="132" w:beforeAutospacing="0" w:after="132" w:afterAutospacing="0" w:line="360" w:lineRule="auto"/>
        <w:textAlignment w:val="baseline"/>
        <w:rPr>
          <w:rFonts w:ascii="Times New Roman" w:eastAsiaTheme="minorEastAsia" w:hAnsi="Times New Roman" w:cs="Times New Roman"/>
          <w:szCs w:val="18"/>
        </w:rPr>
      </w:pPr>
      <w:r>
        <w:rPr>
          <w:rFonts w:ascii="Times New Roman" w:eastAsiaTheme="minorEastAsia" w:hAnsiTheme="minorEastAsia" w:cs="Times New Roman" w:hint="eastAsia"/>
          <w:szCs w:val="18"/>
        </w:rPr>
        <w:tab/>
      </w:r>
      <w:r w:rsidR="004762A1" w:rsidRPr="00D24362">
        <w:rPr>
          <w:rFonts w:ascii="Times New Roman" w:eastAsiaTheme="minorEastAsia" w:hAnsiTheme="minorEastAsia" w:cs="Times New Roman"/>
          <w:szCs w:val="18"/>
        </w:rPr>
        <w:t>家庭通常是一个人在其一生中所做的最大和最昂贵的购买。确保房主拥有可信赖的方式来监控这项资产非常重要。</w:t>
      </w:r>
      <w:r w:rsidR="004762A1" w:rsidRPr="00D24362">
        <w:rPr>
          <w:rFonts w:ascii="Times New Roman" w:eastAsiaTheme="minorEastAsia" w:hAnsi="Times New Roman" w:cs="Times New Roman"/>
          <w:szCs w:val="18"/>
        </w:rPr>
        <w:t>Zestimate</w:t>
      </w:r>
      <w:r w:rsidR="004762A1" w:rsidRPr="00D24362">
        <w:rPr>
          <w:rFonts w:ascii="Times New Roman" w:eastAsiaTheme="minorEastAsia" w:hAnsiTheme="minorEastAsia" w:cs="Times New Roman"/>
          <w:szCs w:val="18"/>
        </w:rPr>
        <w:t>旨在为消费者提供尽可能多的有关</w:t>
      </w:r>
      <w:r w:rsidRPr="00D24362">
        <w:rPr>
          <w:rFonts w:ascii="Times New Roman" w:eastAsiaTheme="minorEastAsia" w:hAnsiTheme="minorEastAsia" w:cs="Times New Roman"/>
          <w:szCs w:val="18"/>
        </w:rPr>
        <w:t>房屋和住房市场的信息，标志着消费者首次免费获得此类房屋价值信息</w:t>
      </w:r>
      <w:r w:rsidRPr="00D24362">
        <w:rPr>
          <w:rFonts w:ascii="Times New Roman" w:eastAsiaTheme="minorEastAsia" w:hAnsi="Times New Roman" w:cs="Times New Roman"/>
          <w:szCs w:val="18"/>
        </w:rPr>
        <w:t>.</w:t>
      </w:r>
    </w:p>
    <w:p w:rsidR="00D24362" w:rsidRPr="00D24362" w:rsidRDefault="00D24362" w:rsidP="00D24362">
      <w:pPr>
        <w:pStyle w:val="ad"/>
        <w:shd w:val="clear" w:color="auto" w:fill="FFFFFF"/>
        <w:spacing w:before="132" w:beforeAutospacing="0" w:after="132" w:afterAutospacing="0" w:line="360" w:lineRule="auto"/>
        <w:textAlignment w:val="baseline"/>
        <w:rPr>
          <w:rFonts w:ascii="Times New Roman" w:eastAsiaTheme="minorEastAsia" w:hAnsi="Times New Roman" w:cs="Times New Roman"/>
          <w:szCs w:val="18"/>
        </w:rPr>
      </w:pPr>
      <w:r>
        <w:rPr>
          <w:rFonts w:ascii="Times New Roman" w:eastAsiaTheme="minorEastAsia" w:hAnsi="Times New Roman" w:cs="Times New Roman" w:hint="eastAsia"/>
          <w:szCs w:val="18"/>
        </w:rPr>
        <w:tab/>
      </w:r>
      <w:r w:rsidR="00014494">
        <w:rPr>
          <w:rFonts w:ascii="Times New Roman" w:eastAsiaTheme="minorEastAsia" w:hAnsi="Times New Roman" w:cs="Times New Roman" w:hint="eastAsia"/>
          <w:szCs w:val="18"/>
        </w:rPr>
        <w:t xml:space="preserve">             </w:t>
      </w:r>
      <w:r w:rsidRPr="00D24362">
        <w:rPr>
          <w:rFonts w:ascii="Times New Roman" w:eastAsiaTheme="minorEastAsia" w:hAnsi="Times New Roman" w:cs="Times New Roman"/>
          <w:szCs w:val="18"/>
        </w:rPr>
        <w:t>“</w:t>
      </w:r>
      <w:proofErr w:type="spellStart"/>
      <w:r w:rsidRPr="00D24362">
        <w:rPr>
          <w:rFonts w:ascii="Times New Roman" w:eastAsiaTheme="minorEastAsia" w:hAnsi="Times New Roman" w:cs="Times New Roman"/>
          <w:szCs w:val="18"/>
        </w:rPr>
        <w:t>Zestimates</w:t>
      </w:r>
      <w:proofErr w:type="spellEnd"/>
      <w:r w:rsidRPr="00D24362">
        <w:rPr>
          <w:rFonts w:ascii="Times New Roman" w:eastAsiaTheme="minorEastAsia" w:hAnsi="Times New Roman" w:cs="Times New Roman"/>
          <w:szCs w:val="18"/>
        </w:rPr>
        <w:t>”</w:t>
      </w:r>
      <w:r w:rsidRPr="00D24362">
        <w:rPr>
          <w:rFonts w:ascii="Times New Roman" w:eastAsiaTheme="minorEastAsia" w:hAnsiTheme="minorEastAsia" w:cs="Times New Roman"/>
          <w:szCs w:val="18"/>
        </w:rPr>
        <w:t>是根据</w:t>
      </w:r>
      <w:r w:rsidRPr="00D24362">
        <w:rPr>
          <w:rFonts w:ascii="Times New Roman" w:eastAsiaTheme="minorEastAsia" w:hAnsi="Times New Roman" w:cs="Times New Roman"/>
          <w:szCs w:val="18"/>
        </w:rPr>
        <w:t>750</w:t>
      </w:r>
      <w:r w:rsidRPr="00D24362">
        <w:rPr>
          <w:rFonts w:ascii="Times New Roman" w:eastAsiaTheme="minorEastAsia" w:hAnsiTheme="minorEastAsia" w:cs="Times New Roman"/>
          <w:szCs w:val="18"/>
        </w:rPr>
        <w:t>万个统计和机器学习模型估算的房屋价值，这些模型分析每个房产的数百个数据点。而且，通过不断提高误差中位数（从开始时的</w:t>
      </w:r>
      <w:r w:rsidRPr="00D24362">
        <w:rPr>
          <w:rFonts w:ascii="Times New Roman" w:eastAsiaTheme="minorEastAsia" w:hAnsi="Times New Roman" w:cs="Times New Roman"/>
          <w:szCs w:val="18"/>
        </w:rPr>
        <w:t>14</w:t>
      </w:r>
      <w:r w:rsidRPr="00D24362">
        <w:rPr>
          <w:rFonts w:ascii="Times New Roman" w:eastAsiaTheme="minorEastAsia" w:hAnsiTheme="minorEastAsia" w:cs="Times New Roman"/>
          <w:szCs w:val="18"/>
        </w:rPr>
        <w:t>％到今天的</w:t>
      </w:r>
      <w:r w:rsidRPr="00D24362">
        <w:rPr>
          <w:rFonts w:ascii="Times New Roman" w:eastAsiaTheme="minorEastAsia" w:hAnsi="Times New Roman" w:cs="Times New Roman"/>
          <w:szCs w:val="18"/>
        </w:rPr>
        <w:t>5</w:t>
      </w:r>
      <w:r w:rsidRPr="00D24362">
        <w:rPr>
          <w:rFonts w:ascii="Times New Roman" w:eastAsiaTheme="minorEastAsia" w:hAnsiTheme="minorEastAsia" w:cs="Times New Roman"/>
          <w:szCs w:val="18"/>
        </w:rPr>
        <w:t>％），</w:t>
      </w:r>
      <w:r w:rsidRPr="00D24362">
        <w:rPr>
          <w:rFonts w:ascii="Times New Roman" w:eastAsiaTheme="minorEastAsia" w:hAnsi="Times New Roman" w:cs="Times New Roman"/>
          <w:szCs w:val="18"/>
        </w:rPr>
        <w:t>Zillow</w:t>
      </w:r>
      <w:r w:rsidRPr="00D24362">
        <w:rPr>
          <w:rFonts w:ascii="Times New Roman" w:eastAsiaTheme="minorEastAsia" w:hAnsiTheme="minorEastAsia" w:cs="Times New Roman"/>
          <w:szCs w:val="18"/>
        </w:rPr>
        <w:t>已成为美国最大，最值得信赖的房地产信息市场之一，也是影响力的领先典范。机器学习。</w:t>
      </w:r>
    </w:p>
    <w:p w:rsidR="00D24362" w:rsidRPr="00D24362" w:rsidRDefault="00D24362" w:rsidP="00D24362">
      <w:pPr>
        <w:pStyle w:val="ad"/>
        <w:shd w:val="clear" w:color="auto" w:fill="FFFFFF"/>
        <w:spacing w:before="132" w:beforeAutospacing="0" w:after="132" w:afterAutospacing="0" w:line="360" w:lineRule="auto"/>
        <w:textAlignment w:val="baseline"/>
        <w:rPr>
          <w:rFonts w:ascii="Times New Roman" w:eastAsiaTheme="minorEastAsia" w:hAnsi="Times New Roman" w:cs="Times New Roman"/>
          <w:szCs w:val="18"/>
        </w:rPr>
      </w:pPr>
      <w:r>
        <w:rPr>
          <w:rFonts w:ascii="Times New Roman" w:eastAsiaTheme="minorEastAsia" w:hAnsi="Times New Roman" w:cs="Times New Roman" w:hint="eastAsia"/>
          <w:szCs w:val="18"/>
        </w:rPr>
        <w:tab/>
      </w:r>
      <w:r w:rsidRPr="00D24362">
        <w:rPr>
          <w:rFonts w:ascii="Times New Roman" w:eastAsiaTheme="minorEastAsia" w:hAnsi="Times New Roman" w:cs="Times New Roman"/>
          <w:szCs w:val="18"/>
        </w:rPr>
        <w:t>Zillow Prize</w:t>
      </w:r>
      <w:r w:rsidRPr="00D24362">
        <w:rPr>
          <w:rFonts w:ascii="Times New Roman" w:eastAsiaTheme="minorEastAsia" w:hAnsiTheme="minorEastAsia" w:cs="Times New Roman"/>
          <w:szCs w:val="18"/>
        </w:rPr>
        <w:t>是一项拥有</w:t>
      </w:r>
      <w:r w:rsidRPr="00D24362">
        <w:rPr>
          <w:rFonts w:ascii="Times New Roman" w:eastAsiaTheme="minorEastAsia" w:hAnsi="Times New Roman" w:cs="Times New Roman"/>
          <w:szCs w:val="18"/>
        </w:rPr>
        <w:t>100</w:t>
      </w:r>
      <w:r w:rsidRPr="00D24362">
        <w:rPr>
          <w:rFonts w:ascii="Times New Roman" w:eastAsiaTheme="minorEastAsia" w:hAnsiTheme="minorEastAsia" w:cs="Times New Roman"/>
          <w:szCs w:val="18"/>
        </w:rPr>
        <w:t>万美元大奖的竞赛，它正在挑战数据科学界，以帮助进一步提高</w:t>
      </w:r>
      <w:r w:rsidRPr="00D24362">
        <w:rPr>
          <w:rFonts w:ascii="Times New Roman" w:eastAsiaTheme="minorEastAsia" w:hAnsi="Times New Roman" w:cs="Times New Roman"/>
          <w:szCs w:val="18"/>
        </w:rPr>
        <w:t>Zestimate</w:t>
      </w:r>
      <w:r w:rsidRPr="00D24362">
        <w:rPr>
          <w:rFonts w:ascii="Times New Roman" w:eastAsiaTheme="minorEastAsia" w:hAnsiTheme="minorEastAsia" w:cs="Times New Roman"/>
          <w:szCs w:val="18"/>
        </w:rPr>
        <w:t>的准确性。获胜算法将影响美国各地</w:t>
      </w:r>
      <w:r w:rsidRPr="00D24362">
        <w:rPr>
          <w:rFonts w:ascii="Times New Roman" w:eastAsiaTheme="minorEastAsia" w:hAnsi="Times New Roman" w:cs="Times New Roman"/>
          <w:szCs w:val="18"/>
        </w:rPr>
        <w:t>110M</w:t>
      </w:r>
      <w:r w:rsidRPr="00D24362">
        <w:rPr>
          <w:rFonts w:ascii="Times New Roman" w:eastAsiaTheme="minorEastAsia" w:hAnsiTheme="minorEastAsia" w:cs="Times New Roman"/>
          <w:szCs w:val="18"/>
        </w:rPr>
        <w:t>家庭的房屋价值</w:t>
      </w:r>
    </w:p>
    <w:p w:rsidR="00D24362" w:rsidRPr="00D24362" w:rsidRDefault="00D24362" w:rsidP="00D24362">
      <w:pPr>
        <w:pStyle w:val="ad"/>
        <w:shd w:val="clear" w:color="auto" w:fill="FFFFFF"/>
        <w:spacing w:before="132" w:beforeAutospacing="0" w:after="132" w:afterAutospacing="0"/>
        <w:textAlignment w:val="baseline"/>
        <w:rPr>
          <w:rFonts w:ascii="Arial" w:hAnsi="Arial" w:cs="Arial"/>
          <w:sz w:val="18"/>
          <w:szCs w:val="18"/>
        </w:rPr>
      </w:pPr>
    </w:p>
    <w:p w:rsidR="00961800" w:rsidRDefault="00840AA4" w:rsidP="00961800">
      <w:pPr>
        <w:pStyle w:val="A5"/>
        <w:framePr w:wrap="auto"/>
        <w:spacing w:line="360" w:lineRule="auto"/>
        <w:rPr>
          <w:rFonts w:asciiTheme="majorHAnsi" w:eastAsia="华文宋体" w:hAnsi="华文宋体" w:cs="华文宋体"/>
          <w:b/>
          <w:bCs/>
          <w:spacing w:val="8"/>
          <w:sz w:val="28"/>
          <w:szCs w:val="28"/>
        </w:rPr>
      </w:pP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fr-FR"/>
        </w:rPr>
        <w:t xml:space="preserve">1.1 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/>
        </w:rPr>
        <w:t>竞赛赛题描述</w:t>
      </w:r>
      <w:bookmarkStart w:id="9" w:name="_Toc12357_WPSOffice_Level2"/>
      <w:bookmarkEnd w:id="8"/>
    </w:p>
    <w:p w:rsidR="00851E57" w:rsidRPr="00851E57" w:rsidRDefault="00E17F55" w:rsidP="00851E57">
      <w:pPr>
        <w:pStyle w:val="ad"/>
        <w:shd w:val="clear" w:color="auto" w:fill="FFFFFF"/>
        <w:spacing w:before="132" w:beforeAutospacing="0" w:after="132" w:afterAutospacing="0" w:line="360" w:lineRule="auto"/>
        <w:textAlignment w:val="baseline"/>
        <w:rPr>
          <w:rFonts w:asciiTheme="minorEastAsia" w:eastAsiaTheme="minorEastAsia" w:hAnsiTheme="minorEastAsia" w:cs="Arial"/>
          <w:szCs w:val="18"/>
        </w:rPr>
      </w:pPr>
      <w:r>
        <w:rPr>
          <w:rFonts w:eastAsiaTheme="minorEastAsia" w:hAnsiTheme="minorEastAsia" w:cs="Times New Roman" w:hint="eastAsia"/>
          <w:shd w:val="clear" w:color="auto" w:fill="FFFFFF"/>
        </w:rPr>
        <w:tab/>
      </w:r>
      <w:r w:rsidR="00851E57" w:rsidRPr="00851E57">
        <w:rPr>
          <w:rFonts w:asciiTheme="minorEastAsia" w:eastAsiaTheme="minorEastAsia" w:hAnsiTheme="minorEastAsia" w:cs="Arial"/>
          <w:szCs w:val="18"/>
        </w:rPr>
        <w:t>在这场价值百万美元的竞赛中，参与者将开发一种算法，对未来的房屋销售价格进行预测。比赛分为两轮，2017年5月24日开幕的资格赛和2018年2月1日开幕的100个顶级资格赛的私人赛。在资格赛中，你将建立一个模型来改善Zestimate残差。在最后一轮中，您将从头开始构建房屋估价算法，使用外部数据源来帮助设计新功能，使您的模型在竞争中占据优势。</w:t>
      </w:r>
    </w:p>
    <w:p w:rsidR="00851E57" w:rsidRPr="00851E57" w:rsidRDefault="00851E57" w:rsidP="00851E57">
      <w:pPr>
        <w:pStyle w:val="ad"/>
        <w:shd w:val="clear" w:color="auto" w:fill="FFFFFF"/>
        <w:spacing w:before="132" w:beforeAutospacing="0" w:after="0" w:afterAutospacing="0" w:line="360" w:lineRule="auto"/>
        <w:textAlignment w:val="baseline"/>
        <w:rPr>
          <w:rFonts w:asciiTheme="minorEastAsia" w:eastAsiaTheme="minorEastAsia" w:hAnsiTheme="minorEastAsia" w:cs="Arial"/>
          <w:szCs w:val="18"/>
        </w:rPr>
      </w:pPr>
      <w:r>
        <w:rPr>
          <w:rFonts w:asciiTheme="minorEastAsia" w:eastAsiaTheme="minorEastAsia" w:hAnsiTheme="minorEastAsia" w:cs="Arial" w:hint="eastAsia"/>
          <w:szCs w:val="18"/>
        </w:rPr>
        <w:tab/>
      </w:r>
      <w:r w:rsidRPr="00851E57">
        <w:rPr>
          <w:rFonts w:asciiTheme="minorEastAsia" w:eastAsiaTheme="minorEastAsia" w:hAnsiTheme="minorEastAsia" w:cs="Arial"/>
          <w:szCs w:val="18"/>
        </w:rPr>
        <w:t>由于房地产交易数据是公共信息，因此在每轮竞赛结束后将有三个月的销售跟踪期，您的预测将根据房屋的实际销售价格进行评估。最终排行榜在销售跟踪期结束前不会公布。</w:t>
      </w:r>
    </w:p>
    <w:p w:rsidR="0035266B" w:rsidRPr="00961800" w:rsidRDefault="00851E57" w:rsidP="00851E57">
      <w:pPr>
        <w:pStyle w:val="A5"/>
        <w:framePr w:wrap="auto"/>
        <w:spacing w:line="360" w:lineRule="auto"/>
        <w:rPr>
          <w:rFonts w:asciiTheme="majorHAnsi" w:eastAsia="华文宋体" w:hAnsi="华文宋体" w:cs="华文宋体"/>
          <w:b/>
          <w:bCs/>
          <w:spacing w:val="8"/>
          <w:sz w:val="28"/>
          <w:szCs w:val="28"/>
        </w:rPr>
      </w:pP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fr-FR"/>
        </w:rPr>
        <w:t xml:space="preserve"> </w:t>
      </w:r>
      <w:r w:rsidR="00840AA4"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fr-FR"/>
        </w:rPr>
        <w:t xml:space="preserve">1.2 </w:t>
      </w:r>
      <w:r w:rsidR="00840AA4"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/>
        </w:rPr>
        <w:t>评估指标描述</w:t>
      </w:r>
      <w:bookmarkEnd w:id="9"/>
    </w:p>
    <w:p w:rsidR="0035266B" w:rsidRDefault="00670C22" w:rsidP="00B02AF4">
      <w:pPr>
        <w:pStyle w:val="A5"/>
        <w:framePr w:wrap="auto"/>
        <w:spacing w:line="360" w:lineRule="auto"/>
        <w:rPr>
          <w:rFonts w:ascii="宋体" w:eastAsia="宋体" w:hAnsi="宋体" w:cs="Arial"/>
          <w:sz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hd w:val="clear" w:color="auto" w:fill="FFFFFF"/>
        </w:rPr>
        <w:lastRenderedPageBreak/>
        <w:t xml:space="preserve">    </w:t>
      </w:r>
      <w:r w:rsidR="00E17F55">
        <w:rPr>
          <w:rFonts w:ascii="宋体" w:eastAsia="宋体" w:hAnsi="宋体" w:cs="Arial" w:hint="eastAsia"/>
          <w:sz w:val="24"/>
          <w:shd w:val="clear" w:color="auto" w:fill="FFFFFF"/>
        </w:rPr>
        <w:t>本次竞赛的评估指标为</w:t>
      </w:r>
      <w:r w:rsidR="00851E57">
        <w:rPr>
          <w:rFonts w:ascii="宋体" w:eastAsia="宋体" w:hAnsi="宋体" w:cs="Arial" w:hint="eastAsia"/>
          <w:sz w:val="24"/>
          <w:shd w:val="clear" w:color="auto" w:fill="FFFFFF"/>
        </w:rPr>
        <w:t>预测的log</w:t>
      </w:r>
      <w:r w:rsidR="00CA0AFE">
        <w:rPr>
          <w:rFonts w:ascii="宋体" w:eastAsia="宋体" w:hAnsi="宋体" w:cs="Arial" w:hint="eastAsia"/>
          <w:sz w:val="24"/>
          <w:shd w:val="clear" w:color="auto" w:fill="FFFFFF"/>
        </w:rPr>
        <w:t>误差</w:t>
      </w:r>
      <w:r w:rsidR="00851E57">
        <w:rPr>
          <w:rFonts w:ascii="宋体" w:eastAsia="宋体" w:hAnsi="宋体" w:cs="Arial" w:hint="eastAsia"/>
          <w:sz w:val="24"/>
          <w:shd w:val="clear" w:color="auto" w:fill="FFFFFF"/>
        </w:rPr>
        <w:t>值与实际log</w:t>
      </w:r>
      <w:r w:rsidR="00CA0AFE">
        <w:rPr>
          <w:rFonts w:ascii="宋体" w:eastAsia="宋体" w:hAnsi="宋体" w:cs="Arial" w:hint="eastAsia"/>
          <w:sz w:val="24"/>
          <w:shd w:val="clear" w:color="auto" w:fill="FFFFFF"/>
        </w:rPr>
        <w:t>误差值</w:t>
      </w:r>
      <w:r w:rsidR="00851E57">
        <w:rPr>
          <w:rFonts w:ascii="宋体" w:eastAsia="宋体" w:hAnsi="宋体" w:cs="Arial" w:hint="eastAsia"/>
          <w:sz w:val="24"/>
          <w:shd w:val="clear" w:color="auto" w:fill="FFFFFF"/>
        </w:rPr>
        <w:t>的MAE</w:t>
      </w:r>
      <w:r w:rsidR="00CA0AFE">
        <w:rPr>
          <w:rFonts w:ascii="宋体" w:eastAsia="宋体" w:hAnsi="宋体" w:cs="Arial" w:hint="eastAsia"/>
          <w:sz w:val="24"/>
          <w:shd w:val="clear" w:color="auto" w:fill="FFFFFF"/>
        </w:rPr>
        <w:t>。log误差值定义</w:t>
      </w:r>
      <w:r w:rsidR="00E17F55" w:rsidRPr="00E17F55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如下：</w:t>
      </w:r>
    </w:p>
    <w:p w:rsidR="00B02AF4" w:rsidRPr="00B02AF4" w:rsidRDefault="00CA0AFE" w:rsidP="00B02AF4">
      <w:pPr>
        <w:pStyle w:val="A5"/>
        <w:framePr w:wrap="auto"/>
        <w:spacing w:line="360" w:lineRule="auto"/>
        <w:rPr>
          <w:rStyle w:val="mo"/>
          <w:rFonts w:ascii="宋体" w:eastAsia="宋体" w:hAnsi="宋体" w:cs="Arial"/>
          <w:sz w:val="24"/>
          <w:szCs w:val="24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text"/>
              <w:rFonts w:asci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logerror</m:t>
          </m:r>
          <m:r>
            <m:rPr>
              <m:sty m:val="p"/>
            </m:rPr>
            <w:rPr>
              <w:rStyle w:val="mo"/>
              <w:rFonts w:asci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= </m:t>
          </m:r>
          <m:func>
            <m:funcPr>
              <m:ctrlPr>
                <w:rPr>
                  <w:rStyle w:val="mi"/>
                  <w:rFonts w:asci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Style w:val="mi"/>
                  <w:rFonts w:asci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log</m:t>
              </m:r>
            </m:fName>
            <m:e>
              <m:d>
                <m:dPr>
                  <m:ctrlPr>
                    <w:rPr>
                      <w:rStyle w:val="mi"/>
                      <w:rFonts w:asci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Zestimate</m:t>
                  </m:r>
                </m:e>
              </m:d>
              <m:r>
                <m:rPr>
                  <m:sty m:val="p"/>
                </m:rPr>
                <w:rPr>
                  <w:rStyle w:val="mi"/>
                  <w:rFonts w:asci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i"/>
                  <w:rFonts w:asci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log</m:t>
              </m:r>
              <m:r>
                <m:rPr>
                  <m:sty m:val="p"/>
                </m:rPr>
                <w:rPr>
                  <w:rStyle w:val="mi"/>
                  <w:rFonts w:ascii="Cambria Math" w:hAnsi="Cambria Math" w:cs="Cambria Math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⁡</m:t>
              </m:r>
              <m:r>
                <m:rPr>
                  <m:sty m:val="p"/>
                </m:rPr>
                <w:rPr>
                  <w:rStyle w:val="mi"/>
                  <w:rFonts w:asci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(SalePrize)</m:t>
              </m:r>
            </m:e>
          </m:func>
        </m:oMath>
      </m:oMathPara>
    </w:p>
    <w:p w:rsidR="00B02AF4" w:rsidRPr="00CA0AFE" w:rsidRDefault="00AB0B7A" w:rsidP="00B02AF4">
      <w:pPr>
        <w:pStyle w:val="A5"/>
        <w:framePr w:wrap="auto"/>
        <w:spacing w:line="360" w:lineRule="auto"/>
        <w:rPr>
          <w:rFonts w:asciiTheme="minorEastAsia" w:eastAsiaTheme="minorEastAsia" w:hAnsiTheme="minorEastAsia" w:cs="Times New Roman"/>
          <w:sz w:val="40"/>
          <w:szCs w:val="24"/>
        </w:rPr>
      </w:pPr>
      <w:r w:rsidRPr="00CA0AFE">
        <w:rPr>
          <w:rFonts w:asciiTheme="minorEastAsia" w:eastAsiaTheme="minorEastAsia" w:hAnsiTheme="minorEastAsia" w:cs="Arial" w:hint="eastAsia"/>
          <w:sz w:val="40"/>
          <w:szCs w:val="24"/>
          <w:shd w:val="clear" w:color="auto" w:fill="FFFFFF"/>
        </w:rPr>
        <w:tab/>
      </w:r>
      <w:r w:rsidR="00CA0AFE">
        <w:rPr>
          <w:rFonts w:asciiTheme="minorEastAsia" w:eastAsiaTheme="minorEastAsia" w:hAnsiTheme="minorEastAsia" w:cs="Arial"/>
          <w:sz w:val="24"/>
          <w:szCs w:val="18"/>
          <w:shd w:val="clear" w:color="auto" w:fill="FFFFFF"/>
        </w:rPr>
        <w:t>将</w:t>
      </w:r>
      <w:proofErr w:type="spellStart"/>
      <w:r w:rsidR="00CA0AFE">
        <w:rPr>
          <w:rFonts w:asciiTheme="minorEastAsia" w:eastAsiaTheme="minorEastAsia" w:hAnsiTheme="minorEastAsia" w:cs="Arial" w:hint="eastAsia"/>
          <w:sz w:val="24"/>
          <w:szCs w:val="18"/>
          <w:shd w:val="clear" w:color="auto" w:fill="FFFFFF"/>
        </w:rPr>
        <w:t>logerror</w:t>
      </w:r>
      <w:proofErr w:type="spellEnd"/>
      <w:r w:rsidR="00CA0AFE" w:rsidRPr="00CA0AFE">
        <w:rPr>
          <w:rFonts w:asciiTheme="minorEastAsia" w:eastAsiaTheme="minorEastAsia" w:hAnsiTheme="minorEastAsia" w:cs="Arial"/>
          <w:sz w:val="24"/>
          <w:szCs w:val="18"/>
          <w:shd w:val="clear" w:color="auto" w:fill="FFFFFF"/>
        </w:rPr>
        <w:t>记录在交易培训数据中。如果在该段时间内没有对某个属性进行交易，则忽略该行，并且不计入MAE的计算中。</w:t>
      </w:r>
    </w:p>
    <w:p w:rsidR="0035266B" w:rsidRDefault="00840AA4" w:rsidP="00790FEE">
      <w:pPr>
        <w:pStyle w:val="111"/>
        <w:framePr w:wrap="auto"/>
        <w:numPr>
          <w:ilvl w:val="0"/>
          <w:numId w:val="1"/>
        </w:numPr>
        <w:spacing w:line="360" w:lineRule="auto"/>
        <w:ind w:left="0" w:firstLine="0"/>
        <w:rPr>
          <w:rFonts w:asciiTheme="majorHAnsi" w:eastAsia="华文宋体" w:hAnsi="华文宋体" w:cs="华文宋体"/>
          <w:lang w:val="zh-TW" w:eastAsia="zh-TW"/>
        </w:rPr>
      </w:pPr>
      <w:bookmarkStart w:id="10" w:name="_Toc5940_WPSOffice_Level1"/>
      <w:r>
        <w:rPr>
          <w:rFonts w:asciiTheme="majorHAnsi" w:eastAsia="华文宋体" w:hAnsi="华文宋体" w:cs="华文宋体" w:hint="eastAsia"/>
          <w:lang w:val="zh-CN"/>
        </w:rPr>
        <w:t>数据来源及描述性统计分析</w:t>
      </w:r>
      <w:bookmarkEnd w:id="10"/>
    </w:p>
    <w:p w:rsidR="0035266B" w:rsidRDefault="00840AA4" w:rsidP="00790FEE">
      <w:pPr>
        <w:pStyle w:val="A5"/>
        <w:framePr w:wrap="auto"/>
        <w:spacing w:line="360" w:lineRule="auto"/>
        <w:rPr>
          <w:rFonts w:asciiTheme="majorHAnsi" w:eastAsia="华文宋体" w:hAnsi="华文宋体" w:cs="华文宋体"/>
          <w:b/>
          <w:bCs/>
          <w:spacing w:val="8"/>
          <w:sz w:val="28"/>
          <w:szCs w:val="28"/>
          <w:lang w:val="zh-CN" w:eastAsia="zh-TW"/>
        </w:rPr>
      </w:pPr>
      <w:bookmarkStart w:id="11" w:name="_Toc22683_WPSOffice_Level2"/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eastAsia="zh-TW"/>
        </w:rPr>
        <w:t xml:space="preserve">2.1 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 w:eastAsia="zh-TW"/>
        </w:rPr>
        <w:t>大赛数据来源</w:t>
      </w:r>
      <w:bookmarkEnd w:id="11"/>
    </w:p>
    <w:p w:rsidR="00790FEE" w:rsidRPr="00012F71" w:rsidRDefault="00790FEE" w:rsidP="00BD7181">
      <w:pPr>
        <w:pStyle w:val="ad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ascii="Times New Roman" w:hAnsi="Times New Roman" w:cs="Times New Roman"/>
          <w:lang w:eastAsia="zh-TW"/>
        </w:rPr>
      </w:pPr>
      <w:r>
        <w:rPr>
          <w:rFonts w:cs="Arial" w:hint="eastAsia"/>
          <w:szCs w:val="21"/>
          <w:shd w:val="clear" w:color="auto" w:fill="FFFFFF"/>
          <w:lang w:eastAsia="zh-TW"/>
        </w:rPr>
        <w:t xml:space="preserve">  </w:t>
      </w:r>
      <w:r w:rsidR="00033548">
        <w:rPr>
          <w:rFonts w:cs="Arial" w:hint="eastAsia"/>
          <w:szCs w:val="21"/>
          <w:shd w:val="clear" w:color="auto" w:fill="FFFFFF"/>
        </w:rPr>
        <w:t>数据来源于</w:t>
      </w:r>
      <w:bookmarkStart w:id="12" w:name="_GoBack"/>
      <w:r w:rsidR="00CA0AFE" w:rsidRPr="00033548">
        <w:rPr>
          <w:rFonts w:ascii="Arial" w:hAnsi="Arial" w:cs="Arial"/>
          <w:szCs w:val="18"/>
          <w:shd w:val="clear" w:color="auto" w:fill="FFFFFF"/>
        </w:rPr>
        <w:t>房地产交易数据公共信息</w:t>
      </w:r>
      <w:bookmarkEnd w:id="12"/>
    </w:p>
    <w:p w:rsidR="00012F71" w:rsidRDefault="00790FEE" w:rsidP="00012F71">
      <w:pPr>
        <w:pStyle w:val="12"/>
        <w:framePr w:wrap="auto"/>
        <w:spacing w:line="360" w:lineRule="auto"/>
        <w:ind w:left="0" w:right="0" w:firstLine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eastAsia="zh-TW"/>
        </w:rPr>
      </w:pPr>
      <w:r w:rsidRPr="00790FEE">
        <w:rPr>
          <w:rFonts w:asciiTheme="minorHAnsi" w:eastAsiaTheme="minorEastAsia" w:hAnsiTheme="minorHAnsi" w:cstheme="minorBidi"/>
          <w:spacing w:val="0"/>
          <w:sz w:val="24"/>
          <w:szCs w:val="24"/>
          <w:lang w:eastAsia="zh-TW"/>
        </w:rPr>
        <w:t xml:space="preserve">    </w:t>
      </w:r>
      <w:r w:rsidR="00840AA4">
        <w:rPr>
          <w:rFonts w:asciiTheme="minorHAnsi" w:eastAsiaTheme="minorHAnsi" w:hAnsiTheme="minorHAnsi" w:cstheme="minorBidi"/>
          <w:spacing w:val="0"/>
          <w:sz w:val="24"/>
          <w:szCs w:val="24"/>
          <w:lang w:val="zh-CN" w:eastAsia="zh-TW"/>
        </w:rPr>
        <w:t>这里是数据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val="zh-CN" w:eastAsia="zh-TW"/>
        </w:rPr>
        <w:t>下载</w:t>
      </w:r>
      <w:r w:rsidR="00840AA4">
        <w:rPr>
          <w:rFonts w:asciiTheme="minorHAnsi" w:eastAsiaTheme="minorHAnsi" w:hAnsiTheme="minorHAnsi" w:cstheme="minorBidi"/>
          <w:spacing w:val="0"/>
          <w:sz w:val="24"/>
          <w:szCs w:val="24"/>
          <w:lang w:val="zh-CN" w:eastAsia="zh-TW"/>
        </w:rPr>
        <w:t>的超链接</w:t>
      </w:r>
      <w:r w:rsidRPr="00790FEE">
        <w:rPr>
          <w:rFonts w:asciiTheme="minorHAnsi" w:eastAsiaTheme="minorEastAsia" w:hAnsiTheme="minorHAnsi" w:cstheme="minorBidi"/>
          <w:spacing w:val="0"/>
          <w:sz w:val="24"/>
          <w:szCs w:val="24"/>
          <w:lang w:eastAsia="zh-TW"/>
        </w:rPr>
        <w:t>：</w:t>
      </w:r>
      <w:bookmarkStart w:id="13" w:name="_Toc16174_WPSOffice_Level2"/>
      <w:r w:rsidR="00033548" w:rsidRPr="00033548">
        <w:rPr>
          <w:rFonts w:ascii="Times New Roman" w:eastAsiaTheme="minorHAnsi" w:hAnsi="Times New Roman" w:cs="Times New Roman"/>
          <w:spacing w:val="0"/>
          <w:sz w:val="24"/>
          <w:szCs w:val="24"/>
          <w:lang w:eastAsia="zh-TW"/>
        </w:rPr>
        <w:t>https://www.kaggle.com/c/6649/download-all</w:t>
      </w:r>
    </w:p>
    <w:p w:rsidR="0035266B" w:rsidRDefault="00840AA4" w:rsidP="00012F71">
      <w:pPr>
        <w:pStyle w:val="12"/>
        <w:framePr w:wrap="auto"/>
        <w:spacing w:line="360" w:lineRule="auto"/>
        <w:ind w:left="0" w:right="0" w:firstLine="0"/>
        <w:rPr>
          <w:rFonts w:asciiTheme="majorHAnsi" w:eastAsia="华文宋体" w:hAnsi="华文宋体" w:cs="华文宋体" w:hint="default"/>
          <w:b/>
          <w:bCs/>
        </w:rPr>
      </w:pPr>
      <w:r>
        <w:rPr>
          <w:rFonts w:asciiTheme="majorHAnsi" w:eastAsia="华文宋体" w:hAnsi="华文宋体" w:cs="华文宋体"/>
          <w:b/>
          <w:bCs/>
        </w:rPr>
        <w:t xml:space="preserve">2.2 </w:t>
      </w:r>
      <w:r>
        <w:rPr>
          <w:rFonts w:asciiTheme="majorHAnsi" w:eastAsia="华文宋体" w:hAnsi="华文宋体" w:cs="华文宋体"/>
          <w:b/>
          <w:bCs/>
          <w:lang w:val="zh-CN"/>
        </w:rPr>
        <w:t>数据的描述性统计</w:t>
      </w:r>
      <w:bookmarkEnd w:id="13"/>
    </w:p>
    <w:p w:rsidR="0035266B" w:rsidRDefault="00840AA4" w:rsidP="000B6991">
      <w:pPr>
        <w:pStyle w:val="12"/>
        <w:framePr w:wrap="auto"/>
        <w:spacing w:line="360" w:lineRule="auto"/>
        <w:ind w:left="0" w:right="0" w:firstLine="0"/>
        <w:rPr>
          <w:rFonts w:asciiTheme="minorHAnsi" w:eastAsiaTheme="minorHAnsi" w:hAnsiTheme="minorHAnsi" w:cstheme="minorBidi" w:hint="default"/>
          <w:b/>
          <w:bCs/>
          <w:spacing w:val="0"/>
          <w:sz w:val="24"/>
          <w:szCs w:val="24"/>
          <w:lang w:val="zh-CN"/>
        </w:rPr>
      </w:pPr>
      <w:bookmarkStart w:id="14" w:name="_Toc5940_WPSOffice_Level3"/>
      <w:r>
        <w:rPr>
          <w:rFonts w:asciiTheme="minorHAnsi" w:eastAsiaTheme="minorHAnsi" w:hAnsiTheme="minorHAnsi" w:cstheme="minorBidi"/>
          <w:b/>
          <w:bCs/>
          <w:spacing w:val="0"/>
          <w:sz w:val="24"/>
          <w:szCs w:val="24"/>
          <w:lang w:val="zh-CN"/>
        </w:rPr>
        <w:t>2.2.1 数据基本情况描述：</w:t>
      </w:r>
      <w:bookmarkEnd w:id="14"/>
    </w:p>
    <w:p w:rsidR="00033548" w:rsidRPr="00033548" w:rsidRDefault="00033548" w:rsidP="00033548">
      <w:pPr>
        <w:framePr w:wrap="auto"/>
        <w:spacing w:line="360" w:lineRule="auto"/>
        <w:rPr>
          <w:rFonts w:asciiTheme="minorEastAsia" w:eastAsiaTheme="minorEastAsia" w:hAnsiTheme="minorEastAsia"/>
          <w:lang w:eastAsia="zh-CN"/>
        </w:rPr>
      </w:pPr>
      <w:r w:rsidRPr="00033548">
        <w:rPr>
          <w:rFonts w:asciiTheme="minorEastAsia" w:eastAsiaTheme="minorEastAsia" w:hAnsiTheme="minorEastAsia"/>
          <w:lang w:eastAsia="zh-CN"/>
        </w:rPr>
        <w:t>properties_2016.csv - 具有2016年主页功能的所有属性。注意：某些2017年新属性除了</w:t>
      </w:r>
      <w:proofErr w:type="spellStart"/>
      <w:r w:rsidRPr="00033548">
        <w:rPr>
          <w:rFonts w:asciiTheme="minorEastAsia" w:eastAsiaTheme="minorEastAsia" w:hAnsiTheme="minorEastAsia"/>
          <w:lang w:eastAsia="zh-CN"/>
        </w:rPr>
        <w:t>parcelid</w:t>
      </w:r>
      <w:proofErr w:type="spellEnd"/>
      <w:r w:rsidRPr="00033548">
        <w:rPr>
          <w:rFonts w:asciiTheme="minorEastAsia" w:eastAsiaTheme="minorEastAsia" w:hAnsiTheme="minorEastAsia"/>
          <w:lang w:eastAsia="zh-CN"/>
        </w:rPr>
        <w:t>之外没有任何数据。当properties_2017.csv可用时，应填充这些数据点。</w:t>
      </w:r>
    </w:p>
    <w:p w:rsidR="00033548" w:rsidRPr="00033548" w:rsidRDefault="00033548" w:rsidP="00033548">
      <w:pPr>
        <w:framePr w:wrap="auto"/>
        <w:spacing w:line="360" w:lineRule="auto"/>
        <w:rPr>
          <w:rFonts w:asciiTheme="minorEastAsia" w:eastAsiaTheme="minorEastAsia" w:hAnsiTheme="minorEastAsia"/>
          <w:lang w:eastAsia="zh-CN"/>
        </w:rPr>
      </w:pPr>
      <w:r w:rsidRPr="00033548">
        <w:rPr>
          <w:rFonts w:asciiTheme="minorEastAsia" w:eastAsiaTheme="minorEastAsia" w:hAnsiTheme="minorEastAsia"/>
          <w:lang w:eastAsia="zh-CN"/>
        </w:rPr>
        <w:t>properties_2017.csv - 所有具有2017年主页功能的房产（2017年2月10日发布）</w:t>
      </w:r>
    </w:p>
    <w:p w:rsidR="00033548" w:rsidRPr="00033548" w:rsidRDefault="00033548" w:rsidP="00033548">
      <w:pPr>
        <w:framePr w:wrap="auto"/>
        <w:spacing w:line="360" w:lineRule="auto"/>
        <w:rPr>
          <w:rFonts w:asciiTheme="minorEastAsia" w:eastAsiaTheme="minorEastAsia" w:hAnsiTheme="minorEastAsia"/>
        </w:rPr>
      </w:pPr>
      <w:r w:rsidRPr="00033548">
        <w:rPr>
          <w:rFonts w:asciiTheme="minorEastAsia" w:eastAsiaTheme="minorEastAsia" w:hAnsiTheme="minorEastAsia"/>
        </w:rPr>
        <w:t>train_2016.csv - 2016年1月1日至2016年12月31日期间交易的</w:t>
      </w:r>
      <w:r>
        <w:rPr>
          <w:rFonts w:asciiTheme="minorEastAsia" w:eastAsiaTheme="minorEastAsia" w:hAnsiTheme="minorEastAsia" w:hint="eastAsia"/>
          <w:lang w:eastAsia="zh-CN"/>
        </w:rPr>
        <w:t>训练集</w:t>
      </w:r>
    </w:p>
    <w:p w:rsidR="00033548" w:rsidRPr="00033548" w:rsidRDefault="00033548" w:rsidP="00033548">
      <w:pPr>
        <w:framePr w:wrap="auto"/>
        <w:spacing w:line="360" w:lineRule="auto"/>
        <w:rPr>
          <w:rFonts w:asciiTheme="minorEastAsia" w:eastAsiaTheme="minorEastAsia" w:hAnsiTheme="minorEastAsia"/>
        </w:rPr>
      </w:pPr>
      <w:r w:rsidRPr="00033548">
        <w:rPr>
          <w:rFonts w:asciiTheme="minorEastAsia" w:eastAsiaTheme="minorEastAsia" w:hAnsiTheme="minorEastAsia"/>
        </w:rPr>
        <w:t xml:space="preserve">train_2017.csv - </w:t>
      </w:r>
      <w:r>
        <w:rPr>
          <w:rFonts w:asciiTheme="minorEastAsia" w:eastAsiaTheme="minorEastAsia" w:hAnsiTheme="minorEastAsia" w:hint="eastAsia"/>
          <w:lang w:eastAsia="zh-CN"/>
        </w:rPr>
        <w:t>训练</w:t>
      </w:r>
      <w:r w:rsidRPr="00033548">
        <w:rPr>
          <w:rFonts w:asciiTheme="minorEastAsia" w:eastAsiaTheme="minorEastAsia" w:hAnsiTheme="minorEastAsia"/>
        </w:rPr>
        <w:t>活动时间为2017年1月1日至9月15日（2017年2月10日发布）</w:t>
      </w:r>
    </w:p>
    <w:p w:rsidR="00033548" w:rsidRPr="00033548" w:rsidRDefault="00033548" w:rsidP="00033548">
      <w:pPr>
        <w:framePr w:wrap="auto"/>
        <w:spacing w:line="360" w:lineRule="auto"/>
        <w:rPr>
          <w:rFonts w:asciiTheme="minorEastAsia" w:eastAsiaTheme="minorEastAsia" w:hAnsiTheme="minorEastAsia"/>
        </w:rPr>
      </w:pPr>
      <w:r w:rsidRPr="00033548">
        <w:rPr>
          <w:rFonts w:asciiTheme="minorEastAsia" w:eastAsiaTheme="minorEastAsia" w:hAnsiTheme="minorEastAsia"/>
        </w:rPr>
        <w:t xml:space="preserve">sample_submission.csv - </w:t>
      </w:r>
      <w:proofErr w:type="spellStart"/>
      <w:r w:rsidRPr="00033548">
        <w:rPr>
          <w:rFonts w:asciiTheme="minorEastAsia" w:eastAsiaTheme="minorEastAsia" w:hAnsiTheme="minorEastAsia"/>
        </w:rPr>
        <w:t>格式正确的示例提交文件</w:t>
      </w:r>
      <w:proofErr w:type="spellEnd"/>
    </w:p>
    <w:p w:rsidR="009D6D54" w:rsidRPr="00033548" w:rsidRDefault="009D6D54" w:rsidP="00BA5C93">
      <w:pPr>
        <w:pStyle w:val="ad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ascii="Times New Roman" w:hAnsi="Times New Roman" w:cs="Times New Roman"/>
        </w:rPr>
      </w:pPr>
    </w:p>
    <w:p w:rsidR="0035266B" w:rsidRDefault="00840AA4">
      <w:pPr>
        <w:pStyle w:val="12"/>
        <w:framePr w:wrap="auto"/>
        <w:spacing w:line="348" w:lineRule="auto"/>
        <w:ind w:left="0" w:right="0" w:firstLine="0"/>
        <w:rPr>
          <w:rFonts w:asciiTheme="minorHAnsi" w:eastAsiaTheme="minorHAnsi" w:hAnsiTheme="minorHAnsi" w:cstheme="minorBidi" w:hint="default"/>
          <w:b/>
          <w:bCs/>
          <w:spacing w:val="0"/>
          <w:sz w:val="24"/>
          <w:szCs w:val="24"/>
          <w:lang w:val="zh-CN"/>
        </w:rPr>
      </w:pPr>
      <w:bookmarkStart w:id="15" w:name="_Toc12357_WPSOffice_Level3"/>
      <w:r>
        <w:rPr>
          <w:rFonts w:asciiTheme="minorHAnsi" w:eastAsiaTheme="minorHAnsi" w:hAnsiTheme="minorHAnsi" w:cstheme="minorBidi"/>
          <w:b/>
          <w:bCs/>
          <w:spacing w:val="0"/>
          <w:sz w:val="24"/>
          <w:szCs w:val="24"/>
          <w:lang w:val="zh-CN"/>
        </w:rPr>
        <w:t>2.2.2 数据字段介绍：</w:t>
      </w:r>
      <w:bookmarkEnd w:id="15"/>
    </w:p>
    <w:p w:rsidR="0035266B" w:rsidRPr="00913717" w:rsidRDefault="00840AA4">
      <w:pPr>
        <w:pStyle w:val="12"/>
        <w:framePr w:wrap="auto"/>
        <w:spacing w:line="348" w:lineRule="auto"/>
        <w:ind w:left="0" w:right="0" w:firstLine="0"/>
        <w:jc w:val="center"/>
        <w:rPr>
          <w:rFonts w:ascii="Times New Roman" w:eastAsia="宋体" w:hAnsi="Times New Roman" w:cs="Times New Roman" w:hint="default"/>
          <w:lang w:val="zh-CN"/>
        </w:rPr>
      </w:pPr>
      <w:r w:rsidRPr="00913717">
        <w:rPr>
          <w:rFonts w:ascii="Times New Roman" w:eastAsia="宋体" w:hAnsi="宋体" w:cs="Times New Roman" w:hint="default"/>
          <w:bCs/>
          <w:sz w:val="24"/>
          <w:szCs w:val="24"/>
          <w:lang w:val="zh-TW" w:eastAsia="zh-TW"/>
        </w:rPr>
        <w:t>表</w:t>
      </w:r>
      <w:r w:rsidRPr="00913717">
        <w:rPr>
          <w:rFonts w:ascii="Times New Roman" w:eastAsia="宋体" w:hAnsi="Times New Roman" w:cs="Times New Roman" w:hint="default"/>
          <w:bCs/>
          <w:sz w:val="24"/>
          <w:szCs w:val="24"/>
        </w:rPr>
        <w:t>2-1</w:t>
      </w:r>
      <w:r w:rsidR="00913717" w:rsidRPr="0091371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796C6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train</w:t>
      </w:r>
      <w:r w:rsidR="008C48D1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_2016</w:t>
      </w:r>
      <w:r w:rsidR="00913717" w:rsidRPr="00913717">
        <w:rPr>
          <w:rFonts w:ascii="Times New Roman" w:eastAsia="宋体" w:hAnsi="Times New Roman" w:cs="Times New Roman" w:hint="default"/>
          <w:sz w:val="24"/>
          <w:szCs w:val="24"/>
          <w:shd w:val="clear" w:color="auto" w:fill="FFFFFF"/>
        </w:rPr>
        <w:t>.csv</w:t>
      </w:r>
      <w:r w:rsidRPr="00913717">
        <w:rPr>
          <w:rFonts w:ascii="Times New Roman" w:eastAsia="宋体" w:hAnsi="宋体" w:cs="Times New Roman" w:hint="default"/>
          <w:bCs/>
          <w:sz w:val="24"/>
          <w:szCs w:val="24"/>
          <w:lang w:val="zh-CN"/>
        </w:rPr>
        <w:t>数据表字段介绍</w:t>
      </w:r>
    </w:p>
    <w:tbl>
      <w:tblPr>
        <w:tblStyle w:val="a3"/>
        <w:tblW w:w="8997" w:type="dxa"/>
        <w:tblLayout w:type="fixed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50"/>
      </w:tblGrid>
      <w:tr w:rsidR="0035266B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5266B" w:rsidRDefault="0035266B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5266B" w:rsidRPr="00913717" w:rsidRDefault="00840AA4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</w:rPr>
            </w:pPr>
            <w:r w:rsidRPr="00913717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</w:rPr>
              <w:t>变量含义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5266B" w:rsidRPr="00913717" w:rsidRDefault="00840AA4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  <w:r w:rsidRPr="00913717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  <w:lang w:val="zh-CN"/>
              </w:rPr>
              <w:t>变量类型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5266B" w:rsidRPr="00913717" w:rsidRDefault="00840AA4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  <w:proofErr w:type="gramStart"/>
            <w:r w:rsidRPr="00913717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  <w:lang w:val="zh-CN"/>
              </w:rPr>
              <w:t>缺失率</w:t>
            </w:r>
            <w:proofErr w:type="gramEnd"/>
          </w:p>
        </w:tc>
      </w:tr>
      <w:tr w:rsidR="0035266B" w:rsidRPr="00913717" w:rsidTr="00BA5C93">
        <w:tc>
          <w:tcPr>
            <w:tcW w:w="224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5266B" w:rsidRPr="00913717" w:rsidRDefault="008C48D1">
            <w:pPr>
              <w:framePr w:wrap="auto"/>
              <w:tabs>
                <w:tab w:val="center" w:pos="1016"/>
              </w:tabs>
              <w:suppressAutoHyphens/>
              <w:outlineLvl w:val="0"/>
              <w:rPr>
                <w:rFonts w:eastAsia="宋体"/>
                <w:b/>
                <w:bCs/>
                <w:color w:val="000000" w:themeColor="text1"/>
                <w:szCs w:val="26"/>
                <w:lang w:eastAsia="zh-CN"/>
              </w:rPr>
            </w:pPr>
            <w:proofErr w:type="spellStart"/>
            <w:r w:rsidRPr="008C48D1">
              <w:rPr>
                <w:rFonts w:eastAsia="宋体"/>
                <w:b/>
                <w:bCs/>
                <w:color w:val="000000" w:themeColor="text1"/>
                <w:szCs w:val="26"/>
                <w:lang w:eastAsia="zh-CN"/>
              </w:rPr>
              <w:lastRenderedPageBreak/>
              <w:t>parcelid</w:t>
            </w:r>
            <w:proofErr w:type="spellEnd"/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5266B" w:rsidRPr="00913717" w:rsidRDefault="00973F42">
            <w:pPr>
              <w:framePr w:wrap="auto"/>
              <w:rPr>
                <w:rFonts w:eastAsia="宋体"/>
                <w:bCs/>
                <w:color w:val="000000"/>
                <w:kern w:val="2"/>
                <w:u w:color="000000"/>
                <w:lang w:val="zh-CN" w:eastAsia="zh-CN"/>
              </w:rPr>
            </w:pPr>
            <w:r>
              <w:rPr>
                <w:rFonts w:eastAsia="宋体" w:hint="eastAsia"/>
                <w:bCs/>
                <w:color w:val="000000"/>
                <w:kern w:val="2"/>
                <w:u w:color="000000"/>
                <w:lang w:val="zh-CN" w:eastAsia="zh-CN"/>
              </w:rPr>
              <w:t>唯一标志符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5266B" w:rsidRPr="00913717" w:rsidRDefault="00973F42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/>
                <w:b/>
                <w:bCs/>
                <w:color w:val="000000"/>
                <w:kern w:val="2"/>
                <w:u w:color="000000"/>
                <w:lang w:val="zh-CN" w:eastAsia="zh-CN"/>
              </w:rPr>
            </w:pPr>
            <w:r>
              <w:rPr>
                <w:rFonts w:eastAsia="宋体" w:hAnsi="宋体" w:hint="eastAsia"/>
                <w:color w:val="000000"/>
                <w:szCs w:val="26"/>
                <w:lang w:eastAsia="zh-CN"/>
              </w:rPr>
              <w:t>离散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5266B" w:rsidRPr="00913717" w:rsidRDefault="00913717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/>
                <w:b/>
                <w:bCs/>
                <w:color w:val="000000"/>
                <w:kern w:val="2"/>
                <w:u w:color="000000"/>
                <w:lang w:val="zh-CN" w:eastAsia="zh-CN"/>
              </w:rPr>
            </w:pPr>
            <w:r>
              <w:rPr>
                <w:rFonts w:eastAsia="宋体" w:hint="eastAsia"/>
                <w:color w:val="000000"/>
                <w:szCs w:val="26"/>
                <w:lang w:eastAsia="zh-CN"/>
              </w:rPr>
              <w:t>0</w:t>
            </w:r>
            <w:r w:rsidR="00840AA4" w:rsidRPr="00913717">
              <w:rPr>
                <w:rFonts w:eastAsia="宋体"/>
                <w:color w:val="000000"/>
                <w:szCs w:val="26"/>
              </w:rPr>
              <w:t>%</w:t>
            </w:r>
          </w:p>
        </w:tc>
      </w:tr>
      <w:tr w:rsidR="00772936" w:rsidRPr="0091371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72936" w:rsidRDefault="008C48D1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/>
                <w:b/>
                <w:bCs/>
                <w:color w:val="000000" w:themeColor="text1"/>
                <w:szCs w:val="26"/>
                <w:lang w:eastAsia="zh-CN"/>
              </w:rPr>
            </w:pPr>
            <w:proofErr w:type="spellStart"/>
            <w:r w:rsidRPr="008C48D1">
              <w:rPr>
                <w:rFonts w:eastAsia="宋体"/>
                <w:b/>
                <w:bCs/>
                <w:color w:val="000000" w:themeColor="text1"/>
                <w:szCs w:val="26"/>
                <w:lang w:eastAsia="zh-CN"/>
              </w:rPr>
              <w:t>logerror</w:t>
            </w:r>
            <w:proofErr w:type="spellEnd"/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72936" w:rsidRDefault="008C48D1">
            <w:pPr>
              <w:framePr w:wrap="auto"/>
              <w:rPr>
                <w:rFonts w:eastAsia="宋体"/>
                <w:bCs/>
                <w:color w:val="000000"/>
                <w:kern w:val="2"/>
                <w:u w:color="000000"/>
                <w:lang w:val="zh-CN" w:eastAsia="zh-CN"/>
              </w:rPr>
            </w:pPr>
            <w:r>
              <w:rPr>
                <w:rFonts w:eastAsia="宋体" w:hint="eastAsia"/>
                <w:bCs/>
                <w:color w:val="000000"/>
                <w:kern w:val="2"/>
                <w:u w:color="000000"/>
                <w:lang w:val="zh-CN" w:eastAsia="zh-CN"/>
              </w:rPr>
              <w:t>误差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72936" w:rsidRPr="00913717" w:rsidRDefault="00EF0F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 w:hAnsi="宋体"/>
                <w:color w:val="000000"/>
                <w:szCs w:val="26"/>
              </w:rPr>
            </w:pPr>
            <w:proofErr w:type="spellStart"/>
            <w:r w:rsidRPr="00913717">
              <w:rPr>
                <w:rFonts w:eastAsia="宋体" w:hAnsi="宋体"/>
                <w:color w:val="000000"/>
                <w:szCs w:val="26"/>
              </w:rPr>
              <w:t>离散</w:t>
            </w:r>
            <w:proofErr w:type="spellEnd"/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72936" w:rsidRDefault="00EF0F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/>
                <w:color w:val="000000"/>
                <w:szCs w:val="26"/>
                <w:lang w:eastAsia="zh-CN"/>
              </w:rPr>
            </w:pPr>
            <w:r>
              <w:rPr>
                <w:rFonts w:eastAsia="宋体" w:hint="eastAsia"/>
                <w:color w:val="000000"/>
                <w:szCs w:val="26"/>
                <w:lang w:eastAsia="zh-CN"/>
              </w:rPr>
              <w:t>0%</w:t>
            </w:r>
          </w:p>
        </w:tc>
      </w:tr>
      <w:tr w:rsidR="00165FB3" w:rsidRPr="0091371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B3" w:rsidRDefault="008C48D1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/>
                <w:b/>
                <w:bCs/>
                <w:color w:val="000000" w:themeColor="text1"/>
                <w:szCs w:val="26"/>
                <w:lang w:eastAsia="zh-CN"/>
              </w:rPr>
            </w:pPr>
            <w:proofErr w:type="spellStart"/>
            <w:r w:rsidRPr="008C48D1">
              <w:rPr>
                <w:rFonts w:eastAsia="宋体"/>
                <w:b/>
                <w:bCs/>
                <w:color w:val="000000" w:themeColor="text1"/>
                <w:szCs w:val="26"/>
                <w:lang w:eastAsia="zh-CN"/>
              </w:rPr>
              <w:t>transactiondate</w:t>
            </w:r>
            <w:proofErr w:type="spellEnd"/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B3" w:rsidRDefault="008C48D1">
            <w:pPr>
              <w:framePr w:wrap="auto"/>
              <w:rPr>
                <w:rFonts w:eastAsia="宋体"/>
                <w:bCs/>
                <w:color w:val="000000"/>
                <w:kern w:val="2"/>
                <w:u w:color="000000"/>
                <w:lang w:val="zh-CN" w:eastAsia="zh-CN"/>
              </w:rPr>
            </w:pPr>
            <w:r>
              <w:rPr>
                <w:rFonts w:eastAsia="宋体" w:hint="eastAsia"/>
                <w:bCs/>
                <w:color w:val="000000"/>
                <w:kern w:val="2"/>
                <w:u w:color="000000"/>
                <w:lang w:val="zh-CN" w:eastAsia="zh-CN"/>
              </w:rPr>
              <w:t>交易日期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B3" w:rsidRPr="00913717" w:rsidRDefault="008C48D1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 w:hAnsi="宋体"/>
                <w:color w:val="000000"/>
                <w:szCs w:val="26"/>
                <w:lang w:eastAsia="zh-CN"/>
              </w:rPr>
            </w:pPr>
            <w:r>
              <w:rPr>
                <w:rFonts w:eastAsia="宋体" w:hAnsi="宋体" w:hint="eastAsia"/>
                <w:color w:val="000000"/>
                <w:szCs w:val="26"/>
                <w:lang w:eastAsia="zh-CN"/>
              </w:rPr>
              <w:t>日期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B3" w:rsidRDefault="00165FB3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eastAsia="宋体"/>
                <w:color w:val="000000"/>
                <w:szCs w:val="26"/>
                <w:lang w:eastAsia="zh-CN"/>
              </w:rPr>
            </w:pPr>
            <w:r>
              <w:rPr>
                <w:rFonts w:eastAsia="宋体" w:hint="eastAsia"/>
                <w:color w:val="000000"/>
                <w:szCs w:val="26"/>
                <w:lang w:eastAsia="zh-CN"/>
              </w:rPr>
              <w:t>0%</w:t>
            </w:r>
          </w:p>
        </w:tc>
      </w:tr>
    </w:tbl>
    <w:p w:rsidR="00913717" w:rsidRDefault="00913717" w:rsidP="00913717">
      <w:pPr>
        <w:pStyle w:val="12"/>
        <w:framePr w:wrap="auto"/>
        <w:spacing w:line="348" w:lineRule="auto"/>
        <w:ind w:left="0" w:right="0" w:firstLine="0"/>
        <w:jc w:val="center"/>
        <w:rPr>
          <w:rFonts w:ascii="Times New Roman" w:eastAsia="宋体" w:hAnsi="宋体" w:cs="Times New Roman" w:hint="default"/>
          <w:b/>
          <w:bCs/>
          <w:sz w:val="24"/>
          <w:szCs w:val="24"/>
          <w:lang w:val="zh-TW"/>
        </w:rPr>
      </w:pPr>
    </w:p>
    <w:p w:rsidR="00913717" w:rsidRPr="00913717" w:rsidRDefault="00913717" w:rsidP="00913717">
      <w:pPr>
        <w:pStyle w:val="12"/>
        <w:framePr w:wrap="auto"/>
        <w:spacing w:line="348" w:lineRule="auto"/>
        <w:ind w:left="0" w:right="0" w:firstLine="0"/>
        <w:jc w:val="center"/>
        <w:rPr>
          <w:rFonts w:ascii="Times New Roman" w:eastAsia="宋体" w:hAnsi="Times New Roman" w:cs="Times New Roman" w:hint="default"/>
          <w:lang w:val="zh-CN"/>
        </w:rPr>
      </w:pPr>
      <w:r w:rsidRPr="00913717">
        <w:rPr>
          <w:rFonts w:ascii="Times New Roman" w:eastAsia="宋体" w:hAnsi="宋体" w:cs="Times New Roman" w:hint="default"/>
          <w:bCs/>
          <w:sz w:val="24"/>
          <w:szCs w:val="24"/>
          <w:lang w:val="zh-TW" w:eastAsia="zh-TW"/>
        </w:rPr>
        <w:t>表</w:t>
      </w:r>
      <w:r w:rsidRPr="00913717">
        <w:rPr>
          <w:rFonts w:ascii="Times New Roman" w:eastAsia="宋体" w:hAnsi="Times New Roman" w:cs="Times New Roman" w:hint="default"/>
          <w:bCs/>
          <w:sz w:val="24"/>
          <w:szCs w:val="24"/>
        </w:rPr>
        <w:t>2-</w:t>
      </w:r>
      <w:r w:rsidRPr="00913717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BA5C93">
        <w:rPr>
          <w:rFonts w:ascii="Times New Roman" w:eastAsia="宋体" w:hAnsi="Times New Roman" w:cs="Times New Roman" w:hint="default"/>
          <w:bCs/>
          <w:sz w:val="24"/>
          <w:szCs w:val="24"/>
        </w:rPr>
        <w:t xml:space="preserve"> </w:t>
      </w:r>
      <w:r w:rsidR="00973F42" w:rsidRPr="00973F42">
        <w:rPr>
          <w:rFonts w:asciiTheme="minorEastAsia" w:eastAsiaTheme="minorEastAsia" w:hAnsiTheme="minorEastAsia"/>
          <w:sz w:val="24"/>
        </w:rPr>
        <w:t>properties_2016.csv</w:t>
      </w:r>
      <w:r w:rsidRPr="00913717">
        <w:rPr>
          <w:rFonts w:ascii="Times New Roman" w:eastAsia="宋体" w:hAnsi="宋体" w:cs="Times New Roman" w:hint="default"/>
          <w:bCs/>
          <w:sz w:val="24"/>
          <w:szCs w:val="24"/>
          <w:lang w:val="zh-CN"/>
        </w:rPr>
        <w:t>数据表字段介绍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4"/>
        <w:gridCol w:w="5913"/>
      </w:tblGrid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b/>
                <w:color w:val="000000"/>
                <w:lang w:eastAsia="zh-CN"/>
              </w:rPr>
            </w:pPr>
            <w:r>
              <w:rPr>
                <w:rFonts w:eastAsia="等线" w:hint="eastAsia"/>
                <w:b/>
                <w:color w:val="000000"/>
                <w:lang w:eastAsia="zh-CN"/>
              </w:rPr>
              <w:t>变量名称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b/>
                <w:color w:val="000000"/>
                <w:lang w:eastAsia="zh-CN"/>
              </w:rPr>
            </w:pPr>
            <w:r>
              <w:rPr>
                <w:rFonts w:eastAsia="等线" w:hint="eastAsia"/>
                <w:b/>
                <w:color w:val="000000"/>
                <w:lang w:eastAsia="zh-CN"/>
              </w:rPr>
              <w:t>变量描述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airconditioningtypeid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 w:hint="eastAsia"/>
                <w:color w:val="000000"/>
                <w:lang w:eastAsia="zh-CN"/>
              </w:rPr>
              <w:t>家用冷却系统类型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architecturalstyletypeid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 w:hint="eastAsia"/>
                <w:color w:val="000000"/>
                <w:lang w:eastAsia="zh-CN"/>
              </w:rPr>
              <w:t>住宅的建筑风格（即牧场、殖民地、分层等）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basementsqft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 w:hint="eastAsia"/>
                <w:color w:val="000000"/>
                <w:lang w:eastAsia="zh-CN"/>
              </w:rPr>
              <w:t>地面以下或部分以下的完工生活区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bathroomcnt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 w:hint="eastAsia"/>
                <w:color w:val="000000"/>
                <w:lang w:eastAsia="zh-CN"/>
              </w:rPr>
              <w:t>家庭浴室数量，包括部分浴室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bedroomcnt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 w:hint="eastAsia"/>
                <w:color w:val="000000"/>
                <w:lang w:eastAsia="zh-CN"/>
              </w:rPr>
              <w:t>家中卧室数量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buildingqualitytypeid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>
              <w:rPr>
                <w:rFonts w:eastAsia="等线" w:hint="eastAsia"/>
                <w:color w:val="000000"/>
                <w:lang w:eastAsia="zh-CN"/>
              </w:rPr>
              <w:t>从最佳到最差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的建筑物整体状况评估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buildingclasstypeid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建筑框架类型（钢框架、木框架、混凝土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/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砖）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calculatedbathnbr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家庭浴室数量，包括部分浴室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decktypeid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包裹上的甲板类型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threequarterbathnbr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室内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3/4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卫生间数量（淋浴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+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水槽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+</w:t>
            </w:r>
            <w:r w:rsidRPr="00574100">
              <w:rPr>
                <w:rFonts w:eastAsia="等线" w:hint="eastAsia"/>
                <w:color w:val="000000"/>
                <w:lang w:eastAsia="zh-CN"/>
              </w:rPr>
              <w:t>卫生间）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'finishedfloor1squarefeet'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家庭</w:t>
            </w:r>
            <w:proofErr w:type="gramStart"/>
            <w:r w:rsidRPr="00574100">
              <w:rPr>
                <w:rFonts w:eastAsia="等线" w:hint="eastAsia"/>
                <w:color w:val="000000"/>
                <w:lang w:eastAsia="zh-CN"/>
              </w:rPr>
              <w:t>一</w:t>
            </w:r>
            <w:proofErr w:type="gramEnd"/>
            <w:r w:rsidRPr="00574100">
              <w:rPr>
                <w:rFonts w:eastAsia="等线" w:hint="eastAsia"/>
                <w:color w:val="000000"/>
                <w:lang w:eastAsia="zh-CN"/>
              </w:rPr>
              <w:t>（入口）层已完工生活区的大小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calculatedfinishedsquarefeet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住宅竣工总面积计算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'finishedsquarefeet6'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基底未完工和完工区域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'finishedsquarefeet12'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成品生活区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'finishedsquarefeet13'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周边生活区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'finishedsquarefeet15'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总面积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'finishedsquarefeet50'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家庭</w:t>
            </w:r>
            <w:proofErr w:type="gramStart"/>
            <w:r w:rsidRPr="00574100">
              <w:rPr>
                <w:rFonts w:eastAsia="等线" w:hint="eastAsia"/>
                <w:color w:val="000000"/>
                <w:lang w:eastAsia="zh-CN"/>
              </w:rPr>
              <w:t>一</w:t>
            </w:r>
            <w:proofErr w:type="gramEnd"/>
            <w:r w:rsidRPr="00574100">
              <w:rPr>
                <w:rFonts w:eastAsia="等线" w:hint="eastAsia"/>
                <w:color w:val="000000"/>
                <w:lang w:eastAsia="zh-CN"/>
              </w:rPr>
              <w:t>（入口）层已完工生活区的大小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fips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574100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 xml:space="preserve"> </w:t>
            </w:r>
            <w:r w:rsidR="00574100">
              <w:rPr>
                <w:rFonts w:eastAsia="等线" w:hint="eastAsia"/>
                <w:color w:val="000000"/>
                <w:lang w:eastAsia="zh-CN"/>
              </w:rPr>
              <w:t>联邦信息标准码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fireplacecnt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574100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574100">
              <w:rPr>
                <w:rFonts w:eastAsia="等线" w:hint="eastAsia"/>
                <w:color w:val="000000"/>
                <w:lang w:eastAsia="zh-CN"/>
              </w:rPr>
              <w:t>家中的壁炉数量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fireplaceflag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这个家里有壁炉吗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fullbathcnt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家中有完整浴室（水槽、淋浴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+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浴缸和卫生间）的数量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garagecarcnt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>
              <w:rPr>
                <w:rFonts w:eastAsia="等线" w:hint="eastAsia"/>
                <w:color w:val="000000"/>
                <w:lang w:eastAsia="zh-CN"/>
              </w:rPr>
              <w:t>地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上所有车库（包括附属车库）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garagetotalsqft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>
              <w:rPr>
                <w:rFonts w:eastAsia="等线" w:hint="eastAsia"/>
                <w:color w:val="000000"/>
                <w:lang w:eastAsia="zh-CN"/>
              </w:rPr>
              <w:t>地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上所有车库（包括附属车库）的总面积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hashottuborspa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家里有热水浴缸或温泉吗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heatingorsystemtypeid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家庭供暖系统类型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'latitude'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包裹中间的纬度乘以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10e6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'longitude'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包裹中间的经度乘以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10e6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lotsizesquarefeet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地块面积（平方英尺）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numberofstories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家庭拥有的故事或层次数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parcelid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包裹（批次）的唯一标识符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poolcnt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地块上的水池数量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lastRenderedPageBreak/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poolsizesum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地产上所有游泳池的总面积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'pooltypeid10'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温泉浴缸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'pooltypeid2'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带水疗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/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热水浴缸的游泳池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'pooltypeid7'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不带热水浴缸的游泳池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propertycountylandusecode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县土地使用规范，即县级分区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propertylandusetypeid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物业分区的土地用途类型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propertyzoningdesc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该物业的许可土地用途（分区）说明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rawcensustractandblock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人口普查区域和块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ID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组合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-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还包含扩展的</w:t>
            </w:r>
            <w:proofErr w:type="gramStart"/>
            <w:r w:rsidRPr="000A6078">
              <w:rPr>
                <w:rFonts w:eastAsia="等线" w:hint="eastAsia"/>
                <w:color w:val="000000"/>
                <w:lang w:eastAsia="zh-CN"/>
              </w:rPr>
              <w:t>块组分配</w:t>
            </w:r>
            <w:proofErr w:type="gramEnd"/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censustractandblock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人口普查区域和块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ID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组合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-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还包含扩展的</w:t>
            </w:r>
            <w:proofErr w:type="gramStart"/>
            <w:r w:rsidRPr="000A6078">
              <w:rPr>
                <w:rFonts w:eastAsia="等线" w:hint="eastAsia"/>
                <w:color w:val="000000"/>
                <w:lang w:eastAsia="zh-CN"/>
              </w:rPr>
              <w:t>块组分配</w:t>
            </w:r>
            <w:proofErr w:type="gramEnd"/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regionidcounty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物业所在县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regionidcity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物业所在城市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regionidzip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属性所在的邮政编码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regionidneighborhood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物业所在的社区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roomcnt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主要住宅的房间总数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storytypeid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多层房屋的楼层类型（即地下室和主楼层、分层、阁楼等）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typeconstructiontypeid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用什么建筑材料建造房子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unitcnt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结构内置的单元数（即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2=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双面，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3=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三层等）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'yardbuildingsqft17'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D15D4D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院子里的</w:t>
            </w:r>
            <w:r w:rsidR="00D15D4D">
              <w:rPr>
                <w:rFonts w:eastAsia="等线" w:hint="eastAsia"/>
                <w:color w:val="000000"/>
                <w:lang w:eastAsia="zh-CN"/>
              </w:rPr>
              <w:t>露台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'yardbuildingsqft26'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0A6078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6078">
              <w:rPr>
                <w:rFonts w:eastAsia="等线" w:hint="eastAsia"/>
                <w:color w:val="000000"/>
                <w:lang w:eastAsia="zh-CN"/>
              </w:rPr>
              <w:t>堆场仓库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/</w:t>
            </w:r>
            <w:r w:rsidRPr="000A6078">
              <w:rPr>
                <w:rFonts w:eastAsia="等线" w:hint="eastAsia"/>
                <w:color w:val="000000"/>
                <w:lang w:eastAsia="zh-CN"/>
              </w:rPr>
              <w:t>建筑物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yearbuilt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D15D4D">
              <w:rPr>
                <w:rFonts w:eastAsia="等线" w:hint="eastAsia"/>
                <w:color w:val="000000"/>
                <w:lang w:eastAsia="zh-CN"/>
              </w:rPr>
              <w:t>主要住宅建造年份</w:t>
            </w:r>
          </w:p>
        </w:tc>
      </w:tr>
      <w:tr w:rsidR="000A14A6" w:rsidRPr="000A14A6" w:rsidTr="00574100">
        <w:trPr>
          <w:trHeight w:val="319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taxvaluedollarcnt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D15D4D">
              <w:rPr>
                <w:rFonts w:eastAsia="等线" w:hint="eastAsia"/>
                <w:color w:val="000000"/>
                <w:lang w:eastAsia="zh-CN"/>
              </w:rPr>
              <w:t>包裹的纳税总价值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structuretaxvaluedollarcnt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>
              <w:rPr>
                <w:rFonts w:eastAsia="等线" w:hint="eastAsia"/>
                <w:color w:val="000000"/>
                <w:lang w:eastAsia="zh-CN"/>
              </w:rPr>
              <w:t>地</w:t>
            </w:r>
            <w:r w:rsidRPr="00D15D4D">
              <w:rPr>
                <w:rFonts w:eastAsia="等线" w:hint="eastAsia"/>
                <w:color w:val="000000"/>
                <w:lang w:eastAsia="zh-CN"/>
              </w:rPr>
              <w:t>上已建结构的评估价值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landtaxvaluedollarcnt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D15D4D">
              <w:rPr>
                <w:rFonts w:eastAsia="等线" w:hint="eastAsia"/>
                <w:color w:val="000000"/>
                <w:lang w:eastAsia="zh-CN"/>
              </w:rPr>
              <w:t>宗地土地面积评估值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taxamount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D15D4D">
              <w:rPr>
                <w:rFonts w:eastAsia="等线" w:hint="eastAsia"/>
                <w:color w:val="000000"/>
                <w:lang w:eastAsia="zh-CN"/>
              </w:rPr>
              <w:t>该课税年度所评定的物业税总额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assessmentyear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D15D4D">
              <w:rPr>
                <w:rFonts w:eastAsia="等线" w:hint="eastAsia"/>
                <w:color w:val="000000"/>
                <w:lang w:eastAsia="zh-CN"/>
              </w:rPr>
              <w:t>物业税评税年度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taxdelinquencyflag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D15D4D">
              <w:rPr>
                <w:rFonts w:eastAsia="等线" w:hint="eastAsia"/>
                <w:color w:val="000000"/>
                <w:lang w:eastAsia="zh-CN"/>
              </w:rPr>
              <w:t>该地块的物业税已于</w:t>
            </w:r>
            <w:r w:rsidRPr="00D15D4D">
              <w:rPr>
                <w:rFonts w:eastAsia="等线" w:hint="eastAsia"/>
                <w:color w:val="000000"/>
                <w:lang w:eastAsia="zh-CN"/>
              </w:rPr>
              <w:t>2015</w:t>
            </w:r>
            <w:r w:rsidRPr="00D15D4D">
              <w:rPr>
                <w:rFonts w:eastAsia="等线" w:hint="eastAsia"/>
                <w:color w:val="000000"/>
                <w:lang w:eastAsia="zh-CN"/>
              </w:rPr>
              <w:t>年到期。</w:t>
            </w:r>
          </w:p>
        </w:tc>
      </w:tr>
      <w:tr w:rsidR="000A14A6" w:rsidRPr="000A14A6" w:rsidTr="00574100">
        <w:trPr>
          <w:trHeight w:val="270"/>
          <w:jc w:val="center"/>
        </w:trPr>
        <w:tc>
          <w:tcPr>
            <w:tcW w:w="1714" w:type="pct"/>
            <w:shd w:val="clear" w:color="auto" w:fill="auto"/>
            <w:noWrap/>
            <w:vAlign w:val="bottom"/>
            <w:hideMark/>
          </w:tcPr>
          <w:p w:rsidR="000A14A6" w:rsidRPr="000A14A6" w:rsidRDefault="000A14A6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0A14A6">
              <w:rPr>
                <w:rFonts w:eastAsia="等线"/>
                <w:color w:val="000000"/>
                <w:lang w:eastAsia="zh-CN"/>
              </w:rPr>
              <w:t>'</w:t>
            </w:r>
            <w:proofErr w:type="spellStart"/>
            <w:r w:rsidRPr="000A14A6">
              <w:rPr>
                <w:rFonts w:eastAsia="等线"/>
                <w:color w:val="000000"/>
                <w:lang w:eastAsia="zh-CN"/>
              </w:rPr>
              <w:t>taxdelinquencyyear</w:t>
            </w:r>
            <w:proofErr w:type="spellEnd"/>
            <w:r w:rsidRPr="000A14A6">
              <w:rPr>
                <w:rFonts w:eastAsia="等线"/>
                <w:color w:val="000000"/>
                <w:lang w:eastAsia="zh-CN"/>
              </w:rPr>
              <w:t>'</w:t>
            </w:r>
          </w:p>
        </w:tc>
        <w:tc>
          <w:tcPr>
            <w:tcW w:w="3286" w:type="pct"/>
            <w:shd w:val="clear" w:color="auto" w:fill="auto"/>
            <w:noWrap/>
            <w:vAlign w:val="bottom"/>
            <w:hideMark/>
          </w:tcPr>
          <w:p w:rsidR="000A14A6" w:rsidRPr="000A14A6" w:rsidRDefault="00D15D4D" w:rsidP="000A14A6">
            <w:pPr>
              <w:framePr w:wrap="auto"/>
              <w:rPr>
                <w:rFonts w:eastAsia="等线"/>
                <w:color w:val="000000"/>
                <w:lang w:eastAsia="zh-CN"/>
              </w:rPr>
            </w:pPr>
            <w:r w:rsidRPr="00D15D4D">
              <w:rPr>
                <w:rFonts w:eastAsia="等线" w:hint="eastAsia"/>
                <w:color w:val="000000"/>
                <w:lang w:eastAsia="zh-CN"/>
              </w:rPr>
              <w:t>未缴物业税的到期年份</w:t>
            </w:r>
          </w:p>
        </w:tc>
      </w:tr>
    </w:tbl>
    <w:p w:rsidR="000A14A6" w:rsidRPr="000A14A6" w:rsidRDefault="000A14A6">
      <w:pPr>
        <w:pStyle w:val="12"/>
        <w:framePr w:wrap="auto"/>
        <w:spacing w:line="348" w:lineRule="auto"/>
        <w:ind w:left="0" w:right="0" w:firstLine="0"/>
        <w:rPr>
          <w:rFonts w:asciiTheme="minorHAnsi" w:eastAsiaTheme="minorEastAsia" w:hAnsiTheme="minorHAnsi" w:cstheme="minorBidi" w:hint="default"/>
          <w:b/>
          <w:bCs/>
          <w:spacing w:val="0"/>
          <w:sz w:val="24"/>
          <w:szCs w:val="24"/>
        </w:rPr>
      </w:pPr>
    </w:p>
    <w:p w:rsidR="0035266B" w:rsidRDefault="00840AA4">
      <w:pPr>
        <w:pStyle w:val="12"/>
        <w:framePr w:wrap="auto"/>
        <w:spacing w:line="348" w:lineRule="auto"/>
        <w:ind w:left="0" w:right="0" w:firstLine="0"/>
        <w:rPr>
          <w:rFonts w:asciiTheme="minorHAnsi" w:eastAsiaTheme="minorHAnsi" w:hAnsiTheme="minorHAnsi" w:cstheme="minorBidi" w:hint="default"/>
          <w:b/>
          <w:bCs/>
          <w:spacing w:val="0"/>
          <w:sz w:val="24"/>
          <w:szCs w:val="24"/>
          <w:lang w:val="zh-CN"/>
        </w:rPr>
      </w:pPr>
      <w:bookmarkStart w:id="16" w:name="_Toc22683_WPSOffice_Level3"/>
      <w:r>
        <w:rPr>
          <w:rFonts w:asciiTheme="minorHAnsi" w:eastAsiaTheme="minorHAnsi" w:hAnsiTheme="minorHAnsi" w:cstheme="minorBidi"/>
          <w:b/>
          <w:bCs/>
          <w:spacing w:val="0"/>
          <w:sz w:val="24"/>
          <w:szCs w:val="24"/>
          <w:lang w:val="zh-CN"/>
        </w:rPr>
        <w:t>2.2.3 数据描述性统计</w:t>
      </w:r>
      <w:bookmarkEnd w:id="16"/>
    </w:p>
    <w:p w:rsidR="0035266B" w:rsidRDefault="00955468" w:rsidP="00BD7181">
      <w:pPr>
        <w:pStyle w:val="12"/>
        <w:framePr w:wrap="auto"/>
        <w:spacing w:line="348" w:lineRule="auto"/>
        <w:ind w:left="0" w:right="0" w:firstLine="0"/>
        <w:rPr>
          <w:rFonts w:asciiTheme="minorHAnsi" w:eastAsiaTheme="minorEastAsia" w:hAnsiTheme="minorHAnsi" w:cstheme="minorBidi" w:hint="default"/>
          <w:spacing w:val="0"/>
          <w:sz w:val="24"/>
          <w:szCs w:val="24"/>
          <w:lang w:val="zh-CN"/>
        </w:rPr>
      </w:pPr>
      <w:r>
        <w:rPr>
          <w:rFonts w:asciiTheme="minorHAnsi" w:eastAsiaTheme="minorEastAsia" w:hAnsiTheme="minorHAnsi" w:cstheme="minorBidi"/>
          <w:noProof/>
          <w:spacing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689610</wp:posOffset>
            </wp:positionV>
            <wp:extent cx="5260340" cy="2536190"/>
            <wp:effectExtent l="19050" t="0" r="0" b="0"/>
            <wp:wrapTopAndBottom/>
            <wp:docPr id="5" name="图片 1" descr="https://www.kaggle.io/svf/1263008/97383e5cea2d0c46e5872d75c07ca69e/__results___files/__results___15_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www.kaggle.io/svf/1263008/97383e5cea2d0c46e5872d75c07ca69e/__results___files/__results___15_0.pn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5361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xmlns:ve="http://schemas.openxmlformats.org/markup-compatibility/2006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BD7181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 xml:space="preserve">    </w:t>
      </w:r>
      <w:r w:rsidR="00F56917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该竞赛数据维度较高，</w:t>
      </w:r>
      <w:r w:rsidR="00A847C3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半数</w:t>
      </w:r>
      <w:r w:rsidR="005D06F1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特征数据</w:t>
      </w:r>
      <w:proofErr w:type="gramStart"/>
      <w:r w:rsidR="005D06F1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缺失率</w:t>
      </w:r>
      <w:proofErr w:type="gramEnd"/>
      <w:r w:rsidR="005D06F1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极高</w:t>
      </w:r>
      <w:r w:rsidR="00A847C3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，其余非连续数值型特征的分布可看为正态分布。</w:t>
      </w:r>
    </w:p>
    <w:p w:rsidR="00A847C3" w:rsidRPr="00955468" w:rsidRDefault="00F42426" w:rsidP="00A847C3">
      <w:pPr>
        <w:pStyle w:val="12"/>
        <w:framePr w:wrap="auto"/>
        <w:spacing w:line="348" w:lineRule="auto"/>
        <w:ind w:left="0" w:right="0" w:firstLine="0"/>
        <w:jc w:val="center"/>
        <w:rPr>
          <w:rFonts w:asciiTheme="minorHAnsi" w:eastAsiaTheme="minorEastAsia" w:hAnsiTheme="minorHAnsi" w:cstheme="minorBidi" w:hint="default"/>
          <w:spacing w:val="0"/>
          <w:sz w:val="24"/>
          <w:szCs w:val="24"/>
          <w:lang w:val="zh-CN"/>
        </w:rPr>
      </w:pPr>
      <w:r>
        <w:rPr>
          <w:rFonts w:asciiTheme="minorHAnsi" w:eastAsiaTheme="minorEastAsia" w:hAnsiTheme="minorHAnsi" w:cstheme="minorBidi"/>
          <w:noProof/>
          <w:spacing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1003935</wp:posOffset>
            </wp:positionH>
            <wp:positionV relativeFrom="paragraph">
              <wp:posOffset>289560</wp:posOffset>
            </wp:positionV>
            <wp:extent cx="3800475" cy="1701165"/>
            <wp:effectExtent l="0" t="0" r="9525" b="0"/>
            <wp:wrapTopAndBottom/>
            <wp:docPr id="8" name="图片 4" descr="https://www.kaggle.io/svf/1212160/7b8f4a82fb44e2887e176816c9894bd9/__results___files/__results___10_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https://www.kaggle.io/svf/1212160/7b8f4a82fb44e2887e176816c9894bd9/__results___files/__results___10_0.png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011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xmlns:ve="http://schemas.openxmlformats.org/markup-compatibility/2006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55468">
        <w:rPr>
          <w:rFonts w:asciiTheme="minorHAnsi" w:eastAsiaTheme="minorEastAsia" w:hAnsiTheme="minorHAnsi" w:cstheme="minorBidi"/>
          <w:spacing w:val="0"/>
          <w:sz w:val="24"/>
          <w:szCs w:val="24"/>
        </w:rPr>
        <w:t>图</w:t>
      </w:r>
      <w:r w:rsidR="00955468">
        <w:rPr>
          <w:rFonts w:asciiTheme="minorHAnsi" w:eastAsiaTheme="minorEastAsia" w:hAnsiTheme="minorHAnsi" w:cstheme="minorBidi"/>
          <w:spacing w:val="0"/>
          <w:sz w:val="24"/>
          <w:szCs w:val="24"/>
        </w:rPr>
        <w:t xml:space="preserve">2-1 </w:t>
      </w:r>
      <w:r w:rsidR="00955468">
        <w:rPr>
          <w:rFonts w:asciiTheme="minorHAnsi" w:eastAsiaTheme="minorEastAsia" w:hAnsiTheme="minorHAnsi" w:cstheme="minorBidi"/>
          <w:spacing w:val="0"/>
          <w:sz w:val="24"/>
          <w:szCs w:val="24"/>
        </w:rPr>
        <w:t>部分特征缺失率</w:t>
      </w:r>
      <w:bookmarkStart w:id="17" w:name="_Toc12357_WPSOffice_Level1"/>
    </w:p>
    <w:p w:rsidR="00A847C3" w:rsidRPr="00A847C3" w:rsidRDefault="00A847C3" w:rsidP="00A847C3">
      <w:pPr>
        <w:framePr w:wrap="around"/>
        <w:rPr>
          <w:rFonts w:ascii="宋体" w:eastAsia="宋体" w:hAnsi="宋体" w:cs="宋体"/>
          <w:lang w:eastAsia="zh-CN"/>
        </w:rPr>
      </w:pPr>
    </w:p>
    <w:p w:rsidR="00A847C3" w:rsidRPr="00A847C3" w:rsidRDefault="00A847C3" w:rsidP="00F42426">
      <w:pPr>
        <w:pStyle w:val="12"/>
        <w:framePr w:wrap="auto"/>
        <w:spacing w:line="348" w:lineRule="auto"/>
        <w:ind w:left="0" w:right="0" w:firstLine="0"/>
        <w:jc w:val="center"/>
        <w:rPr>
          <w:rFonts w:asciiTheme="minorHAnsi" w:eastAsiaTheme="minorEastAsia" w:hAnsiTheme="minorHAnsi" w:cstheme="minorBidi" w:hint="default"/>
          <w:spacing w:val="0"/>
          <w:sz w:val="24"/>
          <w:szCs w:val="24"/>
        </w:rPr>
      </w:pPr>
      <w:r>
        <w:rPr>
          <w:rFonts w:asciiTheme="minorHAnsi" w:eastAsiaTheme="minorEastAsia" w:hAnsiTheme="minorHAnsi" w:cstheme="minorBidi"/>
          <w:spacing w:val="0"/>
          <w:sz w:val="24"/>
          <w:szCs w:val="24"/>
        </w:rPr>
        <w:t>图</w:t>
      </w:r>
      <w:r>
        <w:rPr>
          <w:rFonts w:asciiTheme="minorHAnsi" w:eastAsiaTheme="minorEastAsia" w:hAnsiTheme="minorHAnsi" w:cstheme="minorBidi"/>
          <w:spacing w:val="0"/>
          <w:sz w:val="24"/>
          <w:szCs w:val="24"/>
        </w:rPr>
        <w:t xml:space="preserve">2-2 </w:t>
      </w:r>
      <w:r w:rsidR="00F42426">
        <w:rPr>
          <w:rFonts w:asciiTheme="minorHAnsi" w:eastAsiaTheme="minorEastAsia" w:hAnsiTheme="minorHAnsi" w:cstheme="minorBidi"/>
          <w:spacing w:val="0"/>
          <w:sz w:val="24"/>
          <w:szCs w:val="24"/>
        </w:rPr>
        <w:t>筛选相关性大的特征后的数据</w:t>
      </w:r>
      <w:r>
        <w:rPr>
          <w:rFonts w:asciiTheme="minorHAnsi" w:eastAsiaTheme="minorEastAsia" w:hAnsiTheme="minorHAnsi" w:cstheme="minorBidi"/>
          <w:spacing w:val="0"/>
          <w:sz w:val="24"/>
          <w:szCs w:val="24"/>
        </w:rPr>
        <w:t>分布</w:t>
      </w:r>
    </w:p>
    <w:p w:rsidR="0035266B" w:rsidRDefault="00840AA4" w:rsidP="00EA2197">
      <w:pPr>
        <w:pStyle w:val="111"/>
        <w:framePr w:wrap="auto"/>
        <w:spacing w:line="360" w:lineRule="auto"/>
        <w:ind w:left="0" w:firstLine="0"/>
        <w:rPr>
          <w:rFonts w:asciiTheme="majorHAnsi" w:eastAsia="华文宋体" w:hAnsi="华文宋体" w:cs="华文宋体"/>
        </w:rPr>
      </w:pPr>
      <w:r>
        <w:rPr>
          <w:rFonts w:asciiTheme="majorHAnsi" w:eastAsia="华文宋体" w:hAnsi="华文宋体" w:cs="华文宋体" w:hint="eastAsia"/>
        </w:rPr>
        <w:t xml:space="preserve">3. </w:t>
      </w:r>
      <w:r>
        <w:rPr>
          <w:rFonts w:asciiTheme="majorHAnsi" w:eastAsia="华文宋体" w:hAnsi="华文宋体" w:cs="华文宋体" w:hint="eastAsia"/>
          <w:lang w:val="zh-CN"/>
        </w:rPr>
        <w:t>优秀算法思路</w:t>
      </w:r>
      <w:bookmarkEnd w:id="17"/>
    </w:p>
    <w:p w:rsidR="0035266B" w:rsidRDefault="00840AA4" w:rsidP="00EA2197">
      <w:pPr>
        <w:pStyle w:val="A5"/>
        <w:framePr w:wrap="auto"/>
        <w:spacing w:line="360" w:lineRule="auto"/>
        <w:rPr>
          <w:rFonts w:asciiTheme="majorHAnsi" w:eastAsia="华文宋体" w:hAnsi="华文宋体" w:cs="华文宋体"/>
          <w:b/>
          <w:bCs/>
          <w:spacing w:val="8"/>
          <w:sz w:val="28"/>
          <w:szCs w:val="28"/>
        </w:rPr>
      </w:pPr>
      <w:bookmarkStart w:id="18" w:name="_Toc32293_WPSOffice_Level2"/>
      <w:r w:rsidRPr="008A2501"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</w:rPr>
        <w:t>3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</w:rPr>
        <w:t xml:space="preserve">.1 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/>
        </w:rPr>
        <w:t>方案一</w:t>
      </w:r>
      <w:bookmarkEnd w:id="18"/>
    </w:p>
    <w:p w:rsidR="0035266B" w:rsidRPr="00E46575" w:rsidRDefault="00840AA4" w:rsidP="009A0080">
      <w:pPr>
        <w:pStyle w:val="12"/>
        <w:framePr w:wrap="auto"/>
        <w:spacing w:line="360" w:lineRule="auto"/>
        <w:ind w:left="0" w:right="0" w:firstLine="0"/>
        <w:rPr>
          <w:rFonts w:asciiTheme="minorHAnsi" w:eastAsiaTheme="minorEastAsia" w:hAnsiTheme="minorHAnsi" w:cstheme="minorBidi" w:hint="default"/>
          <w:b/>
          <w:spacing w:val="0"/>
          <w:sz w:val="24"/>
          <w:szCs w:val="24"/>
        </w:rPr>
      </w:pPr>
      <w:bookmarkStart w:id="19" w:name="_Toc16174_WPSOffice_Level3"/>
      <w:r w:rsidRPr="00E4657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</w:rPr>
        <w:t xml:space="preserve">3.1.1 </w:t>
      </w:r>
      <w:r w:rsidRPr="009A0080">
        <w:rPr>
          <w:rFonts w:ascii="宋体" w:eastAsia="宋体" w:hAnsi="宋体" w:cs="宋体"/>
          <w:b/>
          <w:spacing w:val="0"/>
          <w:sz w:val="24"/>
          <w:szCs w:val="24"/>
          <w:lang w:val="zh-CN"/>
        </w:rPr>
        <w:t>方案</w:t>
      </w:r>
      <w:proofErr w:type="gramStart"/>
      <w:r w:rsidRPr="009A0080">
        <w:rPr>
          <w:rFonts w:ascii="宋体" w:eastAsia="宋体" w:hAnsi="宋体" w:cs="宋体"/>
          <w:b/>
          <w:spacing w:val="0"/>
          <w:sz w:val="24"/>
          <w:szCs w:val="24"/>
          <w:lang w:val="zh-CN"/>
        </w:rPr>
        <w:t>一</w:t>
      </w:r>
      <w:bookmarkEnd w:id="19"/>
      <w:proofErr w:type="gramEnd"/>
      <w:r w:rsidR="007E2197">
        <w:rPr>
          <w:rFonts w:asciiTheme="minorHAnsi" w:eastAsiaTheme="minorEastAsia" w:hAnsiTheme="minorHAnsi" w:cstheme="minorBidi"/>
          <w:b/>
          <w:spacing w:val="0"/>
          <w:sz w:val="24"/>
          <w:szCs w:val="24"/>
          <w:lang w:val="zh-CN"/>
        </w:rPr>
        <w:t>特征工程</w:t>
      </w:r>
    </w:p>
    <w:p w:rsidR="00F42426" w:rsidRDefault="00F42426" w:rsidP="001B2498">
      <w:pPr>
        <w:pStyle w:val="ad"/>
        <w:shd w:val="clear" w:color="auto" w:fill="FFFFFF"/>
        <w:spacing w:before="132" w:beforeAutospacing="0" w:after="132" w:afterAutospacing="0" w:line="360" w:lineRule="auto"/>
        <w:textAlignment w:val="baseline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1042670</wp:posOffset>
            </wp:positionH>
            <wp:positionV relativeFrom="paragraph">
              <wp:posOffset>481330</wp:posOffset>
            </wp:positionV>
            <wp:extent cx="3283585" cy="3053080"/>
            <wp:effectExtent l="0" t="0" r="0" b="0"/>
            <wp:wrapTopAndBottom/>
            <wp:docPr id="7" name="图片 3" descr="https://www.kaggle.io/svf/1212160/7b8f4a82fb44e2887e176816c9894bd9/__results___files/__results___37_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s://www.kaggle.io/svf/1212160/7b8f4a82fb44e2887e176816c9894bd9/__results___files/__results___37_0.png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0530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xmlns:ve="http://schemas.openxmlformats.org/markup-compatibility/2006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BD7181">
        <w:rPr>
          <w:rFonts w:ascii="Arial" w:hAnsi="Arial" w:cs="Arial" w:hint="eastAsia"/>
          <w:sz w:val="18"/>
          <w:szCs w:val="18"/>
        </w:rPr>
        <w:t xml:space="preserve">        </w:t>
      </w:r>
      <w:r w:rsidR="00955468">
        <w:rPr>
          <w:rFonts w:cs="Arial" w:hint="eastAsia"/>
        </w:rPr>
        <w:t>方案一先对每个特征的数据进行了</w:t>
      </w:r>
      <w:proofErr w:type="gramStart"/>
      <w:r>
        <w:rPr>
          <w:rFonts w:cs="Arial" w:hint="eastAsia"/>
        </w:rPr>
        <w:t>缺失值</w:t>
      </w:r>
      <w:proofErr w:type="gramEnd"/>
      <w:r>
        <w:rPr>
          <w:rFonts w:cs="Arial" w:hint="eastAsia"/>
        </w:rPr>
        <w:t>统计，然后进行了相关性分析</w:t>
      </w:r>
      <w:r w:rsidR="001B2498">
        <w:rPr>
          <w:rFonts w:ascii="Arial" w:hAnsi="Arial" w:cs="Arial"/>
          <w:sz w:val="18"/>
          <w:szCs w:val="18"/>
          <w:shd w:val="clear" w:color="auto" w:fill="FFFFFF"/>
        </w:rPr>
        <w:t>。</w:t>
      </w:r>
    </w:p>
    <w:p w:rsidR="00F42426" w:rsidRPr="00F42426" w:rsidRDefault="00F42426" w:rsidP="00F42426">
      <w:pPr>
        <w:pStyle w:val="ad"/>
        <w:shd w:val="clear" w:color="auto" w:fill="FFFFFF"/>
        <w:spacing w:before="132" w:beforeAutospacing="0" w:after="132" w:afterAutospacing="0" w:line="360" w:lineRule="auto"/>
        <w:jc w:val="center"/>
        <w:textAlignment w:val="baseline"/>
        <w:rPr>
          <w:rFonts w:asciiTheme="minorEastAsia" w:eastAsiaTheme="minorEastAsia" w:hAnsiTheme="minorEastAsia" w:cs="Arial"/>
          <w:szCs w:val="18"/>
          <w:shd w:val="clear" w:color="auto" w:fill="FFFFFF"/>
        </w:rPr>
      </w:pPr>
      <w:r w:rsidRPr="00F42426">
        <w:rPr>
          <w:rFonts w:asciiTheme="minorEastAsia" w:eastAsiaTheme="minorEastAsia" w:hAnsiTheme="minorEastAsia" w:cs="Arial" w:hint="eastAsia"/>
          <w:szCs w:val="18"/>
          <w:shd w:val="clear" w:color="auto" w:fill="FFFFFF"/>
        </w:rPr>
        <w:t>图3-1 筛选后的特征相关性</w:t>
      </w:r>
    </w:p>
    <w:p w:rsidR="00315EA4" w:rsidRDefault="00315EA4" w:rsidP="00315EA4">
      <w:pPr>
        <w:framePr w:wrap="auto"/>
        <w:rPr>
          <w:rFonts w:asciiTheme="minorEastAsia" w:eastAsiaTheme="minorEastAsia" w:hAnsiTheme="minorEastAsia" w:cs="Arial"/>
          <w:lang w:eastAsia="zh-CN"/>
        </w:rPr>
      </w:pPr>
      <w:bookmarkStart w:id="20" w:name="_Toc32293_WPSOffice_Level3"/>
    </w:p>
    <w:p w:rsidR="00315EA4" w:rsidRDefault="00315EA4" w:rsidP="00315EA4">
      <w:pPr>
        <w:framePr w:wrap="auto"/>
        <w:rPr>
          <w:rFonts w:asciiTheme="minorEastAsia" w:eastAsiaTheme="minorEastAsia" w:hAnsiTheme="minorEastAsia" w:cs="Arial"/>
          <w:lang w:eastAsia="zh-CN"/>
        </w:rPr>
      </w:pPr>
    </w:p>
    <w:p w:rsidR="00315EA4" w:rsidRDefault="00315EA4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  <w:t>方案建立了3个新特征</w:t>
      </w:r>
      <w:r w:rsidRPr="00315EA4">
        <w:rPr>
          <w:rFonts w:asciiTheme="minorEastAsia" w:eastAsiaTheme="minorEastAsia" w:hAnsiTheme="minorEastAsia" w:cs="Arial" w:hint="eastAsia"/>
          <w:lang w:eastAsia="zh-CN"/>
        </w:rPr>
        <w:t>：</w:t>
      </w:r>
    </w:p>
    <w:p w:rsidR="00315EA4" w:rsidRDefault="00315EA4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</w:r>
      <w:r>
        <w:rPr>
          <w:rFonts w:asciiTheme="minorEastAsia" w:eastAsiaTheme="minorEastAsia" w:hAnsiTheme="minorEastAsia" w:cs="Arial" w:hint="eastAsia"/>
          <w:lang w:eastAsia="zh-CN"/>
        </w:rPr>
        <w:tab/>
        <w:t>1，</w:t>
      </w:r>
      <w:r w:rsidRPr="00315EA4">
        <w:rPr>
          <w:rFonts w:asciiTheme="minorEastAsia" w:eastAsiaTheme="minorEastAsia" w:hAnsiTheme="minorEastAsia" w:cs="Arial" w:hint="eastAsia"/>
          <w:lang w:eastAsia="zh-CN"/>
        </w:rPr>
        <w:t>每平方英尺结构值</w:t>
      </w:r>
    </w:p>
    <w:p w:rsidR="00315EA4" w:rsidRPr="00315EA4" w:rsidRDefault="00315EA4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</w:r>
      <w:r>
        <w:rPr>
          <w:rFonts w:asciiTheme="minorEastAsia" w:eastAsiaTheme="minorEastAsia" w:hAnsiTheme="minorEastAsia" w:cs="Arial" w:hint="eastAsia"/>
          <w:lang w:eastAsia="zh-CN"/>
        </w:rPr>
        <w:tab/>
        <w:t>2，</w:t>
      </w:r>
      <w:r w:rsidRPr="00315EA4">
        <w:rPr>
          <w:rFonts w:asciiTheme="minorEastAsia" w:eastAsiaTheme="minorEastAsia" w:hAnsiTheme="minorEastAsia" w:cs="Arial" w:hint="eastAsia"/>
          <w:lang w:eastAsia="zh-CN"/>
        </w:rPr>
        <w:t>平均房间大小</w:t>
      </w:r>
    </w:p>
    <w:p w:rsidR="00315EA4" w:rsidRPr="00315EA4" w:rsidRDefault="00315EA4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</w:r>
      <w:r>
        <w:rPr>
          <w:rFonts w:asciiTheme="minorEastAsia" w:eastAsiaTheme="minorEastAsia" w:hAnsiTheme="minorEastAsia" w:cs="Arial" w:hint="eastAsia"/>
          <w:lang w:eastAsia="zh-CN"/>
        </w:rPr>
        <w:tab/>
        <w:t>3，</w:t>
      </w:r>
      <w:r w:rsidRPr="00315EA4">
        <w:rPr>
          <w:rFonts w:asciiTheme="minorEastAsia" w:eastAsiaTheme="minorEastAsia" w:hAnsiTheme="minorEastAsia" w:cs="Arial" w:hint="eastAsia"/>
          <w:lang w:eastAsia="zh-CN"/>
        </w:rPr>
        <w:t>结构相对于土地的价值</w:t>
      </w:r>
    </w:p>
    <w:p w:rsidR="006D38A1" w:rsidRDefault="006D38A1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</w:p>
    <w:p w:rsidR="00315EA4" w:rsidRDefault="006D38A1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</w:r>
      <w:r w:rsidR="00315EA4">
        <w:rPr>
          <w:rFonts w:asciiTheme="minorEastAsia" w:eastAsiaTheme="minorEastAsia" w:hAnsiTheme="minorEastAsia" w:cs="Arial" w:hint="eastAsia"/>
          <w:lang w:eastAsia="zh-CN"/>
        </w:rPr>
        <w:t>方案还</w:t>
      </w:r>
      <w:r w:rsidR="00315EA4" w:rsidRPr="00315EA4">
        <w:rPr>
          <w:rFonts w:asciiTheme="minorEastAsia" w:eastAsiaTheme="minorEastAsia" w:hAnsiTheme="minorEastAsia" w:cs="Arial" w:hint="eastAsia"/>
          <w:lang w:eastAsia="zh-CN"/>
        </w:rPr>
        <w:t>使用一些直觉</w:t>
      </w:r>
      <w:r w:rsidR="00315EA4">
        <w:rPr>
          <w:rFonts w:asciiTheme="minorEastAsia" w:eastAsiaTheme="minorEastAsia" w:hAnsiTheme="minorEastAsia" w:cs="Arial" w:hint="eastAsia"/>
          <w:lang w:eastAsia="zh-CN"/>
        </w:rPr>
        <w:t>对</w:t>
      </w:r>
      <w:r w:rsidR="00315EA4" w:rsidRPr="00315EA4">
        <w:rPr>
          <w:rFonts w:asciiTheme="minorEastAsia" w:eastAsiaTheme="minorEastAsia" w:hAnsiTheme="minorEastAsia" w:cs="Arial" w:hint="eastAsia"/>
          <w:lang w:eastAsia="zh-CN"/>
        </w:rPr>
        <w:t>变量</w:t>
      </w:r>
      <w:r w:rsidR="00315EA4">
        <w:rPr>
          <w:rFonts w:asciiTheme="minorEastAsia" w:eastAsiaTheme="minorEastAsia" w:hAnsiTheme="minorEastAsia" w:cs="Arial" w:hint="eastAsia"/>
          <w:lang w:eastAsia="zh-CN"/>
        </w:rPr>
        <w:t>进行分类处理</w:t>
      </w:r>
      <w:r w:rsidR="00315EA4" w:rsidRPr="00315EA4">
        <w:rPr>
          <w:rFonts w:asciiTheme="minorEastAsia" w:eastAsiaTheme="minorEastAsia" w:hAnsiTheme="minorEastAsia" w:cs="Arial" w:hint="eastAsia"/>
          <w:lang w:eastAsia="zh-CN"/>
        </w:rPr>
        <w:t>处理：如果它们具有自然顺序</w:t>
      </w:r>
      <w:r w:rsidR="00B518D9">
        <w:rPr>
          <w:rFonts w:asciiTheme="minorEastAsia" w:eastAsiaTheme="minorEastAsia" w:hAnsiTheme="minorEastAsia" w:cs="Arial" w:hint="eastAsia"/>
          <w:lang w:eastAsia="zh-CN"/>
        </w:rPr>
        <w:t>就分为一组。</w:t>
      </w:r>
      <w:r w:rsidR="00315EA4" w:rsidRPr="00315EA4">
        <w:rPr>
          <w:rFonts w:asciiTheme="minorEastAsia" w:eastAsiaTheme="minorEastAsia" w:hAnsiTheme="minorEastAsia" w:cs="Arial" w:hint="eastAsia"/>
          <w:lang w:eastAsia="zh-CN"/>
        </w:rPr>
        <w:t>例如：空调类型-根据质量的基本评估生成整数值</w:t>
      </w:r>
      <w:r w:rsidR="00B518D9">
        <w:rPr>
          <w:rFonts w:asciiTheme="minorEastAsia" w:eastAsiaTheme="minorEastAsia" w:hAnsiTheme="minorEastAsia" w:cs="Arial" w:hint="eastAsia"/>
          <w:lang w:eastAsia="zh-CN"/>
        </w:rPr>
        <w:t>。</w:t>
      </w:r>
      <w:r w:rsidR="00315EA4" w:rsidRPr="00315EA4">
        <w:rPr>
          <w:rFonts w:asciiTheme="minorEastAsia" w:eastAsiaTheme="minorEastAsia" w:hAnsiTheme="minorEastAsia" w:cs="Arial" w:hint="eastAsia"/>
          <w:lang w:eastAsia="zh-CN"/>
        </w:rPr>
        <w:t>如果它们相似</w:t>
      </w:r>
      <w:r w:rsidR="00B518D9">
        <w:rPr>
          <w:rFonts w:asciiTheme="minorEastAsia" w:eastAsiaTheme="minorEastAsia" w:hAnsiTheme="minorEastAsia" w:cs="Arial" w:hint="eastAsia"/>
          <w:lang w:eastAsia="zh-CN"/>
        </w:rPr>
        <w:t>就分为一</w:t>
      </w:r>
      <w:r w:rsidR="00315EA4" w:rsidRPr="00315EA4">
        <w:rPr>
          <w:rFonts w:asciiTheme="minorEastAsia" w:eastAsiaTheme="minorEastAsia" w:hAnsiTheme="minorEastAsia" w:cs="Arial" w:hint="eastAsia"/>
          <w:lang w:eastAsia="zh-CN"/>
        </w:rPr>
        <w:t>组</w:t>
      </w:r>
      <w:r w:rsidR="00B518D9">
        <w:rPr>
          <w:rFonts w:asciiTheme="minorEastAsia" w:eastAsiaTheme="minorEastAsia" w:hAnsiTheme="minorEastAsia" w:cs="Arial" w:hint="eastAsia"/>
          <w:lang w:eastAsia="zh-CN"/>
        </w:rPr>
        <w:t>。</w:t>
      </w:r>
      <w:r w:rsidR="00315EA4" w:rsidRPr="00315EA4">
        <w:rPr>
          <w:rFonts w:asciiTheme="minorEastAsia" w:eastAsiaTheme="minorEastAsia" w:hAnsiTheme="minorEastAsia" w:cs="Arial" w:hint="eastAsia"/>
          <w:lang w:eastAsia="zh-CN"/>
        </w:rPr>
        <w:t>如：四联、联排别墅</w:t>
      </w:r>
    </w:p>
    <w:p w:rsidR="006D38A1" w:rsidRDefault="006D38A1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</w:p>
    <w:p w:rsidR="006D38A1" w:rsidRPr="006D38A1" w:rsidRDefault="006D38A1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  <w:t>方案一</w:t>
      </w:r>
      <w:r w:rsidRPr="006D38A1">
        <w:rPr>
          <w:rFonts w:asciiTheme="minorEastAsia" w:eastAsiaTheme="minorEastAsia" w:hAnsiTheme="minorEastAsia" w:cs="Arial" w:hint="eastAsia"/>
          <w:lang w:eastAsia="zh-CN"/>
        </w:rPr>
        <w:t>用两种方法从房子提取的信息。</w:t>
      </w:r>
    </w:p>
    <w:p w:rsidR="006D38A1" w:rsidRPr="006D38A1" w:rsidRDefault="006D38A1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</w:r>
      <w:r>
        <w:rPr>
          <w:rFonts w:asciiTheme="minorEastAsia" w:eastAsiaTheme="minorEastAsia" w:hAnsiTheme="minorEastAsia" w:cs="Arial" w:hint="eastAsia"/>
          <w:lang w:eastAsia="zh-CN"/>
        </w:rPr>
        <w:tab/>
        <w:t>1，</w:t>
      </w:r>
      <w:r w:rsidRPr="006D38A1">
        <w:rPr>
          <w:rFonts w:asciiTheme="minorEastAsia" w:eastAsiaTheme="minorEastAsia" w:hAnsiTheme="minorEastAsia" w:cs="Arial" w:hint="eastAsia"/>
          <w:lang w:eastAsia="zh-CN"/>
        </w:rPr>
        <w:t>邻域平均：平均特征值、家园</w:t>
      </w:r>
      <w:r>
        <w:rPr>
          <w:rFonts w:asciiTheme="minorEastAsia" w:eastAsiaTheme="minorEastAsia" w:hAnsiTheme="minorEastAsia" w:cs="Arial" w:hint="eastAsia"/>
          <w:lang w:eastAsia="zh-CN"/>
        </w:rPr>
        <w:t>，</w:t>
      </w:r>
      <w:r w:rsidRPr="006D38A1">
        <w:rPr>
          <w:rFonts w:asciiTheme="minorEastAsia" w:eastAsiaTheme="minorEastAsia" w:hAnsiTheme="minorEastAsia" w:cs="Arial" w:hint="eastAsia"/>
          <w:lang w:eastAsia="zh-CN"/>
        </w:rPr>
        <w:t>差离平均值与特征、房屋</w:t>
      </w:r>
    </w:p>
    <w:p w:rsidR="006D38A1" w:rsidRDefault="006D38A1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</w:r>
      <w:r>
        <w:rPr>
          <w:rFonts w:asciiTheme="minorEastAsia" w:eastAsiaTheme="minorEastAsia" w:hAnsiTheme="minorEastAsia" w:cs="Arial" w:hint="eastAsia"/>
          <w:lang w:eastAsia="zh-CN"/>
        </w:rPr>
        <w:tab/>
        <w:t>2，</w:t>
      </w:r>
      <w:r w:rsidRPr="006D38A1">
        <w:rPr>
          <w:rFonts w:asciiTheme="minorEastAsia" w:eastAsiaTheme="minorEastAsia" w:hAnsiTheme="minorEastAsia" w:cs="Arial" w:hint="eastAsia"/>
          <w:lang w:eastAsia="zh-CN"/>
        </w:rPr>
        <w:t>每个邻</w:t>
      </w:r>
      <w:r w:rsidR="007409BB">
        <w:rPr>
          <w:rFonts w:asciiTheme="minorEastAsia" w:eastAsiaTheme="minorEastAsia" w:hAnsiTheme="minorEastAsia" w:cs="Arial" w:hint="eastAsia"/>
          <w:lang w:eastAsia="zh-CN"/>
        </w:rPr>
        <w:t>域</w:t>
      </w:r>
      <w:r w:rsidRPr="006D38A1">
        <w:rPr>
          <w:rFonts w:asciiTheme="minorEastAsia" w:eastAsiaTheme="minorEastAsia" w:hAnsiTheme="minorEastAsia" w:cs="Arial" w:hint="eastAsia"/>
          <w:lang w:eastAsia="zh-CN"/>
        </w:rPr>
        <w:t>：这是一个很多的变量。</w:t>
      </w:r>
      <w:r w:rsidR="00535649">
        <w:rPr>
          <w:rFonts w:asciiTheme="minorEastAsia" w:eastAsiaTheme="minorEastAsia" w:hAnsiTheme="minorEastAsia" w:cs="Arial" w:hint="eastAsia"/>
          <w:lang w:eastAsia="zh-CN"/>
        </w:rPr>
        <w:t>需要限制两两</w:t>
      </w:r>
      <w:r w:rsidRPr="006D38A1">
        <w:rPr>
          <w:rFonts w:asciiTheme="minorEastAsia" w:eastAsiaTheme="minorEastAsia" w:hAnsiTheme="minorEastAsia" w:cs="Arial" w:hint="eastAsia"/>
          <w:lang w:eastAsia="zh-CN"/>
        </w:rPr>
        <w:t>的关系。</w:t>
      </w:r>
    </w:p>
    <w:p w:rsidR="00315EA4" w:rsidRDefault="00E37372" w:rsidP="00E37372">
      <w:pPr>
        <w:framePr w:wrap="auto"/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  <w:t>方案同时</w:t>
      </w:r>
      <w:r w:rsidRPr="00E37372">
        <w:rPr>
          <w:rFonts w:asciiTheme="minorEastAsia" w:eastAsiaTheme="minorEastAsia" w:hAnsiTheme="minorEastAsia" w:cs="Arial" w:hint="eastAsia"/>
          <w:lang w:eastAsia="zh-CN"/>
        </w:rPr>
        <w:t>考虑到有限的数据集，</w:t>
      </w:r>
      <w:r>
        <w:rPr>
          <w:rFonts w:asciiTheme="minorEastAsia" w:eastAsiaTheme="minorEastAsia" w:hAnsiTheme="minorEastAsia" w:cs="Arial" w:hint="eastAsia"/>
          <w:lang w:eastAsia="zh-CN"/>
        </w:rPr>
        <w:t>所以</w:t>
      </w:r>
      <w:r w:rsidRPr="00E37372">
        <w:rPr>
          <w:rFonts w:asciiTheme="minorEastAsia" w:eastAsiaTheme="minorEastAsia" w:hAnsiTheme="minorEastAsia" w:cs="Arial" w:hint="eastAsia"/>
          <w:lang w:eastAsia="zh-CN"/>
        </w:rPr>
        <w:t>对拟合施加约束可能是有意义的，以便获得更可靠的结果。</w:t>
      </w:r>
      <w:r>
        <w:rPr>
          <w:rFonts w:asciiTheme="minorEastAsia" w:eastAsiaTheme="minorEastAsia" w:hAnsiTheme="minorEastAsia" w:cs="Arial" w:hint="eastAsia"/>
          <w:lang w:eastAsia="zh-CN"/>
        </w:rPr>
        <w:t>于是</w:t>
      </w:r>
      <w:r w:rsidRPr="00E37372">
        <w:rPr>
          <w:rFonts w:asciiTheme="minorEastAsia" w:eastAsiaTheme="minorEastAsia" w:hAnsiTheme="minorEastAsia" w:cs="Arial" w:hint="eastAsia"/>
          <w:lang w:eastAsia="zh-CN"/>
        </w:rPr>
        <w:t>创建使用在其整个价值范围内都很重要的功能的偏好</w:t>
      </w:r>
      <w:r>
        <w:rPr>
          <w:rFonts w:asciiTheme="minorEastAsia" w:eastAsiaTheme="minorEastAsia" w:hAnsiTheme="minorEastAsia" w:cs="Arial" w:hint="eastAsia"/>
          <w:lang w:eastAsia="zh-CN"/>
        </w:rPr>
        <w:t>，使其</w:t>
      </w:r>
      <w:r w:rsidRPr="00E37372">
        <w:rPr>
          <w:rFonts w:asciiTheme="minorEastAsia" w:eastAsiaTheme="minorEastAsia" w:hAnsiTheme="minorEastAsia" w:cs="Arial" w:hint="eastAsia"/>
          <w:lang w:eastAsia="zh-CN"/>
        </w:rPr>
        <w:t>在经济上更重要（与噪音相比）</w:t>
      </w:r>
      <w:r>
        <w:rPr>
          <w:rFonts w:asciiTheme="minorEastAsia" w:eastAsiaTheme="minorEastAsia" w:hAnsiTheme="minorEastAsia" w:cs="Arial" w:hint="eastAsia"/>
          <w:lang w:eastAsia="zh-CN"/>
        </w:rPr>
        <w:t>。</w:t>
      </w:r>
      <w:r w:rsidRPr="00E37372">
        <w:rPr>
          <w:rFonts w:asciiTheme="minorEastAsia" w:eastAsiaTheme="minorEastAsia" w:hAnsiTheme="minorEastAsia" w:cs="Arial" w:hint="eastAsia"/>
          <w:lang w:eastAsia="zh-CN"/>
        </w:rPr>
        <w:t>权重由整个数据集确定，而不是数据集的一部分。</w:t>
      </w:r>
    </w:p>
    <w:p w:rsidR="0035266B" w:rsidRPr="00216D78" w:rsidRDefault="00840AA4" w:rsidP="00315EA4">
      <w:pPr>
        <w:framePr w:wrap="auto"/>
        <w:rPr>
          <w:rFonts w:ascii="宋体" w:eastAsia="宋体" w:hAnsi="宋体" w:cstheme="minorBidi"/>
          <w:b/>
          <w:lang w:val="zh-CN" w:eastAsia="zh-CN"/>
        </w:rPr>
      </w:pPr>
      <w:r w:rsidRPr="00F2785D">
        <w:rPr>
          <w:rFonts w:eastAsia="宋体"/>
          <w:b/>
          <w:bCs/>
          <w:lang w:val="zh-CN" w:eastAsia="zh-CN"/>
        </w:rPr>
        <w:t xml:space="preserve">3.1.2 </w:t>
      </w:r>
      <w:r w:rsidRPr="00216D78">
        <w:rPr>
          <w:rFonts w:ascii="宋体" w:eastAsia="宋体" w:hAnsi="宋体" w:cstheme="minorBidi"/>
          <w:b/>
          <w:lang w:val="zh-CN" w:eastAsia="zh-CN"/>
        </w:rPr>
        <w:t>方案</w:t>
      </w:r>
      <w:proofErr w:type="gramStart"/>
      <w:r w:rsidRPr="00216D78">
        <w:rPr>
          <w:rFonts w:ascii="宋体" w:eastAsia="宋体" w:hAnsi="宋体" w:cstheme="minorBidi"/>
          <w:b/>
          <w:lang w:val="zh-CN" w:eastAsia="zh-CN"/>
        </w:rPr>
        <w:t>一</w:t>
      </w:r>
      <w:proofErr w:type="gramEnd"/>
      <w:r w:rsidRPr="00216D78">
        <w:rPr>
          <w:rFonts w:ascii="宋体" w:eastAsia="宋体" w:hAnsi="宋体" w:cstheme="minorBidi"/>
          <w:b/>
          <w:lang w:val="zh-CN" w:eastAsia="zh-CN"/>
        </w:rPr>
        <w:t>模型设计</w:t>
      </w:r>
      <w:r w:rsidR="000712F7" w:rsidRPr="00216D78">
        <w:rPr>
          <w:rFonts w:ascii="宋体" w:eastAsia="宋体" w:hAnsi="宋体" w:cstheme="minorBidi"/>
          <w:b/>
          <w:lang w:val="zh-CN" w:eastAsia="zh-CN"/>
        </w:rPr>
        <w:t>与</w:t>
      </w:r>
      <w:r w:rsidRPr="00216D78">
        <w:rPr>
          <w:rFonts w:ascii="宋体" w:eastAsia="宋体" w:hAnsi="宋体" w:cstheme="minorBidi"/>
          <w:b/>
          <w:lang w:val="zh-CN" w:eastAsia="zh-CN"/>
        </w:rPr>
        <w:t>建立</w:t>
      </w:r>
      <w:bookmarkEnd w:id="20"/>
    </w:p>
    <w:p w:rsidR="00A4737D" w:rsidRPr="00A4737D" w:rsidRDefault="008873C6" w:rsidP="00A4737D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="宋体" w:eastAsia="宋体" w:hAnsi="宋体" w:cs="Arial"/>
          <w:lang w:eastAsia="zh-CN"/>
        </w:rPr>
      </w:pPr>
      <w:r>
        <w:rPr>
          <w:rFonts w:ascii="宋体" w:eastAsia="宋体" w:hAnsi="宋体" w:cs="Arial" w:hint="eastAsia"/>
          <w:lang w:eastAsia="zh-CN"/>
        </w:rPr>
        <w:t xml:space="preserve">    </w:t>
      </w:r>
      <w:r w:rsidR="007006B0">
        <w:rPr>
          <w:rFonts w:ascii="宋体" w:eastAsia="宋体" w:hAnsi="宋体" w:cs="Arial" w:hint="eastAsia"/>
          <w:lang w:eastAsia="zh-CN"/>
        </w:rPr>
        <w:t>方案</w:t>
      </w:r>
      <w:proofErr w:type="gramStart"/>
      <w:r w:rsidR="007006B0">
        <w:rPr>
          <w:rFonts w:ascii="宋体" w:eastAsia="宋体" w:hAnsi="宋体" w:cs="Arial" w:hint="eastAsia"/>
          <w:lang w:eastAsia="zh-CN"/>
        </w:rPr>
        <w:t>一</w:t>
      </w:r>
      <w:proofErr w:type="gramEnd"/>
      <w:r w:rsidR="007006B0">
        <w:rPr>
          <w:rFonts w:ascii="宋体" w:eastAsia="宋体" w:hAnsi="宋体" w:cs="Arial" w:hint="eastAsia"/>
          <w:lang w:eastAsia="zh-CN"/>
        </w:rPr>
        <w:t>建立</w:t>
      </w:r>
      <w:r w:rsidR="00296772">
        <w:rPr>
          <w:rFonts w:ascii="宋体" w:eastAsia="宋体" w:hAnsi="宋体" w:cs="Arial" w:hint="eastAsia"/>
          <w:lang w:eastAsia="zh-CN"/>
        </w:rPr>
        <w:t>了GBDT</w:t>
      </w:r>
      <w:r w:rsidR="007006B0">
        <w:rPr>
          <w:rFonts w:ascii="宋体" w:eastAsia="宋体" w:hAnsi="宋体" w:cs="Arial" w:hint="eastAsia"/>
          <w:lang w:eastAsia="zh-CN"/>
        </w:rPr>
        <w:t>模型，</w:t>
      </w:r>
      <w:r w:rsidR="00A4737D" w:rsidRPr="00A4737D">
        <w:rPr>
          <w:rFonts w:ascii="宋体" w:eastAsia="宋体" w:hAnsi="宋体" w:cs="Arial" w:hint="eastAsia"/>
          <w:lang w:eastAsia="zh-CN"/>
        </w:rPr>
        <w:t>将评估值与其他功能匹配。将剩余部分用作新功能。</w:t>
      </w:r>
    </w:p>
    <w:p w:rsidR="00A4737D" w:rsidRPr="00A4737D" w:rsidRDefault="00B95814" w:rsidP="00A4737D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="宋体" w:eastAsia="宋体" w:hAnsi="宋体" w:cs="Arial"/>
          <w:lang w:eastAsia="zh-CN"/>
        </w:rPr>
      </w:pPr>
      <w:r>
        <w:rPr>
          <w:rFonts w:ascii="宋体" w:eastAsia="宋体" w:hAnsi="宋体" w:cs="Arial" w:hint="eastAsia"/>
          <w:lang w:eastAsia="zh-CN"/>
        </w:rPr>
        <w:tab/>
      </w:r>
      <w:r>
        <w:rPr>
          <w:rFonts w:ascii="宋体" w:eastAsia="宋体" w:hAnsi="宋体" w:cs="Arial" w:hint="eastAsia"/>
          <w:lang w:eastAsia="zh-CN"/>
        </w:rPr>
        <w:tab/>
      </w:r>
      <w:r w:rsidR="00A4737D" w:rsidRPr="00A4737D">
        <w:rPr>
          <w:rFonts w:ascii="宋体" w:eastAsia="宋体" w:hAnsi="宋体" w:cs="Arial" w:hint="eastAsia"/>
          <w:lang w:eastAsia="zh-CN"/>
        </w:rPr>
        <w:t>街道宽度（交通代理）。</w:t>
      </w:r>
    </w:p>
    <w:p w:rsidR="00A4737D" w:rsidRPr="00A4737D" w:rsidRDefault="00B95814" w:rsidP="00A4737D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="宋体" w:eastAsia="宋体" w:hAnsi="宋体" w:cs="Arial"/>
          <w:lang w:eastAsia="zh-CN"/>
        </w:rPr>
      </w:pPr>
      <w:r>
        <w:rPr>
          <w:rFonts w:ascii="宋体" w:eastAsia="宋体" w:hAnsi="宋体" w:cs="Arial" w:hint="eastAsia"/>
          <w:lang w:eastAsia="zh-CN"/>
        </w:rPr>
        <w:tab/>
      </w:r>
      <w:r>
        <w:rPr>
          <w:rFonts w:ascii="宋体" w:eastAsia="宋体" w:hAnsi="宋体" w:cs="Arial" w:hint="eastAsia"/>
          <w:lang w:eastAsia="zh-CN"/>
        </w:rPr>
        <w:tab/>
      </w:r>
      <w:r w:rsidR="00A4737D" w:rsidRPr="00A4737D">
        <w:rPr>
          <w:rFonts w:ascii="宋体" w:eastAsia="宋体" w:hAnsi="宋体" w:cs="Arial" w:hint="eastAsia"/>
          <w:lang w:eastAsia="zh-CN"/>
        </w:rPr>
        <w:t>家庭所面对的方向。</w:t>
      </w:r>
    </w:p>
    <w:p w:rsidR="00A4737D" w:rsidRPr="00A4737D" w:rsidRDefault="00B95814" w:rsidP="00A4737D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="宋体" w:eastAsia="宋体" w:hAnsi="宋体" w:cs="Arial"/>
          <w:lang w:eastAsia="zh-CN"/>
        </w:rPr>
      </w:pPr>
      <w:r>
        <w:rPr>
          <w:rFonts w:ascii="宋体" w:eastAsia="宋体" w:hAnsi="宋体" w:cs="Arial" w:hint="eastAsia"/>
          <w:lang w:eastAsia="zh-CN"/>
        </w:rPr>
        <w:tab/>
      </w:r>
      <w:r>
        <w:rPr>
          <w:rFonts w:ascii="宋体" w:eastAsia="宋体" w:hAnsi="宋体" w:cs="Arial" w:hint="eastAsia"/>
          <w:lang w:eastAsia="zh-CN"/>
        </w:rPr>
        <w:tab/>
      </w:r>
      <w:r w:rsidR="00A4737D" w:rsidRPr="00A4737D">
        <w:rPr>
          <w:rFonts w:ascii="宋体" w:eastAsia="宋体" w:hAnsi="宋体" w:cs="Arial" w:hint="eastAsia"/>
          <w:lang w:eastAsia="zh-CN"/>
        </w:rPr>
        <w:t>附近的密度。</w:t>
      </w:r>
    </w:p>
    <w:p w:rsidR="00A4737D" w:rsidRPr="00A4737D" w:rsidRDefault="00B95814" w:rsidP="00A4737D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="宋体" w:eastAsia="宋体" w:hAnsi="宋体" w:cs="Arial"/>
          <w:lang w:eastAsia="zh-CN"/>
        </w:rPr>
      </w:pPr>
      <w:r>
        <w:rPr>
          <w:rFonts w:ascii="宋体" w:eastAsia="宋体" w:hAnsi="宋体" w:cs="Arial" w:hint="eastAsia"/>
          <w:lang w:eastAsia="zh-CN"/>
        </w:rPr>
        <w:tab/>
      </w:r>
      <w:r>
        <w:rPr>
          <w:rFonts w:ascii="宋体" w:eastAsia="宋体" w:hAnsi="宋体" w:cs="Arial" w:hint="eastAsia"/>
          <w:lang w:eastAsia="zh-CN"/>
        </w:rPr>
        <w:tab/>
      </w:r>
      <w:r w:rsidR="00A4737D" w:rsidRPr="00A4737D">
        <w:rPr>
          <w:rFonts w:ascii="宋体" w:eastAsia="宋体" w:hAnsi="宋体" w:cs="Arial" w:hint="eastAsia"/>
          <w:lang w:eastAsia="zh-CN"/>
        </w:rPr>
        <w:t>靠近“公园”（空置空间）</w:t>
      </w:r>
    </w:p>
    <w:p w:rsidR="00A4737D" w:rsidRPr="00A4737D" w:rsidRDefault="00B95814" w:rsidP="00A4737D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="宋体" w:eastAsia="宋体" w:hAnsi="宋体" w:cs="Arial"/>
          <w:lang w:eastAsia="zh-CN"/>
        </w:rPr>
      </w:pPr>
      <w:r>
        <w:rPr>
          <w:rFonts w:ascii="宋体" w:eastAsia="宋体" w:hAnsi="宋体" w:cs="Arial" w:hint="eastAsia"/>
          <w:lang w:eastAsia="zh-CN"/>
        </w:rPr>
        <w:tab/>
      </w:r>
      <w:r>
        <w:rPr>
          <w:rFonts w:ascii="宋体" w:eastAsia="宋体" w:hAnsi="宋体" w:cs="Arial" w:hint="eastAsia"/>
          <w:lang w:eastAsia="zh-CN"/>
        </w:rPr>
        <w:tab/>
      </w:r>
      <w:r w:rsidR="00A4737D" w:rsidRPr="00A4737D">
        <w:rPr>
          <w:rFonts w:ascii="宋体" w:eastAsia="宋体" w:hAnsi="宋体" w:cs="Arial" w:hint="eastAsia"/>
          <w:lang w:eastAsia="zh-CN"/>
        </w:rPr>
        <w:t>最近出售的附近房屋的比例。</w:t>
      </w:r>
    </w:p>
    <w:p w:rsidR="00C02B61" w:rsidRDefault="00B95814" w:rsidP="00C02B61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Theme="minorEastAsia" w:eastAsiaTheme="minorEastAsia" w:hAnsiTheme="minorEastAsia" w:cs="Arial"/>
          <w:lang w:eastAsia="zh-CN"/>
        </w:rPr>
      </w:pPr>
      <w:r>
        <w:rPr>
          <w:rFonts w:ascii="宋体" w:eastAsia="宋体" w:hAnsi="宋体" w:cs="Arial" w:hint="eastAsia"/>
          <w:lang w:eastAsia="zh-CN"/>
        </w:rPr>
        <w:tab/>
      </w:r>
      <w:r>
        <w:rPr>
          <w:rFonts w:ascii="宋体" w:eastAsia="宋体" w:hAnsi="宋体" w:cs="Arial" w:hint="eastAsia"/>
          <w:lang w:eastAsia="zh-CN"/>
        </w:rPr>
        <w:tab/>
      </w:r>
      <w:r w:rsidR="00A4737D" w:rsidRPr="00A4737D">
        <w:rPr>
          <w:rFonts w:ascii="宋体" w:eastAsia="宋体" w:hAnsi="宋体" w:cs="Arial" w:hint="eastAsia"/>
          <w:lang w:eastAsia="zh-CN"/>
        </w:rPr>
        <w:t>先前同一房屋销售</w:t>
      </w:r>
    </w:p>
    <w:p w:rsidR="00CB480A" w:rsidRPr="00C02B61" w:rsidRDefault="00C02B61" w:rsidP="00C02B61">
      <w:pPr>
        <w:framePr w:wrap="auto"/>
        <w:shd w:val="clear" w:color="auto" w:fill="FFFFFF"/>
        <w:spacing w:before="50" w:after="50" w:line="360" w:lineRule="auto"/>
        <w:jc w:val="both"/>
        <w:textAlignment w:val="baseline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 w:hint="eastAsia"/>
          <w:lang w:eastAsia="zh-CN"/>
        </w:rPr>
        <w:tab/>
      </w:r>
      <w:r w:rsidR="00B95814" w:rsidRPr="00B95814">
        <w:rPr>
          <w:rFonts w:asciiTheme="minorEastAsia" w:eastAsiaTheme="minorEastAsia" w:hAnsiTheme="minorEastAsia" w:hint="eastAsia"/>
          <w:spacing w:val="8"/>
          <w:lang w:eastAsia="zh-CN"/>
        </w:rPr>
        <w:t>但</w:t>
      </w:r>
      <w:r w:rsidR="00B95814">
        <w:rPr>
          <w:rFonts w:asciiTheme="minorEastAsia" w:eastAsiaTheme="minorEastAsia" w:hAnsiTheme="minorEastAsia" w:hint="eastAsia"/>
          <w:spacing w:val="8"/>
          <w:lang w:eastAsia="zh-CN"/>
        </w:rPr>
        <w:t>方案</w:t>
      </w:r>
      <w:proofErr w:type="gramStart"/>
      <w:r w:rsidR="00B95814">
        <w:rPr>
          <w:rFonts w:asciiTheme="minorEastAsia" w:eastAsiaTheme="minorEastAsia" w:hAnsiTheme="minorEastAsia" w:hint="eastAsia"/>
          <w:spacing w:val="8"/>
          <w:lang w:eastAsia="zh-CN"/>
        </w:rPr>
        <w:t>一</w:t>
      </w:r>
      <w:proofErr w:type="gramEnd"/>
      <w:r w:rsidR="00B95814">
        <w:rPr>
          <w:rFonts w:asciiTheme="minorEastAsia" w:eastAsiaTheme="minorEastAsia" w:hAnsiTheme="minorEastAsia" w:hint="eastAsia"/>
          <w:spacing w:val="8"/>
          <w:lang w:eastAsia="zh-CN"/>
        </w:rPr>
        <w:t>后来发现两类特征互相冲突，权重不好分配，训练效果不是很好，</w:t>
      </w:r>
      <w:r w:rsidR="00AD2F8B">
        <w:rPr>
          <w:rFonts w:asciiTheme="minorEastAsia" w:eastAsiaTheme="minorEastAsia" w:hAnsiTheme="minorEastAsia" w:hint="eastAsia"/>
          <w:spacing w:val="8"/>
          <w:lang w:eastAsia="zh-CN"/>
        </w:rPr>
        <w:t>于是用了集成的stacking。</w:t>
      </w:r>
      <w:r>
        <w:rPr>
          <w:rFonts w:asciiTheme="minorEastAsia" w:eastAsiaTheme="minorEastAsia" w:hAnsiTheme="minorEastAsia" w:hint="eastAsia"/>
          <w:spacing w:val="8"/>
          <w:lang w:eastAsia="zh-CN"/>
        </w:rPr>
        <w:t>结合了</w:t>
      </w:r>
      <w:proofErr w:type="spellStart"/>
      <w:r w:rsidR="00227080" w:rsidRPr="00AD2F8B">
        <w:rPr>
          <w:rFonts w:asciiTheme="minorEastAsia" w:eastAsiaTheme="minorEastAsia" w:hAnsiTheme="minorEastAsia"/>
          <w:spacing w:val="8"/>
          <w:lang w:eastAsia="zh-CN"/>
        </w:rPr>
        <w:t>LightGBM</w:t>
      </w:r>
      <w:proofErr w:type="spellEnd"/>
      <w:r w:rsidR="00227080" w:rsidRPr="00AD2F8B">
        <w:rPr>
          <w:rFonts w:asciiTheme="minorEastAsia" w:eastAsiaTheme="minorEastAsia" w:hAnsiTheme="minorEastAsia"/>
          <w:spacing w:val="8"/>
          <w:lang w:eastAsia="zh-CN"/>
        </w:rPr>
        <w:t xml:space="preserve">, </w:t>
      </w:r>
      <w:proofErr w:type="spellStart"/>
      <w:r w:rsidR="00227080" w:rsidRPr="00AD2F8B">
        <w:rPr>
          <w:rFonts w:asciiTheme="minorEastAsia" w:eastAsiaTheme="minorEastAsia" w:hAnsiTheme="minorEastAsia"/>
          <w:spacing w:val="8"/>
          <w:lang w:eastAsia="zh-CN"/>
        </w:rPr>
        <w:t>XGBoost</w:t>
      </w:r>
      <w:proofErr w:type="spellEnd"/>
      <w:r w:rsidR="00227080" w:rsidRPr="00AD2F8B">
        <w:rPr>
          <w:rFonts w:asciiTheme="minorEastAsia" w:eastAsiaTheme="minorEastAsia" w:hAnsiTheme="minorEastAsia"/>
          <w:spacing w:val="8"/>
          <w:lang w:eastAsia="zh-CN"/>
        </w:rPr>
        <w:t xml:space="preserve">, </w:t>
      </w:r>
      <w:r>
        <w:rPr>
          <w:rFonts w:asciiTheme="minorEastAsia" w:eastAsiaTheme="minorEastAsia" w:hAnsiTheme="minorEastAsia"/>
          <w:spacing w:val="8"/>
          <w:lang w:eastAsia="zh-CN"/>
        </w:rPr>
        <w:t>ANN (MLP), OLS, Constrained OLS</w:t>
      </w:r>
      <w:r>
        <w:rPr>
          <w:rFonts w:asciiTheme="minorEastAsia" w:eastAsiaTheme="minorEastAsia" w:hAnsiTheme="minorEastAsia" w:hint="eastAsia"/>
          <w:spacing w:val="8"/>
          <w:lang w:eastAsia="zh-CN"/>
        </w:rPr>
        <w:t>等学习方法，建立三层模型，在第一层</w:t>
      </w:r>
      <w:r w:rsidRPr="00C02B61">
        <w:rPr>
          <w:rFonts w:asciiTheme="minorEastAsia" w:eastAsiaTheme="minorEastAsia" w:hAnsiTheme="minorEastAsia" w:hint="eastAsia"/>
          <w:spacing w:val="8"/>
          <w:lang w:eastAsia="zh-CN"/>
        </w:rPr>
        <w:t>建模中分离的特征集</w:t>
      </w:r>
      <w:r>
        <w:rPr>
          <w:rFonts w:asciiTheme="minorEastAsia" w:eastAsiaTheme="minorEastAsia" w:hAnsiTheme="minorEastAsia" w:hint="eastAsia"/>
          <w:spacing w:val="8"/>
          <w:lang w:eastAsia="zh-CN"/>
        </w:rPr>
        <w:t>，</w:t>
      </w:r>
      <w:r>
        <w:rPr>
          <w:rFonts w:asciiTheme="minorEastAsia" w:eastAsiaTheme="minorEastAsia" w:hAnsiTheme="minorEastAsia" w:hint="eastAsia"/>
          <w:spacing w:val="8"/>
          <w:lang w:eastAsia="zh-CN"/>
        </w:rPr>
        <w:lastRenderedPageBreak/>
        <w:t>来</w:t>
      </w:r>
      <w:r w:rsidRPr="00C02B61">
        <w:rPr>
          <w:rFonts w:asciiTheme="minorEastAsia" w:eastAsiaTheme="minorEastAsia" w:hAnsiTheme="minorEastAsia" w:hint="eastAsia"/>
          <w:spacing w:val="8"/>
          <w:lang w:eastAsia="zh-CN"/>
        </w:rPr>
        <w:t>处理</w:t>
      </w:r>
      <w:r>
        <w:rPr>
          <w:rFonts w:asciiTheme="minorEastAsia" w:eastAsiaTheme="minorEastAsia" w:hAnsiTheme="minorEastAsia" w:hint="eastAsia"/>
          <w:spacing w:val="8"/>
          <w:lang w:eastAsia="zh-CN"/>
        </w:rPr>
        <w:t>特征的</w:t>
      </w:r>
      <w:r w:rsidRPr="00C02B61">
        <w:rPr>
          <w:rFonts w:asciiTheme="minorEastAsia" w:eastAsiaTheme="minorEastAsia" w:hAnsiTheme="minorEastAsia" w:hint="eastAsia"/>
          <w:spacing w:val="8"/>
          <w:lang w:eastAsia="zh-CN"/>
        </w:rPr>
        <w:t>不同强度的优先级</w:t>
      </w:r>
      <w:r>
        <w:rPr>
          <w:rFonts w:asciiTheme="minorEastAsia" w:eastAsiaTheme="minorEastAsia" w:hAnsiTheme="minorEastAsia" w:hint="eastAsia"/>
          <w:spacing w:val="8"/>
          <w:lang w:eastAsia="zh-CN"/>
        </w:rPr>
        <w:t>。训练多种模型后取平均再以45%的权重加入</w:t>
      </w:r>
      <w:proofErr w:type="spellStart"/>
      <w:r>
        <w:rPr>
          <w:rFonts w:asciiTheme="minorEastAsia" w:eastAsiaTheme="minorEastAsia" w:hAnsiTheme="minorEastAsia" w:hint="eastAsia"/>
          <w:spacing w:val="8"/>
          <w:lang w:eastAsia="zh-CN"/>
        </w:rPr>
        <w:t>Catboost</w:t>
      </w:r>
      <w:proofErr w:type="spellEnd"/>
      <w:r>
        <w:rPr>
          <w:rFonts w:asciiTheme="minorEastAsia" w:eastAsiaTheme="minorEastAsia" w:hAnsiTheme="minorEastAsia" w:hint="eastAsia"/>
          <w:spacing w:val="8"/>
          <w:lang w:eastAsia="zh-CN"/>
        </w:rPr>
        <w:t>模型预测的结果。最终得到预测值。</w:t>
      </w:r>
    </w:p>
    <w:p w:rsidR="0035266B" w:rsidRDefault="00840AA4" w:rsidP="00EA2197">
      <w:pPr>
        <w:pStyle w:val="12"/>
        <w:framePr w:wrap="auto"/>
        <w:spacing w:line="360" w:lineRule="auto"/>
        <w:ind w:left="0" w:right="0" w:firstLine="0"/>
        <w:rPr>
          <w:rFonts w:asciiTheme="minorHAnsi" w:eastAsiaTheme="minorEastAsia" w:hAnsiTheme="minorHAnsi" w:cstheme="minorBidi" w:hint="default"/>
          <w:spacing w:val="0"/>
          <w:sz w:val="24"/>
          <w:szCs w:val="24"/>
          <w:lang w:val="zh-CN"/>
        </w:rPr>
      </w:pPr>
      <w:bookmarkStart w:id="21" w:name="_Toc29922_WPSOffice_Level3"/>
      <w:r w:rsidRPr="00F2785D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>3.1.3</w:t>
      </w:r>
      <w:r w:rsidRPr="000D2580">
        <w:rPr>
          <w:rFonts w:ascii="宋体" w:eastAsia="宋体" w:hAnsi="宋体" w:cstheme="minorBidi"/>
          <w:b/>
          <w:bCs/>
          <w:spacing w:val="0"/>
          <w:sz w:val="24"/>
          <w:szCs w:val="24"/>
          <w:lang w:val="zh-CN"/>
        </w:rPr>
        <w:t xml:space="preserve"> </w:t>
      </w:r>
      <w:r w:rsidRPr="000D2580">
        <w:rPr>
          <w:rFonts w:ascii="宋体" w:eastAsia="宋体" w:hAnsi="宋体" w:cstheme="minorBidi"/>
          <w:b/>
          <w:spacing w:val="0"/>
          <w:sz w:val="24"/>
          <w:szCs w:val="24"/>
          <w:lang w:val="zh-CN"/>
        </w:rPr>
        <w:t>方案</w:t>
      </w:r>
      <w:proofErr w:type="gramStart"/>
      <w:r w:rsidRPr="000D2580">
        <w:rPr>
          <w:rFonts w:ascii="宋体" w:eastAsia="宋体" w:hAnsi="宋体" w:cstheme="minorBidi"/>
          <w:b/>
          <w:spacing w:val="0"/>
          <w:sz w:val="24"/>
          <w:szCs w:val="24"/>
          <w:lang w:val="zh-CN"/>
        </w:rPr>
        <w:t>一</w:t>
      </w:r>
      <w:proofErr w:type="gramEnd"/>
      <w:r w:rsidRPr="000D2580">
        <w:rPr>
          <w:rFonts w:ascii="宋体" w:eastAsia="宋体" w:hAnsi="宋体" w:cstheme="minorBidi"/>
          <w:b/>
          <w:spacing w:val="0"/>
          <w:sz w:val="24"/>
          <w:szCs w:val="24"/>
          <w:lang w:val="zh-CN"/>
        </w:rPr>
        <w:t>结果、排名等</w:t>
      </w:r>
      <w:bookmarkEnd w:id="21"/>
    </w:p>
    <w:p w:rsidR="0032584B" w:rsidRPr="005B23E8" w:rsidRDefault="00012F71" w:rsidP="001018A7">
      <w:pPr>
        <w:pStyle w:val="12"/>
        <w:framePr w:wrap="auto"/>
        <w:tabs>
          <w:tab w:val="left" w:pos="1089"/>
        </w:tabs>
        <w:spacing w:line="360" w:lineRule="auto"/>
        <w:ind w:left="0" w:right="0" w:firstLine="0"/>
        <w:rPr>
          <w:rFonts w:ascii="宋体" w:eastAsiaTheme="minorEastAsia" w:hAnsi="宋体" w:cstheme="minorBidi" w:hint="default"/>
          <w:color w:val="auto"/>
          <w:spacing w:val="0"/>
          <w:sz w:val="24"/>
          <w:szCs w:val="24"/>
          <w:lang w:val="zh-CN"/>
        </w:rPr>
      </w:pPr>
      <w:r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ab/>
      </w:r>
      <w:r w:rsidR="001018A7" w:rsidRPr="001018A7">
        <w:rPr>
          <w:rFonts w:ascii="宋体" w:eastAsia="宋体" w:hAnsi="宋体" w:cstheme="minorBidi"/>
          <w:spacing w:val="0"/>
          <w:sz w:val="24"/>
          <w:szCs w:val="24"/>
          <w:lang w:val="zh-CN"/>
        </w:rPr>
        <w:t>此方案获得了第</w:t>
      </w:r>
      <w:r w:rsidR="00C02B61">
        <w:rPr>
          <w:rFonts w:ascii="宋体" w:eastAsia="宋体" w:hAnsi="宋体" w:cstheme="minorBidi"/>
          <w:spacing w:val="0"/>
          <w:sz w:val="24"/>
          <w:szCs w:val="24"/>
          <w:lang w:val="zh-CN"/>
        </w:rPr>
        <w:t>17</w:t>
      </w:r>
      <w:r w:rsidR="001018A7" w:rsidRPr="001018A7">
        <w:rPr>
          <w:rFonts w:ascii="宋体" w:eastAsia="宋体" w:hAnsi="宋体" w:cstheme="minorBidi"/>
          <w:spacing w:val="0"/>
          <w:sz w:val="24"/>
          <w:szCs w:val="24"/>
          <w:lang w:val="zh-CN"/>
        </w:rPr>
        <w:t>名，公共排行榜上为</w:t>
      </w:r>
      <w:r w:rsidR="007409BB" w:rsidRPr="007409BB">
        <w:rPr>
          <w:rFonts w:asciiTheme="minorEastAsia" w:eastAsiaTheme="minorEastAsia" w:hAnsiTheme="minorEastAsia" w:cs="Arial"/>
          <w:color w:val="47494D"/>
          <w:sz w:val="24"/>
          <w:szCs w:val="18"/>
        </w:rPr>
        <w:t>0.06398</w:t>
      </w:r>
      <w:r w:rsidR="001018A7">
        <w:rPr>
          <w:rFonts w:ascii="宋体" w:eastAsia="宋体" w:hAnsi="宋体" w:cs="Arial"/>
          <w:color w:val="auto"/>
          <w:sz w:val="24"/>
          <w:szCs w:val="24"/>
        </w:rPr>
        <w:t>，</w:t>
      </w:r>
      <w:r w:rsidR="00D8172B" w:rsidRPr="005B23E8">
        <w:rPr>
          <w:rFonts w:ascii="Times New Roman" w:eastAsiaTheme="minorEastAsia" w:hAnsi="Times New Roman" w:cs="Times New Roman"/>
          <w:color w:val="auto"/>
          <w:sz w:val="24"/>
          <w:szCs w:val="24"/>
        </w:rPr>
        <w:t>排名第</w:t>
      </w:r>
      <w:r w:rsidR="007409BB">
        <w:rPr>
          <w:rFonts w:ascii="Times New Roman" w:eastAsiaTheme="minorEastAsia" w:hAnsi="Times New Roman" w:cs="Times New Roman"/>
          <w:color w:val="auto"/>
          <w:sz w:val="24"/>
          <w:szCs w:val="24"/>
        </w:rPr>
        <w:t>20</w:t>
      </w:r>
      <w:r w:rsidR="00D8172B" w:rsidRPr="005B23E8">
        <w:rPr>
          <w:rFonts w:ascii="Times New Roman" w:eastAsiaTheme="minorEastAsia" w:hAnsi="Times New Roman" w:cs="Times New Roman"/>
          <w:color w:val="auto"/>
          <w:sz w:val="24"/>
          <w:szCs w:val="24"/>
        </w:rPr>
        <w:t>位</w:t>
      </w:r>
      <w:r w:rsidR="00D8172B">
        <w:rPr>
          <w:rFonts w:ascii="Times New Roman" w:eastAsiaTheme="minorEastAsia" w:hAnsi="Times New Roman" w:cs="Times New Roman"/>
          <w:color w:val="auto"/>
          <w:sz w:val="24"/>
          <w:szCs w:val="24"/>
        </w:rPr>
        <w:t>，</w:t>
      </w:r>
      <w:r w:rsidR="001018A7">
        <w:rPr>
          <w:rFonts w:ascii="宋体" w:eastAsia="宋体" w:hAnsi="宋体" w:cs="Arial"/>
          <w:color w:val="auto"/>
          <w:sz w:val="24"/>
          <w:szCs w:val="24"/>
        </w:rPr>
        <w:t>私人排行榜上</w:t>
      </w:r>
      <w:r w:rsidR="001018A7" w:rsidRPr="005B23E8">
        <w:rPr>
          <w:rFonts w:ascii="宋体" w:eastAsia="宋体" w:hAnsi="宋体" w:cs="Arial"/>
          <w:color w:val="auto"/>
          <w:sz w:val="24"/>
          <w:szCs w:val="24"/>
        </w:rPr>
        <w:t>为</w:t>
      </w:r>
      <w:r w:rsidR="007409BB" w:rsidRPr="007409BB">
        <w:rPr>
          <w:rFonts w:ascii="Times New Roman" w:hAnsi="Times New Roman" w:cs="Times New Roman" w:hint="default"/>
          <w:color w:val="47494D"/>
          <w:sz w:val="24"/>
          <w:szCs w:val="18"/>
        </w:rPr>
        <w:t>0.07479</w:t>
      </w:r>
      <w:r w:rsidR="005B23E8" w:rsidRPr="005B23E8">
        <w:rPr>
          <w:rFonts w:ascii="Times New Roman" w:eastAsiaTheme="minorEastAsia" w:hAnsi="Times New Roman" w:cs="Times New Roman"/>
          <w:color w:val="auto"/>
          <w:sz w:val="24"/>
          <w:szCs w:val="24"/>
        </w:rPr>
        <w:t>，排名第</w:t>
      </w:r>
      <w:r w:rsidR="007409BB">
        <w:rPr>
          <w:rFonts w:ascii="Times New Roman" w:eastAsiaTheme="minorEastAsia" w:hAnsi="Times New Roman" w:cs="Times New Roman"/>
          <w:color w:val="auto"/>
          <w:sz w:val="24"/>
          <w:szCs w:val="24"/>
        </w:rPr>
        <w:t>17</w:t>
      </w:r>
      <w:r w:rsidR="005B23E8" w:rsidRPr="005B23E8">
        <w:rPr>
          <w:rFonts w:ascii="Times New Roman" w:eastAsiaTheme="minorEastAsia" w:hAnsi="Times New Roman" w:cs="Times New Roman"/>
          <w:color w:val="auto"/>
          <w:sz w:val="24"/>
          <w:szCs w:val="24"/>
        </w:rPr>
        <w:t>位</w:t>
      </w:r>
      <w:r w:rsidR="005B23E8">
        <w:rPr>
          <w:rFonts w:ascii="Times New Roman" w:eastAsiaTheme="minorEastAsia" w:hAnsi="Times New Roman" w:cs="Times New Roman"/>
          <w:color w:val="auto"/>
          <w:sz w:val="24"/>
          <w:szCs w:val="24"/>
        </w:rPr>
        <w:t>。</w:t>
      </w:r>
    </w:p>
    <w:p w:rsidR="0035266B" w:rsidRDefault="00840AA4" w:rsidP="00EA2197">
      <w:pPr>
        <w:pStyle w:val="12"/>
        <w:framePr w:wrap="auto"/>
        <w:spacing w:line="360" w:lineRule="auto"/>
        <w:ind w:left="0" w:right="0" w:firstLine="0"/>
        <w:rPr>
          <w:rFonts w:ascii="Times New Roman" w:eastAsia="宋体" w:hAnsi="宋体" w:cs="Times New Roman" w:hint="default"/>
          <w:b/>
          <w:spacing w:val="0"/>
          <w:sz w:val="24"/>
          <w:szCs w:val="24"/>
          <w:lang w:val="zh-CN"/>
        </w:rPr>
      </w:pPr>
      <w:bookmarkStart w:id="22" w:name="_Toc4787_WPSOffice_Level3"/>
      <w:r w:rsidRPr="00F2785D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 xml:space="preserve">3.1.4 </w:t>
      </w:r>
      <w:r w:rsidRPr="00F2785D">
        <w:rPr>
          <w:rFonts w:ascii="Times New Roman" w:eastAsia="宋体" w:hAnsi="宋体" w:cs="Times New Roman" w:hint="default"/>
          <w:b/>
          <w:spacing w:val="0"/>
          <w:sz w:val="24"/>
          <w:szCs w:val="24"/>
          <w:lang w:val="zh-CN"/>
        </w:rPr>
        <w:t>方案</w:t>
      </w:r>
      <w:proofErr w:type="gramStart"/>
      <w:r w:rsidRPr="00F2785D">
        <w:rPr>
          <w:rFonts w:ascii="Times New Roman" w:eastAsia="宋体" w:hAnsi="宋体" w:cs="Times New Roman" w:hint="default"/>
          <w:b/>
          <w:spacing w:val="0"/>
          <w:sz w:val="24"/>
          <w:szCs w:val="24"/>
          <w:lang w:val="zh-CN"/>
        </w:rPr>
        <w:t>一</w:t>
      </w:r>
      <w:proofErr w:type="gramEnd"/>
      <w:r w:rsidRPr="00F2785D">
        <w:rPr>
          <w:rFonts w:ascii="Times New Roman" w:eastAsia="宋体" w:hAnsi="宋体" w:cs="Times New Roman" w:hint="default"/>
          <w:b/>
          <w:spacing w:val="0"/>
          <w:sz w:val="24"/>
          <w:szCs w:val="24"/>
          <w:lang w:val="zh-CN"/>
        </w:rPr>
        <w:t>算法流程图</w:t>
      </w:r>
      <w:bookmarkEnd w:id="22"/>
    </w:p>
    <w:p w:rsidR="003441BC" w:rsidRPr="00F2785D" w:rsidRDefault="007409BB" w:rsidP="007409BB">
      <w:pPr>
        <w:pStyle w:val="12"/>
        <w:framePr w:wrap="auto"/>
        <w:spacing w:line="360" w:lineRule="auto"/>
        <w:ind w:left="0" w:right="0" w:firstLine="0"/>
        <w:jc w:val="center"/>
        <w:rPr>
          <w:rFonts w:ascii="Times New Roman" w:eastAsiaTheme="minorHAnsi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HAnsi" w:hAnsi="Times New Roman" w:cs="Times New Roman"/>
          <w:noProof/>
          <w:spacing w:val="0"/>
          <w:sz w:val="24"/>
          <w:szCs w:val="24"/>
        </w:rPr>
        <w:drawing>
          <wp:inline distT="0" distB="0" distL="0" distR="0">
            <wp:extent cx="5575935" cy="1299486"/>
            <wp:effectExtent l="19050" t="0" r="5715" b="0"/>
            <wp:docPr id="9" name="图片 5" descr="C:\Users\Jerry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129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6B" w:rsidRDefault="00840AA4">
      <w:pPr>
        <w:pStyle w:val="12"/>
        <w:framePr w:wrap="auto"/>
        <w:spacing w:line="348" w:lineRule="auto"/>
        <w:ind w:left="41" w:right="0" w:firstLine="0"/>
        <w:jc w:val="center"/>
        <w:rPr>
          <w:rFonts w:asciiTheme="minorHAnsi" w:eastAsia="华文宋体" w:hAnsi="华文宋体" w:cs="华文宋体" w:hint="default"/>
          <w:b/>
          <w:bCs/>
          <w:sz w:val="24"/>
          <w:szCs w:val="24"/>
          <w:lang w:eastAsia="zh-TW"/>
        </w:rPr>
      </w:pPr>
      <w:r>
        <w:rPr>
          <w:rFonts w:asciiTheme="minorHAnsi" w:eastAsia="华文宋体" w:hAnsi="华文宋体" w:cs="华文宋体"/>
          <w:b/>
          <w:bCs/>
          <w:sz w:val="24"/>
          <w:szCs w:val="24"/>
          <w:lang w:val="zh-TW" w:eastAsia="zh-TW"/>
        </w:rPr>
        <w:t>图</w:t>
      </w:r>
      <w:r>
        <w:rPr>
          <w:rFonts w:asciiTheme="minorHAnsi" w:eastAsia="华文宋体" w:hAnsi="华文宋体" w:cs="华文宋体"/>
          <w:b/>
          <w:bCs/>
          <w:sz w:val="24"/>
          <w:szCs w:val="24"/>
          <w:lang w:val="zh-CN"/>
        </w:rPr>
        <w:t>3</w:t>
      </w:r>
      <w:r>
        <w:rPr>
          <w:rFonts w:asciiTheme="minorHAnsi" w:eastAsia="华文宋体" w:hAnsi="华文宋体" w:cs="华文宋体"/>
          <w:b/>
          <w:bCs/>
          <w:sz w:val="24"/>
          <w:szCs w:val="24"/>
          <w:lang w:eastAsia="zh-TW"/>
        </w:rPr>
        <w:t>-</w:t>
      </w:r>
      <w:r w:rsidR="007409BB">
        <w:rPr>
          <w:rFonts w:asciiTheme="minorHAnsi" w:eastAsia="华文宋体" w:hAnsi="华文宋体" w:cs="华文宋体"/>
          <w:b/>
          <w:bCs/>
          <w:sz w:val="24"/>
          <w:szCs w:val="24"/>
          <w:lang w:val="zh-CN"/>
        </w:rPr>
        <w:t>2</w:t>
      </w:r>
    </w:p>
    <w:p w:rsidR="0035266B" w:rsidRDefault="00840AA4">
      <w:pPr>
        <w:pStyle w:val="111"/>
        <w:framePr w:wrap="auto"/>
        <w:ind w:left="0" w:firstLine="0"/>
        <w:rPr>
          <w:rFonts w:asciiTheme="majorHAnsi" w:eastAsia="华文宋体" w:hAnsi="华文宋体" w:cs="华文宋体"/>
          <w:lang w:val="zh-CN"/>
        </w:rPr>
      </w:pPr>
      <w:bookmarkStart w:id="23" w:name="_Toc22683_WPSOffice_Level1"/>
      <w:r>
        <w:rPr>
          <w:rFonts w:asciiTheme="majorHAnsi" w:eastAsia="华文宋体" w:hAnsi="华文宋体" w:cs="华文宋体" w:hint="eastAsia"/>
        </w:rPr>
        <w:t xml:space="preserve">4. </w:t>
      </w:r>
      <w:r>
        <w:rPr>
          <w:rFonts w:asciiTheme="majorHAnsi" w:eastAsia="华文宋体" w:hAnsi="华文宋体" w:cs="华文宋体" w:hint="eastAsia"/>
          <w:lang w:val="zh-CN"/>
        </w:rPr>
        <w:t>算法比较</w:t>
      </w:r>
      <w:bookmarkEnd w:id="23"/>
    </w:p>
    <w:p w:rsidR="0035266B" w:rsidRDefault="00840AA4">
      <w:pPr>
        <w:pStyle w:val="12"/>
        <w:framePr w:wrap="auto"/>
        <w:spacing w:line="348" w:lineRule="auto"/>
        <w:ind w:left="41" w:right="0" w:firstLine="0"/>
        <w:jc w:val="center"/>
        <w:rPr>
          <w:rFonts w:asciiTheme="minorHAnsi" w:eastAsia="华文宋体" w:hAnsi="华文宋体" w:cs="华文宋体" w:hint="default"/>
          <w:b/>
          <w:bCs/>
          <w:sz w:val="24"/>
          <w:szCs w:val="24"/>
          <w:lang w:val="zh-TW" w:eastAsia="zh-TW"/>
        </w:rPr>
      </w:pPr>
      <w:bookmarkStart w:id="24" w:name="_Toc7253_WPSOffice_Level2"/>
      <w:r>
        <w:rPr>
          <w:rFonts w:asciiTheme="minorHAnsi" w:eastAsia="华文宋体" w:hAnsi="华文宋体" w:cs="华文宋体"/>
          <w:b/>
          <w:bCs/>
          <w:sz w:val="24"/>
          <w:szCs w:val="24"/>
          <w:lang w:val="zh-CN"/>
        </w:rPr>
        <w:t>表</w:t>
      </w:r>
      <w:r>
        <w:rPr>
          <w:rFonts w:asciiTheme="minorHAnsi" w:eastAsia="华文宋体" w:hAnsi="华文宋体" w:cs="华文宋体"/>
          <w:b/>
          <w:bCs/>
          <w:sz w:val="24"/>
          <w:szCs w:val="24"/>
          <w:lang w:val="zh-CN"/>
        </w:rPr>
        <w:t>4</w:t>
      </w:r>
      <w:r>
        <w:rPr>
          <w:rFonts w:asciiTheme="minorHAnsi" w:eastAsia="华文宋体" w:hAnsi="华文宋体" w:cs="华文宋体"/>
          <w:b/>
          <w:bCs/>
          <w:sz w:val="24"/>
          <w:szCs w:val="24"/>
          <w:lang w:eastAsia="zh-TW"/>
        </w:rPr>
        <w:t>-1</w:t>
      </w:r>
      <w:r>
        <w:rPr>
          <w:rFonts w:asciiTheme="minorHAnsi" w:eastAsia="华文宋体" w:hAnsi="华文宋体" w:cs="华文宋体"/>
          <w:b/>
          <w:bCs/>
          <w:sz w:val="24"/>
          <w:szCs w:val="24"/>
          <w:lang w:val="zh-CN"/>
        </w:rPr>
        <w:t xml:space="preserve">  </w:t>
      </w:r>
      <w:r>
        <w:rPr>
          <w:rFonts w:asciiTheme="minorHAnsi" w:eastAsia="华文宋体" w:hAnsi="华文宋体" w:cs="华文宋体"/>
          <w:b/>
          <w:bCs/>
          <w:sz w:val="24"/>
          <w:szCs w:val="24"/>
          <w:lang w:val="zh-CN"/>
        </w:rPr>
        <w:t>算法比较</w:t>
      </w:r>
      <w:bookmarkEnd w:id="24"/>
    </w:p>
    <w:tbl>
      <w:tblPr>
        <w:tblpPr w:leftFromText="180" w:rightFromText="180" w:vertAnchor="text" w:horzAnchor="page" w:tblpX="2004" w:tblpY="395"/>
        <w:tblOverlap w:val="never"/>
        <w:tblW w:w="8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2"/>
        <w:gridCol w:w="1519"/>
        <w:gridCol w:w="1985"/>
        <w:gridCol w:w="1752"/>
        <w:gridCol w:w="1753"/>
      </w:tblGrid>
      <w:tr w:rsidR="0035266B" w:rsidTr="007409BB">
        <w:trPr>
          <w:trHeight w:val="445"/>
          <w:tblHeader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Default="0035266B">
            <w:pPr>
              <w:framePr w:wrap="auto"/>
              <w:rPr>
                <w:rFonts w:ascii="华文宋体" w:eastAsia="华文宋体" w:hAnsi="华文宋体" w:cs="华文宋体"/>
                <w:color w:val="FFFFFF"/>
                <w:sz w:val="22"/>
                <w:szCs w:val="22"/>
              </w:rPr>
            </w:pPr>
          </w:p>
        </w:tc>
        <w:tc>
          <w:tcPr>
            <w:tcW w:w="1519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F71D4F" w:rsidRDefault="00840AA4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sz w:val="22"/>
                <w:szCs w:val="22"/>
              </w:rPr>
            </w:pPr>
            <w:proofErr w:type="spellStart"/>
            <w:r w:rsidRPr="00F71D4F">
              <w:rPr>
                <w:rFonts w:ascii="华文宋体" w:eastAsia="华文宋体" w:hAnsi="华文宋体" w:cs="华文宋体" w:hint="eastAsia"/>
                <w:b/>
                <w:bCs/>
              </w:rPr>
              <w:t>评估指标</w:t>
            </w:r>
            <w:proofErr w:type="spellEnd"/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F71D4F" w:rsidRDefault="00840AA4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sz w:val="22"/>
                <w:szCs w:val="22"/>
              </w:rPr>
            </w:pPr>
            <w:proofErr w:type="spellStart"/>
            <w:r w:rsidRPr="00F71D4F">
              <w:rPr>
                <w:rFonts w:ascii="华文宋体" w:eastAsia="华文宋体" w:hAnsi="华文宋体" w:cs="华文宋体" w:hint="eastAsia"/>
                <w:b/>
                <w:bCs/>
              </w:rPr>
              <w:t>特征工程</w:t>
            </w:r>
            <w:proofErr w:type="spellEnd"/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F71D4F" w:rsidRDefault="00840AA4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sz w:val="22"/>
                <w:szCs w:val="22"/>
              </w:rPr>
            </w:pPr>
            <w:proofErr w:type="spellStart"/>
            <w:r w:rsidRPr="00F71D4F">
              <w:rPr>
                <w:rFonts w:ascii="华文宋体" w:eastAsia="华文宋体" w:hAnsi="华文宋体" w:cs="华文宋体" w:hint="eastAsia"/>
                <w:b/>
                <w:bCs/>
              </w:rPr>
              <w:t>基础算法</w:t>
            </w:r>
            <w:proofErr w:type="spellEnd"/>
          </w:p>
        </w:tc>
        <w:tc>
          <w:tcPr>
            <w:tcW w:w="175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F71D4F" w:rsidRDefault="00840AA4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sz w:val="22"/>
                <w:szCs w:val="22"/>
              </w:rPr>
            </w:pPr>
            <w:proofErr w:type="spellStart"/>
            <w:r w:rsidRPr="00F71D4F">
              <w:rPr>
                <w:rFonts w:ascii="华文宋体" w:eastAsia="华文宋体" w:hAnsi="华文宋体" w:cs="华文宋体" w:hint="eastAsia"/>
                <w:b/>
                <w:bCs/>
              </w:rPr>
              <w:t>基本库</w:t>
            </w:r>
            <w:proofErr w:type="spellEnd"/>
          </w:p>
        </w:tc>
      </w:tr>
      <w:tr w:rsidR="0035266B" w:rsidRPr="00F71D4F" w:rsidTr="007409BB">
        <w:trPr>
          <w:trHeight w:val="445"/>
          <w:tblHeader/>
        </w:trPr>
        <w:tc>
          <w:tcPr>
            <w:tcW w:w="175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F71D4F" w:rsidRDefault="00840AA4">
            <w:pPr>
              <w:framePr w:wrap="auto"/>
              <w:rPr>
                <w:rFonts w:ascii="华文宋体" w:eastAsia="华文宋体" w:hAnsi="华文宋体" w:cs="华文宋体"/>
                <w:sz w:val="22"/>
                <w:szCs w:val="22"/>
                <w:lang w:eastAsia="zh-CN"/>
              </w:rPr>
            </w:pPr>
            <w:r w:rsidRPr="00F71D4F"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算法1</w:t>
            </w: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915350" w:rsidRDefault="007409BB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b/>
                <w:bCs/>
                <w:lang w:eastAsia="zh-CN"/>
              </w:rPr>
            </w:pPr>
            <w:proofErr w:type="spellStart"/>
            <w:r>
              <w:rPr>
                <w:rFonts w:ascii="华文宋体" w:eastAsia="华文宋体" w:hAnsi="华文宋体" w:cs="华文宋体"/>
                <w:b/>
                <w:bCs/>
                <w:lang w:eastAsia="zh-CN"/>
              </w:rPr>
              <w:t>L</w:t>
            </w:r>
            <w:r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ogerror</w:t>
            </w:r>
            <w:proofErr w:type="spellEnd"/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F71D4F" w:rsidRDefault="007409BB" w:rsidP="007409BB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b/>
                <w:bCs/>
                <w:lang w:eastAsia="zh-CN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构造新特征</w:t>
            </w:r>
            <w:r w:rsidR="00915350"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，删除</w:t>
            </w:r>
            <w:r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相关性小的</w:t>
            </w:r>
            <w:r w:rsidR="00B12526"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特征</w:t>
            </w:r>
          </w:p>
        </w:tc>
        <w:tc>
          <w:tcPr>
            <w:tcW w:w="175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Pr="00CB2002" w:rsidRDefault="00915350" w:rsidP="007409BB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b/>
                <w:bCs/>
                <w:lang w:eastAsia="zh-CN"/>
              </w:rPr>
            </w:pPr>
            <w:proofErr w:type="spellStart"/>
            <w:r>
              <w:rPr>
                <w:rFonts w:ascii="宋体" w:eastAsia="宋体" w:hAnsi="宋体" w:cstheme="minorBidi"/>
                <w:b/>
                <w:lang w:eastAsia="zh-CN"/>
              </w:rPr>
              <w:t>L</w:t>
            </w:r>
            <w:r>
              <w:rPr>
                <w:rFonts w:ascii="宋体" w:eastAsia="宋体" w:hAnsi="宋体" w:cstheme="minorBidi" w:hint="eastAsia"/>
                <w:b/>
                <w:lang w:eastAsia="zh-CN"/>
              </w:rPr>
              <w:t>gb</w:t>
            </w:r>
            <w:proofErr w:type="spellEnd"/>
            <w:r w:rsidR="007409BB">
              <w:rPr>
                <w:rFonts w:ascii="宋体" w:eastAsia="宋体" w:hAnsi="宋体" w:cstheme="minorBidi" w:hint="eastAsia"/>
                <w:b/>
                <w:lang w:eastAsia="zh-CN"/>
              </w:rPr>
              <w:t>，</w:t>
            </w:r>
            <w:proofErr w:type="spellStart"/>
            <w:r w:rsidR="007409BB">
              <w:rPr>
                <w:rFonts w:ascii="宋体" w:eastAsia="宋体" w:hAnsi="宋体" w:cstheme="minorBidi" w:hint="eastAsia"/>
                <w:b/>
                <w:lang w:eastAsia="zh-CN"/>
              </w:rPr>
              <w:t>Xgboost</w:t>
            </w:r>
            <w:proofErr w:type="spellEnd"/>
            <w:r w:rsidR="007409BB">
              <w:rPr>
                <w:rFonts w:ascii="宋体" w:eastAsia="宋体" w:hAnsi="宋体" w:cstheme="minorBidi" w:hint="eastAsia"/>
                <w:b/>
                <w:lang w:eastAsia="zh-CN"/>
              </w:rPr>
              <w:t>，</w:t>
            </w:r>
            <w:proofErr w:type="spellStart"/>
            <w:r w:rsidR="007409BB">
              <w:rPr>
                <w:rFonts w:ascii="宋体" w:eastAsia="宋体" w:hAnsi="宋体" w:cstheme="minorBidi" w:hint="eastAsia"/>
                <w:b/>
                <w:lang w:eastAsia="zh-CN"/>
              </w:rPr>
              <w:t>Catboost</w:t>
            </w:r>
            <w:proofErr w:type="spellEnd"/>
            <w:r w:rsidR="007409BB">
              <w:rPr>
                <w:rFonts w:ascii="宋体" w:eastAsia="宋体" w:hAnsi="宋体" w:cstheme="minorBidi" w:hint="eastAsia"/>
                <w:b/>
                <w:lang w:eastAsia="zh-CN"/>
              </w:rPr>
              <w:t>，GBDT，stacking</w:t>
            </w:r>
          </w:p>
        </w:tc>
        <w:tc>
          <w:tcPr>
            <w:tcW w:w="175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35266B" w:rsidRDefault="00644ACC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b/>
                <w:bCs/>
                <w:lang w:eastAsia="zh-CN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Python的</w:t>
            </w:r>
            <w:proofErr w:type="spellStart"/>
            <w:r w:rsidR="00F71D4F" w:rsidRPr="00F71D4F">
              <w:rPr>
                <w:rFonts w:ascii="华文宋体" w:eastAsia="华文宋体" w:hAnsi="华文宋体" w:cs="华文宋体"/>
                <w:b/>
                <w:bCs/>
                <w:lang w:eastAsia="zh-CN"/>
              </w:rPr>
              <w:t>S</w:t>
            </w:r>
            <w:r w:rsidR="00693A57" w:rsidRPr="00F71D4F">
              <w:rPr>
                <w:rFonts w:ascii="华文宋体" w:eastAsia="华文宋体" w:hAnsi="华文宋体" w:cs="华文宋体" w:hint="eastAsia"/>
                <w:b/>
                <w:bCs/>
                <w:lang w:eastAsia="zh-CN"/>
              </w:rPr>
              <w:t>klearn</w:t>
            </w:r>
            <w:proofErr w:type="spellEnd"/>
          </w:p>
          <w:p w:rsidR="00644ACC" w:rsidRPr="00F71D4F" w:rsidRDefault="00644ACC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b/>
                <w:bCs/>
                <w:lang w:eastAsia="zh-CN"/>
              </w:rPr>
            </w:pPr>
          </w:p>
        </w:tc>
      </w:tr>
    </w:tbl>
    <w:p w:rsidR="0035266B" w:rsidRDefault="0035266B" w:rsidP="00644ACC">
      <w:pPr>
        <w:pStyle w:val="12"/>
        <w:framePr w:wrap="auto"/>
        <w:spacing w:line="240" w:lineRule="auto"/>
        <w:ind w:left="0" w:right="0" w:firstLine="0"/>
        <w:jc w:val="left"/>
        <w:rPr>
          <w:rFonts w:ascii="华文宋体" w:eastAsia="华文宋体" w:hAnsi="华文宋体" w:cs="华文宋体" w:hint="default"/>
        </w:rPr>
      </w:pPr>
    </w:p>
    <w:p w:rsidR="00F8605F" w:rsidRDefault="00130040" w:rsidP="00B12526">
      <w:pPr>
        <w:pStyle w:val="12"/>
        <w:framePr w:wrap="auto"/>
        <w:spacing w:line="360" w:lineRule="auto"/>
        <w:ind w:left="0" w:right="0" w:firstLine="0"/>
        <w:rPr>
          <w:rFonts w:ascii="华文宋体" w:eastAsia="华文宋体" w:hAnsi="华文宋体" w:cs="华文宋体" w:hint="default"/>
          <w:sz w:val="24"/>
        </w:rPr>
      </w:pPr>
      <w:r>
        <w:rPr>
          <w:rFonts w:ascii="华文宋体" w:eastAsia="华文宋体" w:hAnsi="华文宋体" w:cs="华文宋体"/>
          <w:sz w:val="24"/>
        </w:rPr>
        <w:t xml:space="preserve">    </w:t>
      </w:r>
      <w:r w:rsidR="00B12526">
        <w:rPr>
          <w:rFonts w:ascii="华文宋体" w:eastAsia="华文宋体" w:hAnsi="华文宋体" w:cs="华文宋体"/>
          <w:sz w:val="24"/>
        </w:rPr>
        <w:t>算法</w:t>
      </w:r>
      <w:proofErr w:type="gramStart"/>
      <w:r w:rsidR="00B12526">
        <w:rPr>
          <w:rFonts w:ascii="华文宋体" w:eastAsia="华文宋体" w:hAnsi="华文宋体" w:cs="华文宋体"/>
          <w:sz w:val="24"/>
        </w:rPr>
        <w:t>一</w:t>
      </w:r>
      <w:proofErr w:type="gramEnd"/>
      <w:r w:rsidR="00B12526">
        <w:rPr>
          <w:rFonts w:ascii="华文宋体" w:eastAsia="华文宋体" w:hAnsi="华文宋体" w:cs="华文宋体"/>
          <w:sz w:val="24"/>
        </w:rPr>
        <w:t>在特征建立上，</w:t>
      </w:r>
      <w:r w:rsidR="005A2D82">
        <w:rPr>
          <w:rFonts w:ascii="华文宋体" w:eastAsia="华文宋体" w:hAnsi="华文宋体" w:cs="华文宋体"/>
          <w:sz w:val="24"/>
        </w:rPr>
        <w:t>先进行了相关性分析，选取了相关性大的特征。然后定义了特征的分类，将分类后的特性进行平均和分开约束两种操作。同时建立了一些特征，</w:t>
      </w:r>
      <w:r w:rsidR="005A2D82" w:rsidRPr="005A2D82">
        <w:rPr>
          <w:rFonts w:asciiTheme="minorEastAsia" w:eastAsiaTheme="minorEastAsia" w:hAnsiTheme="minorEastAsia" w:cs="宋体"/>
          <w:sz w:val="24"/>
          <w:szCs w:val="18"/>
          <w:shd w:val="clear" w:color="auto" w:fill="FFFFFF"/>
        </w:rPr>
        <w:t>使用有关邻近房产的信息，包括与销售无关的</w:t>
      </w:r>
      <w:r w:rsidR="005A2D82" w:rsidRPr="005A2D82">
        <w:rPr>
          <w:rFonts w:asciiTheme="minorEastAsia" w:eastAsiaTheme="minorEastAsia" w:hAnsiTheme="minorEastAsia" w:cs="Arial" w:hint="default"/>
          <w:sz w:val="24"/>
          <w:szCs w:val="18"/>
          <w:shd w:val="clear" w:color="auto" w:fill="FFFFFF"/>
        </w:rPr>
        <w:t>~3M</w:t>
      </w:r>
      <w:r w:rsidR="005A2D82" w:rsidRPr="005A2D82">
        <w:rPr>
          <w:rFonts w:asciiTheme="minorEastAsia" w:eastAsiaTheme="minorEastAsia" w:hAnsiTheme="minorEastAsia" w:cs="宋体"/>
          <w:sz w:val="24"/>
          <w:szCs w:val="18"/>
          <w:shd w:val="clear" w:color="auto" w:fill="FFFFFF"/>
        </w:rPr>
        <w:t>观测资料</w:t>
      </w:r>
      <w:r w:rsidR="00F8605F">
        <w:rPr>
          <w:rFonts w:asciiTheme="minorEastAsia" w:eastAsiaTheme="minorEastAsia" w:hAnsiTheme="minorEastAsia" w:cs="宋体"/>
          <w:sz w:val="24"/>
          <w:szCs w:val="18"/>
          <w:shd w:val="clear" w:color="auto" w:fill="FFFFFF"/>
        </w:rPr>
        <w:t>。因此，特征对预测值更有针对性</w:t>
      </w:r>
    </w:p>
    <w:p w:rsidR="00B12526" w:rsidRDefault="00B12526" w:rsidP="00B12526">
      <w:pPr>
        <w:pStyle w:val="12"/>
        <w:framePr w:wrap="auto"/>
        <w:spacing w:line="360" w:lineRule="auto"/>
        <w:ind w:left="0" w:right="0" w:firstLine="0"/>
        <w:rPr>
          <w:rFonts w:ascii="宋体" w:eastAsia="宋体" w:hAnsi="宋体" w:cs="Times New Roman" w:hint="default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华文宋体"/>
          <w:sz w:val="24"/>
        </w:rPr>
        <w:tab/>
        <w:t>在模型建立上，算法一</w:t>
      </w:r>
      <w:r w:rsidR="0044297B">
        <w:rPr>
          <w:rFonts w:ascii="华文宋体" w:eastAsia="华文宋体" w:hAnsi="华文宋体" w:cs="华文宋体"/>
          <w:sz w:val="24"/>
        </w:rPr>
        <w:t>对第一个问题</w:t>
      </w:r>
      <w:r w:rsidR="005C5D7B">
        <w:rPr>
          <w:rFonts w:ascii="华文宋体" w:eastAsia="华文宋体" w:hAnsi="华文宋体" w:cs="华文宋体"/>
          <w:sz w:val="24"/>
        </w:rPr>
        <w:t>先进行了</w:t>
      </w:r>
      <w:r w:rsidR="005C5D7B" w:rsidRPr="005C5D7B">
        <w:rPr>
          <w:rFonts w:ascii="Times New Roman" w:eastAsia="华文宋体" w:hAnsi="Times New Roman" w:cs="Times New Roman" w:hint="default"/>
          <w:sz w:val="24"/>
        </w:rPr>
        <w:t>GBDT</w:t>
      </w:r>
      <w:r w:rsidR="005C5D7B">
        <w:rPr>
          <w:rFonts w:ascii="华文宋体" w:eastAsia="华文宋体" w:hAnsi="华文宋体" w:cs="华文宋体"/>
          <w:sz w:val="24"/>
        </w:rPr>
        <w:t>模型训练，选出了两类</w:t>
      </w:r>
      <w:r w:rsidR="005C5D7B">
        <w:rPr>
          <w:rFonts w:ascii="华文宋体" w:eastAsia="华文宋体" w:hAnsi="华文宋体" w:cs="华文宋体"/>
          <w:sz w:val="24"/>
        </w:rPr>
        <w:lastRenderedPageBreak/>
        <w:t>权重，</w:t>
      </w:r>
      <w:r w:rsidR="0044297B">
        <w:rPr>
          <w:rFonts w:ascii="华文宋体" w:eastAsia="华文宋体" w:hAnsi="华文宋体" w:cs="华文宋体"/>
          <w:sz w:val="24"/>
        </w:rPr>
        <w:t>加上了限制条件。在第二问上，算法一用了stacking集成算法，将</w:t>
      </w:r>
      <w:proofErr w:type="spellStart"/>
      <w:r w:rsidR="0044297B">
        <w:rPr>
          <w:rFonts w:ascii="华文宋体" w:eastAsia="华文宋体" w:hAnsi="华文宋体" w:cs="华文宋体"/>
          <w:sz w:val="24"/>
        </w:rPr>
        <w:t>XGboost</w:t>
      </w:r>
      <w:proofErr w:type="spellEnd"/>
      <w:r w:rsidR="0044297B">
        <w:rPr>
          <w:rFonts w:ascii="华文宋体" w:eastAsia="华文宋体" w:hAnsi="华文宋体" w:cs="华文宋体"/>
          <w:sz w:val="24"/>
        </w:rPr>
        <w:t>，</w:t>
      </w:r>
      <w:proofErr w:type="spellStart"/>
      <w:r w:rsidR="0044297B">
        <w:rPr>
          <w:rFonts w:ascii="华文宋体" w:eastAsia="华文宋体" w:hAnsi="华文宋体" w:cs="华文宋体"/>
          <w:sz w:val="24"/>
        </w:rPr>
        <w:t>lgb</w:t>
      </w:r>
      <w:proofErr w:type="spellEnd"/>
      <w:r w:rsidR="0044297B">
        <w:rPr>
          <w:rFonts w:ascii="华文宋体" w:eastAsia="华文宋体" w:hAnsi="华文宋体" w:cs="华文宋体"/>
          <w:sz w:val="24"/>
        </w:rPr>
        <w:t>等模型预测结果加权平均，</w:t>
      </w:r>
      <w:r w:rsidR="00441DAE">
        <w:rPr>
          <w:rFonts w:ascii="华文宋体" w:eastAsia="华文宋体" w:hAnsi="华文宋体" w:cs="华文宋体"/>
          <w:sz w:val="24"/>
        </w:rPr>
        <w:t>再融合</w:t>
      </w:r>
      <w:proofErr w:type="spellStart"/>
      <w:r w:rsidR="00441DAE">
        <w:rPr>
          <w:rFonts w:ascii="华文宋体" w:eastAsia="华文宋体" w:hAnsi="华文宋体" w:cs="华文宋体"/>
          <w:sz w:val="24"/>
        </w:rPr>
        <w:t>Catboost</w:t>
      </w:r>
      <w:proofErr w:type="spellEnd"/>
      <w:r w:rsidR="00441DAE">
        <w:rPr>
          <w:rFonts w:ascii="华文宋体" w:eastAsia="华文宋体" w:hAnsi="华文宋体" w:cs="华文宋体"/>
          <w:sz w:val="24"/>
        </w:rPr>
        <w:t>，这样使得结果更稳健，模型效果更好。</w:t>
      </w:r>
    </w:p>
    <w:p w:rsidR="0035266B" w:rsidRDefault="00840AA4">
      <w:pPr>
        <w:pStyle w:val="111"/>
        <w:framePr w:wrap="auto"/>
        <w:ind w:left="0" w:firstLine="0"/>
        <w:rPr>
          <w:rFonts w:asciiTheme="majorHAnsi" w:eastAsia="华文宋体" w:hAnsi="华文宋体" w:cs="华文宋体"/>
        </w:rPr>
      </w:pPr>
      <w:bookmarkStart w:id="25" w:name="_Toc16174_WPSOffice_Level1"/>
      <w:r>
        <w:rPr>
          <w:rFonts w:asciiTheme="majorHAnsi" w:eastAsia="华文宋体" w:hAnsi="华文宋体" w:cs="华文宋体" w:hint="eastAsia"/>
          <w:lang w:val="zh-CN"/>
        </w:rPr>
        <w:t>5</w:t>
      </w:r>
      <w:r>
        <w:rPr>
          <w:rFonts w:asciiTheme="majorHAnsi" w:eastAsia="华文宋体" w:hAnsi="华文宋体" w:cs="华文宋体" w:hint="eastAsia"/>
        </w:rPr>
        <w:t xml:space="preserve">. </w:t>
      </w:r>
      <w:r>
        <w:rPr>
          <w:rFonts w:asciiTheme="majorHAnsi" w:eastAsia="华文宋体" w:hAnsi="华文宋体" w:cs="华文宋体" w:hint="eastAsia"/>
          <w:lang w:val="zh-TW" w:eastAsia="zh-TW"/>
        </w:rPr>
        <w:t>总结与展望</w:t>
      </w:r>
      <w:bookmarkEnd w:id="25"/>
    </w:p>
    <w:p w:rsidR="0035266B" w:rsidRDefault="00840AA4" w:rsidP="005278D0">
      <w:pPr>
        <w:pStyle w:val="A5"/>
        <w:framePr w:wrap="auto"/>
        <w:spacing w:line="360" w:lineRule="auto"/>
        <w:rPr>
          <w:rFonts w:asciiTheme="majorHAnsi" w:eastAsia="华文宋体" w:hAnsi="华文宋体" w:cs="华文宋体"/>
          <w:b/>
          <w:bCs/>
          <w:spacing w:val="8"/>
          <w:sz w:val="28"/>
          <w:szCs w:val="28"/>
          <w:lang w:val="zh-CN"/>
        </w:rPr>
      </w:pPr>
      <w:bookmarkStart w:id="26" w:name="_Toc23198_WPSOffice_Level2"/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/>
        </w:rPr>
        <w:t>5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</w:rPr>
        <w:t xml:space="preserve">.1 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TW" w:eastAsia="zh-TW"/>
        </w:rPr>
        <w:t>总结</w:t>
      </w:r>
      <w:bookmarkEnd w:id="26"/>
    </w:p>
    <w:p w:rsidR="0035266B" w:rsidRPr="005547F2" w:rsidRDefault="005547F2" w:rsidP="005278D0">
      <w:pPr>
        <w:pStyle w:val="12"/>
        <w:framePr w:wrap="auto"/>
        <w:spacing w:line="360" w:lineRule="auto"/>
        <w:ind w:left="0" w:right="0" w:firstLine="592"/>
        <w:rPr>
          <w:rFonts w:asciiTheme="minorHAnsi" w:eastAsiaTheme="minorEastAsia" w:hAnsiTheme="minorHAnsi" w:cstheme="minorBidi" w:hint="default"/>
          <w:spacing w:val="0"/>
          <w:sz w:val="24"/>
          <w:szCs w:val="24"/>
          <w:lang w:val="zh-CN"/>
        </w:rPr>
      </w:pPr>
      <w:r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此次</w:t>
      </w:r>
      <w:r w:rsidR="00441DAE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房屋</w:t>
      </w:r>
      <w:r w:rsidR="001B7715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预测</w:t>
      </w:r>
      <w:r w:rsidR="005278D0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竞赛的关键在于</w:t>
      </w:r>
      <w:r w:rsidR="002B5205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特征的建立筛选，用集成算法能得到更好地结果</w:t>
      </w:r>
      <w:r w:rsidR="005278D0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。</w:t>
      </w:r>
      <w:r w:rsidR="002B5205">
        <w:rPr>
          <w:rFonts w:asciiTheme="minorHAnsi" w:eastAsiaTheme="minorEastAsia" w:hAnsiTheme="minorHAnsi" w:cstheme="minorBidi"/>
          <w:spacing w:val="0"/>
          <w:sz w:val="24"/>
          <w:szCs w:val="24"/>
          <w:lang w:val="zh-CN"/>
        </w:rPr>
        <w:t>难点就在于对特征的处理和各模型的权重分配上。</w:t>
      </w:r>
    </w:p>
    <w:p w:rsidR="0035266B" w:rsidRDefault="00840AA4" w:rsidP="005278D0">
      <w:pPr>
        <w:pStyle w:val="A5"/>
        <w:framePr w:wrap="auto"/>
        <w:spacing w:line="360" w:lineRule="auto"/>
        <w:rPr>
          <w:rFonts w:asciiTheme="majorHAnsi" w:eastAsia="华文宋体" w:hAnsi="华文宋体" w:cs="华文宋体"/>
          <w:b/>
          <w:bCs/>
          <w:spacing w:val="8"/>
          <w:sz w:val="28"/>
          <w:szCs w:val="28"/>
        </w:rPr>
      </w:pPr>
      <w:bookmarkStart w:id="27" w:name="_Toc16619_WPSOffice_Level2"/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/>
        </w:rPr>
        <w:t>5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</w:rPr>
        <w:t xml:space="preserve">.2 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/>
        </w:rPr>
        <w:t>建模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TW" w:eastAsia="zh-TW"/>
        </w:rPr>
        <w:t>思路</w:t>
      </w:r>
      <w:bookmarkEnd w:id="27"/>
    </w:p>
    <w:p w:rsidR="00BD7181" w:rsidRPr="00BD7181" w:rsidRDefault="001B7715" w:rsidP="00BD7181">
      <w:pPr>
        <w:pStyle w:val="A5"/>
        <w:framePr w:wrap="auto"/>
        <w:spacing w:line="360" w:lineRule="auto"/>
        <w:ind w:firstLine="592"/>
        <w:rPr>
          <w:rFonts w:ascii="宋体" w:eastAsia="宋体" w:hAnsi="宋体" w:cs="华文宋体"/>
          <w:color w:val="auto"/>
          <w:sz w:val="24"/>
          <w:szCs w:val="24"/>
        </w:rPr>
      </w:pPr>
      <w:r>
        <w:rPr>
          <w:rFonts w:ascii="宋体" w:eastAsia="宋体" w:hAnsi="宋体" w:cs="华文宋体" w:hint="eastAsia"/>
          <w:sz w:val="24"/>
          <w:szCs w:val="24"/>
        </w:rPr>
        <w:t>首先进行数据预处理，</w:t>
      </w:r>
      <w:r w:rsidR="002B5205">
        <w:rPr>
          <w:rFonts w:ascii="宋体" w:eastAsia="宋体" w:hAnsi="宋体" w:cs="华文宋体" w:hint="eastAsia"/>
          <w:sz w:val="24"/>
          <w:szCs w:val="24"/>
        </w:rPr>
        <w:t>进行相关性分析，删除特征，以均值填充</w:t>
      </w:r>
      <w:r>
        <w:rPr>
          <w:rFonts w:ascii="宋体" w:eastAsia="宋体" w:hAnsi="宋体" w:cs="华文宋体" w:hint="eastAsia"/>
          <w:sz w:val="24"/>
          <w:szCs w:val="24"/>
        </w:rPr>
        <w:t>缺失值。其次</w:t>
      </w:r>
      <w:r w:rsidR="00092515">
        <w:rPr>
          <w:rFonts w:ascii="宋体" w:eastAsia="宋体" w:hAnsi="宋体" w:cs="华文宋体" w:hint="eastAsia"/>
          <w:sz w:val="24"/>
          <w:szCs w:val="24"/>
        </w:rPr>
        <w:t>将前一天的特征加入到后一天的特征中，以便分析时间序列对数据的影响。</w:t>
      </w:r>
      <w:r w:rsidR="002B3E43">
        <w:rPr>
          <w:rFonts w:ascii="宋体" w:eastAsia="宋体" w:hAnsi="宋体" w:cs="华文宋体" w:hint="eastAsia"/>
          <w:sz w:val="24"/>
          <w:szCs w:val="24"/>
        </w:rPr>
        <w:t>在算法上，</w:t>
      </w:r>
      <w:r w:rsidR="006D6A78">
        <w:rPr>
          <w:rFonts w:ascii="宋体" w:eastAsia="宋体" w:hAnsi="宋体" w:cs="华文宋体" w:hint="eastAsia"/>
          <w:sz w:val="24"/>
          <w:szCs w:val="24"/>
        </w:rPr>
        <w:t>用</w:t>
      </w:r>
      <w:proofErr w:type="spellStart"/>
      <w:r w:rsidR="006D6A78">
        <w:rPr>
          <w:rFonts w:ascii="宋体" w:eastAsia="宋体" w:hAnsi="宋体" w:cs="华文宋体" w:hint="eastAsia"/>
          <w:sz w:val="24"/>
          <w:szCs w:val="24"/>
        </w:rPr>
        <w:t>lgb</w:t>
      </w:r>
      <w:proofErr w:type="spellEnd"/>
      <w:r w:rsidR="00BD7181" w:rsidRPr="00BD7181">
        <w:rPr>
          <w:rFonts w:ascii="宋体" w:eastAsia="宋体" w:hAnsi="宋体" w:cs="华文宋体" w:hint="eastAsia"/>
          <w:sz w:val="24"/>
          <w:szCs w:val="24"/>
        </w:rPr>
        <w:t>算法</w:t>
      </w:r>
      <w:r w:rsidR="00092515">
        <w:rPr>
          <w:rFonts w:ascii="宋体" w:eastAsia="宋体" w:hAnsi="宋体" w:cs="华文宋体" w:hint="eastAsia"/>
          <w:sz w:val="24"/>
          <w:szCs w:val="24"/>
        </w:rPr>
        <w:t>，得到最终预测结果。</w:t>
      </w:r>
    </w:p>
    <w:sectPr w:rsidR="00BD7181" w:rsidRPr="00BD7181" w:rsidSect="0035266B">
      <w:headerReference w:type="even" r:id="rId14"/>
      <w:headerReference w:type="default" r:id="rId15"/>
      <w:footerReference w:type="even" r:id="rId16"/>
      <w:footerReference w:type="default" r:id="rId17"/>
      <w:pgSz w:w="11900" w:h="16840"/>
      <w:pgMar w:top="1418" w:right="1418" w:bottom="1418" w:left="1701" w:header="1247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26C" w:rsidRDefault="006B626C" w:rsidP="0035266B">
      <w:pPr>
        <w:framePr w:wrap="around"/>
      </w:pPr>
      <w:r>
        <w:separator/>
      </w:r>
    </w:p>
  </w:endnote>
  <w:endnote w:type="continuationSeparator" w:id="0">
    <w:p w:rsidR="006B626C" w:rsidRDefault="006B626C" w:rsidP="0035266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772" w:rsidRDefault="006B626C">
    <w:pPr>
      <w:pStyle w:val="11"/>
      <w:framePr w:wrap="auto"/>
    </w:pPr>
    <w:r>
      <w:fldChar w:fldCharType="begin"/>
    </w:r>
    <w:r>
      <w:instrText xml:space="preserve"> PAGE </w:instrText>
    </w:r>
    <w:r>
      <w:fldChar w:fldCharType="separate"/>
    </w:r>
    <w:r w:rsidR="004D357A">
      <w:rPr>
        <w:noProof/>
      </w:rPr>
      <w:t>2</w:t>
    </w:r>
    <w:r>
      <w:rPr>
        <w:noProof/>
      </w:rPr>
      <w:fldChar w:fldCharType="end"/>
    </w:r>
  </w:p>
  <w:p w:rsidR="00296772" w:rsidRDefault="00296772">
    <w:pPr>
      <w:pStyle w:val="11"/>
      <w:framePr w:wrap="auto"/>
      <w:tabs>
        <w:tab w:val="clear" w:pos="4153"/>
        <w:tab w:val="clear" w:pos="8306"/>
        <w:tab w:val="center" w:pos="1351"/>
        <w:tab w:val="right" w:pos="1581"/>
      </w:tabs>
      <w:ind w:right="359" w:firstLine="4860"/>
      <w:rPr>
        <w:rFonts w:ascii="Arial" w:eastAsia="Arial" w:hAnsi="Arial" w:cs="Arial"/>
        <w:position w:val="12"/>
        <w:sz w:val="15"/>
        <w:szCs w:val="15"/>
      </w:rPr>
    </w:pPr>
  </w:p>
  <w:p w:rsidR="00296772" w:rsidRDefault="00296772">
    <w:pPr>
      <w:pStyle w:val="11"/>
      <w:framePr w:wrap="auto"/>
      <w:tabs>
        <w:tab w:val="clear" w:pos="4153"/>
        <w:tab w:val="clear" w:pos="8306"/>
        <w:tab w:val="center" w:pos="1351"/>
        <w:tab w:val="right" w:pos="1581"/>
      </w:tabs>
      <w:ind w:right="359" w:firstLine="3900"/>
    </w:pPr>
    <w:r>
      <w:rPr>
        <w:rFonts w:ascii="宋体" w:eastAsia="宋体" w:hAnsi="宋体" w:cs="宋体"/>
        <w:position w:val="12"/>
        <w:sz w:val="15"/>
        <w:szCs w:val="15"/>
        <w:lang w:val="zh-TW" w:eastAsia="zh-TW"/>
      </w:rPr>
      <w:t>－　　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772" w:rsidRDefault="00296772">
    <w:pPr>
      <w:pStyle w:val="11"/>
      <w:framePr w:wrap="auto"/>
      <w:tabs>
        <w:tab w:val="clear" w:pos="4153"/>
        <w:tab w:val="clear" w:pos="8306"/>
        <w:tab w:val="center" w:pos="1331"/>
        <w:tab w:val="right" w:pos="1561"/>
      </w:tabs>
      <w:ind w:right="360"/>
      <w:rPr>
        <w:rFonts w:ascii="Arial" w:hAnsi="Arial"/>
        <w:position w:val="12"/>
        <w:sz w:val="15"/>
        <w:szCs w:val="15"/>
      </w:rPr>
    </w:pPr>
  </w:p>
  <w:p w:rsidR="00296772" w:rsidRDefault="006B626C">
    <w:pPr>
      <w:pStyle w:val="11"/>
      <w:framePr w:wrap="auto"/>
    </w:pPr>
    <w:r>
      <w:fldChar w:fldCharType="begin"/>
    </w:r>
    <w:r>
      <w:instrText xml:space="preserve"> PAGE </w:instrText>
    </w:r>
    <w:r>
      <w:fldChar w:fldCharType="separate"/>
    </w:r>
    <w:r w:rsidR="004D357A">
      <w:rPr>
        <w:noProof/>
      </w:rPr>
      <w:t>1</w:t>
    </w:r>
    <w:r>
      <w:rPr>
        <w:noProof/>
      </w:rPr>
      <w:fldChar w:fldCharType="end"/>
    </w:r>
  </w:p>
  <w:p w:rsidR="00296772" w:rsidRDefault="00296772">
    <w:pPr>
      <w:pStyle w:val="11"/>
      <w:framePr w:wrap="auto"/>
      <w:tabs>
        <w:tab w:val="clear" w:pos="4153"/>
        <w:tab w:val="clear" w:pos="8306"/>
        <w:tab w:val="left" w:pos="1101"/>
      </w:tabs>
      <w:ind w:right="359" w:firstLine="750"/>
      <w:rPr>
        <w:rFonts w:ascii="Arial" w:hAnsi="Arial"/>
        <w:position w:val="12"/>
        <w:sz w:val="15"/>
        <w:szCs w:val="15"/>
      </w:rPr>
    </w:pPr>
    <w:r>
      <w:rPr>
        <w:rFonts w:ascii="Arial" w:hAnsi="Arial"/>
        <w:position w:val="12"/>
        <w:sz w:val="15"/>
        <w:szCs w:val="15"/>
      </w:rPr>
      <w:tab/>
    </w:r>
  </w:p>
  <w:p w:rsidR="00296772" w:rsidRDefault="00296772">
    <w:pPr>
      <w:pStyle w:val="11"/>
      <w:framePr w:wrap="auto"/>
      <w:tabs>
        <w:tab w:val="clear" w:pos="4153"/>
        <w:tab w:val="clear" w:pos="8306"/>
        <w:tab w:val="center" w:pos="1351"/>
        <w:tab w:val="right" w:pos="1581"/>
      </w:tabs>
      <w:ind w:right="359" w:firstLine="4050"/>
    </w:pPr>
    <w:r>
      <w:rPr>
        <w:rFonts w:ascii="宋体" w:eastAsia="宋体" w:hAnsi="宋体" w:cs="宋体"/>
        <w:position w:val="12"/>
        <w:sz w:val="15"/>
        <w:szCs w:val="15"/>
        <w:lang w:val="zh-TW" w:eastAsia="zh-TW"/>
      </w:rPr>
      <w:t xml:space="preserve">－　　</w:t>
    </w:r>
    <w:r>
      <w:rPr>
        <w:rFonts w:ascii="宋体" w:eastAsia="宋体" w:hAnsi="宋体" w:cs="宋体"/>
        <w:position w:val="12"/>
        <w:sz w:val="15"/>
        <w:szCs w:val="15"/>
        <w:lang w:val="zh-TW" w:eastAsia="zh-TW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26C" w:rsidRDefault="006B626C" w:rsidP="0035266B">
      <w:pPr>
        <w:framePr w:wrap="around"/>
      </w:pPr>
      <w:r>
        <w:separator/>
      </w:r>
    </w:p>
  </w:footnote>
  <w:footnote w:type="continuationSeparator" w:id="0">
    <w:p w:rsidR="006B626C" w:rsidRDefault="006B626C" w:rsidP="0035266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772" w:rsidRDefault="006B626C">
    <w:pPr>
      <w:pStyle w:val="A5"/>
      <w:framePr w:wrap="auto"/>
      <w:spacing w:line="360" w:lineRule="auto"/>
      <w:ind w:firstLine="7560"/>
    </w:pPr>
    <w:r>
      <w:pict>
        <v:line id="_x0000_s2051" style="position:absolute;left:0;text-align:left;z-index:-251659776;mso-position-horizontal-relative:page;mso-position-vertical-relative:page" from="85pt,77.25pt" to="521.2pt,77.25pt" o:gfxdata="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52ykNkAAAAMAQAADwAAAAAAAAABACAAAAAiAAAAZHJzL2Rvd25yZXYueG1sUEsBAhQAFAAAAAgA&#10;h07iQLqaU5uyAQAAVwMAAA4AAAAAAAAAAQAgAAAAKAEAAGRycy9lMm9Eb2MueG1sUEsFBgAAAAAG&#10;AAYAWQEAAEwFAAAAAA==&#10;" strokecolor="#033e7d" strokeweight="1.25pt">
          <w10:wrap anchorx="page" anchory="page"/>
        </v:line>
      </w:pict>
    </w:r>
    <w:r>
      <w:pict>
        <v:line id="_x0000_s2050" style="position:absolute;left:0;text-align:left;z-index:-251657728;mso-position-horizontal-relative:page;mso-position-vertical-relative:page" from="85.05pt,77.25pt" to="525.4pt,77.25pt" o:gfxdata="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Lb&#10;3AjXAAAADAEAAA8AAAAAAAAAAQAgAAAAIgAAAGRycy9kb3ducmV2LnhtbFBLAQIUABQAAAAIAIdO&#10;4kAfbUcAsgEAAFcDAAAOAAAAAAAAAAEAIAAAACYBAABkcnMvZTJvRG9jLnhtbFBLBQYAAAAABgAG&#10;AFkBAABKBQAAAAA=&#10;" strokecolor="#033e7d" strokeweight="1.25pt">
          <w10:wrap anchorx="page" anchory="page"/>
        </v:line>
      </w:pict>
    </w:r>
    <w:r>
      <w:pict>
        <v:line id="_x0000_s2049" style="position:absolute;left:0;text-align:left;z-index:-251656704;mso-position-horizontal-relative:page;mso-position-vertical-relative:page" from="85pt,755.4pt" to="521.2pt,755.4pt" o:gfxdata="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1Xt12AAAAA4BAAAPAAAAAAAAAAEAIAAAACIAAABkcnMvZG93bnJldi54bWxQSwECFAAUAAAACACH&#10;TuJATTmsrbIBAABXAwAADgAAAAAAAAABACAAAAAnAQAAZHJzL2Uyb0RvYy54bWxQSwUGAAAAAAYA&#10;BgBZAQAASwUAAAAA&#10;" strokecolor="#0064a8" strokeweight="2pt">
          <w10:wrap anchorx="page" anchory="page"/>
        </v:line>
      </w:pict>
    </w:r>
    <w:r w:rsidR="00296772">
      <w:rPr>
        <w:noProof/>
        <w:kern w:val="0"/>
        <w:sz w:val="16"/>
        <w:szCs w:val="16"/>
        <w:shd w:val="clear" w:color="auto" w:fill="000000"/>
      </w:rPr>
      <w:drawing>
        <wp:inline distT="0" distB="0" distL="0" distR="0">
          <wp:extent cx="635635" cy="169545"/>
          <wp:effectExtent l="0" t="0" r="0" b="0"/>
          <wp:docPr id="1073741828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661" cy="1701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772" w:rsidRDefault="006B626C">
    <w:pPr>
      <w:pStyle w:val="A5"/>
      <w:framePr w:wrap="auto"/>
      <w:spacing w:line="360" w:lineRule="auto"/>
    </w:pPr>
    <w:r>
      <w:pict>
        <v:line id="officeArt object" o:spid="_x0000_s2053" style="position:absolute;left:0;text-align:left;z-index:-251660800;mso-position-horizontal-relative:page;mso-position-vertical-relative:page" from="85.05pt,77.25pt" to="525.4pt,77.25pt" o:gfxdata="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Lb&#10;3AjXAAAADAEAAA8AAAAAAAAAAQAgAAAAIgAAAGRycy9kb3ducmV2LnhtbFBLAQIUABQAAAAIAIdO&#10;4kBXAA9WsgEAAFcDAAAOAAAAAAAAAAEAIAAAACYBAABkcnMvZTJvRG9jLnhtbFBLBQYAAAAABgAG&#10;AFkBAABKBQAAAAA=&#10;" strokecolor="#033e7d" strokeweight="1.25pt">
          <w10:wrap anchorx="page" anchory="page"/>
        </v:line>
      </w:pict>
    </w:r>
    <w:r>
      <w:pict>
        <v:line id="_x0000_s2052" style="position:absolute;left:0;text-align:left;z-index:-251658752;mso-position-horizontal-relative:page;mso-position-vertical-relative:page" from="82.8pt,754.85pt" to="517pt,754.85pt" o:gfxdata="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ZGF9gAAAAOAQAADwAAAAAAAAABACAAAAAiAAAAZHJzL2Rvd25yZXYueG1sUEsBAhQAFAAAAAgA&#10;h07iQL4jheqzAQAAVwMAAA4AAAAAAAAAAQAgAAAAJwEAAGRycy9lMm9Eb2MueG1sUEsFBgAAAAAG&#10;AAYAWQEAAEwFAAAAAA==&#10;" strokecolor="#0064a8" strokeweight="2pt">
          <w10:wrap anchorx="page" anchory="page"/>
        </v:line>
      </w:pict>
    </w:r>
    <w:r w:rsidR="00296772">
      <w:rPr>
        <w:noProof/>
        <w:kern w:val="0"/>
        <w:sz w:val="16"/>
        <w:szCs w:val="16"/>
        <w:shd w:val="clear" w:color="auto" w:fill="000000"/>
      </w:rPr>
      <w:drawing>
        <wp:inline distT="0" distB="0" distL="0" distR="0">
          <wp:extent cx="635635" cy="169545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661" cy="1701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0AE5B"/>
    <w:multiLevelType w:val="singleLevel"/>
    <w:tmpl w:val="D570AE5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50A05F2"/>
    <w:multiLevelType w:val="multilevel"/>
    <w:tmpl w:val="7DD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81851"/>
    <w:multiLevelType w:val="multilevel"/>
    <w:tmpl w:val="288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B526F"/>
    <w:multiLevelType w:val="multilevel"/>
    <w:tmpl w:val="6BC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13C9C"/>
    <w:multiLevelType w:val="multilevel"/>
    <w:tmpl w:val="E75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31A9B"/>
    <w:multiLevelType w:val="multilevel"/>
    <w:tmpl w:val="CC9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A666E"/>
    <w:multiLevelType w:val="multilevel"/>
    <w:tmpl w:val="BEFA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A2325"/>
    <w:multiLevelType w:val="hybridMultilevel"/>
    <w:tmpl w:val="0F2A0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A6073C"/>
    <w:multiLevelType w:val="multilevel"/>
    <w:tmpl w:val="600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997453"/>
    <w:multiLevelType w:val="multilevel"/>
    <w:tmpl w:val="B71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749AF"/>
    <w:multiLevelType w:val="multilevel"/>
    <w:tmpl w:val="0EB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12043"/>
    <w:multiLevelType w:val="hybridMultilevel"/>
    <w:tmpl w:val="C15C7D30"/>
    <w:lvl w:ilvl="0" w:tplc="014295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DC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E62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411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60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8E7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04C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0D2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5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522E82"/>
    <w:multiLevelType w:val="multilevel"/>
    <w:tmpl w:val="DDE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F50B0"/>
    <w:multiLevelType w:val="multilevel"/>
    <w:tmpl w:val="4F44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578B9"/>
    <w:multiLevelType w:val="multilevel"/>
    <w:tmpl w:val="64C8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E85D4B"/>
    <w:multiLevelType w:val="multilevel"/>
    <w:tmpl w:val="987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12"/>
  </w:num>
  <w:num w:numId="9">
    <w:abstractNumId w:val="3"/>
  </w:num>
  <w:num w:numId="10">
    <w:abstractNumId w:val="5"/>
  </w:num>
  <w:num w:numId="11">
    <w:abstractNumId w:val="14"/>
  </w:num>
  <w:num w:numId="12">
    <w:abstractNumId w:val="8"/>
  </w:num>
  <w:num w:numId="13">
    <w:abstractNumId w:val="9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evenAndOddHeaders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5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66B"/>
    <w:rsid w:val="00012F71"/>
    <w:rsid w:val="00014494"/>
    <w:rsid w:val="00033548"/>
    <w:rsid w:val="000712F7"/>
    <w:rsid w:val="00092515"/>
    <w:rsid w:val="000A14A6"/>
    <w:rsid w:val="000A6078"/>
    <w:rsid w:val="000B16CA"/>
    <w:rsid w:val="000B37FA"/>
    <w:rsid w:val="000B6991"/>
    <w:rsid w:val="000D1E95"/>
    <w:rsid w:val="000D2580"/>
    <w:rsid w:val="001018A7"/>
    <w:rsid w:val="00130040"/>
    <w:rsid w:val="001528ED"/>
    <w:rsid w:val="0015688D"/>
    <w:rsid w:val="00165FB3"/>
    <w:rsid w:val="00173163"/>
    <w:rsid w:val="00195A25"/>
    <w:rsid w:val="001B2498"/>
    <w:rsid w:val="001B7715"/>
    <w:rsid w:val="001F343F"/>
    <w:rsid w:val="00202A7A"/>
    <w:rsid w:val="00216D78"/>
    <w:rsid w:val="00227080"/>
    <w:rsid w:val="0024227A"/>
    <w:rsid w:val="00251B40"/>
    <w:rsid w:val="00296772"/>
    <w:rsid w:val="002A2594"/>
    <w:rsid w:val="002A7387"/>
    <w:rsid w:val="002B1055"/>
    <w:rsid w:val="002B3E43"/>
    <w:rsid w:val="002B5205"/>
    <w:rsid w:val="002D5FB7"/>
    <w:rsid w:val="002F649C"/>
    <w:rsid w:val="00315EA4"/>
    <w:rsid w:val="0032584B"/>
    <w:rsid w:val="003441BC"/>
    <w:rsid w:val="0035266B"/>
    <w:rsid w:val="00376A8D"/>
    <w:rsid w:val="003A3822"/>
    <w:rsid w:val="003C65B8"/>
    <w:rsid w:val="003D1B88"/>
    <w:rsid w:val="00407886"/>
    <w:rsid w:val="0043165B"/>
    <w:rsid w:val="00441DAE"/>
    <w:rsid w:val="0044297B"/>
    <w:rsid w:val="00453F45"/>
    <w:rsid w:val="004762A1"/>
    <w:rsid w:val="004A485E"/>
    <w:rsid w:val="004D014B"/>
    <w:rsid w:val="004D357A"/>
    <w:rsid w:val="004D7B0A"/>
    <w:rsid w:val="005217E1"/>
    <w:rsid w:val="005278D0"/>
    <w:rsid w:val="00535649"/>
    <w:rsid w:val="005547F2"/>
    <w:rsid w:val="0056396A"/>
    <w:rsid w:val="00574100"/>
    <w:rsid w:val="00575E7E"/>
    <w:rsid w:val="00582C02"/>
    <w:rsid w:val="00583E73"/>
    <w:rsid w:val="005A2D82"/>
    <w:rsid w:val="005B23E8"/>
    <w:rsid w:val="005C5D7B"/>
    <w:rsid w:val="005D06F1"/>
    <w:rsid w:val="005E31F1"/>
    <w:rsid w:val="00644057"/>
    <w:rsid w:val="00644ACC"/>
    <w:rsid w:val="006535D5"/>
    <w:rsid w:val="00656B40"/>
    <w:rsid w:val="00670C22"/>
    <w:rsid w:val="00693A57"/>
    <w:rsid w:val="006B626C"/>
    <w:rsid w:val="006D38A1"/>
    <w:rsid w:val="006D6A78"/>
    <w:rsid w:val="007006B0"/>
    <w:rsid w:val="00724EA4"/>
    <w:rsid w:val="007409BB"/>
    <w:rsid w:val="007445AB"/>
    <w:rsid w:val="00772936"/>
    <w:rsid w:val="00777335"/>
    <w:rsid w:val="007818EF"/>
    <w:rsid w:val="00781B3B"/>
    <w:rsid w:val="00790FEE"/>
    <w:rsid w:val="00796C67"/>
    <w:rsid w:val="007B0367"/>
    <w:rsid w:val="007C4744"/>
    <w:rsid w:val="007D790B"/>
    <w:rsid w:val="007E2197"/>
    <w:rsid w:val="007E5416"/>
    <w:rsid w:val="00824E28"/>
    <w:rsid w:val="00840AA4"/>
    <w:rsid w:val="00851E57"/>
    <w:rsid w:val="00855420"/>
    <w:rsid w:val="00857627"/>
    <w:rsid w:val="008652BC"/>
    <w:rsid w:val="00876391"/>
    <w:rsid w:val="008873C6"/>
    <w:rsid w:val="008A2501"/>
    <w:rsid w:val="008C48D1"/>
    <w:rsid w:val="008F0CB4"/>
    <w:rsid w:val="00913717"/>
    <w:rsid w:val="00915350"/>
    <w:rsid w:val="009458D2"/>
    <w:rsid w:val="00955468"/>
    <w:rsid w:val="00961800"/>
    <w:rsid w:val="00961A3B"/>
    <w:rsid w:val="00973F42"/>
    <w:rsid w:val="0097505E"/>
    <w:rsid w:val="00976F4F"/>
    <w:rsid w:val="009906DA"/>
    <w:rsid w:val="009A0080"/>
    <w:rsid w:val="009B2187"/>
    <w:rsid w:val="009D6D54"/>
    <w:rsid w:val="009F0801"/>
    <w:rsid w:val="009F36AB"/>
    <w:rsid w:val="00A0711D"/>
    <w:rsid w:val="00A4299D"/>
    <w:rsid w:val="00A4737D"/>
    <w:rsid w:val="00A51733"/>
    <w:rsid w:val="00A67923"/>
    <w:rsid w:val="00A80006"/>
    <w:rsid w:val="00A82F55"/>
    <w:rsid w:val="00A847C3"/>
    <w:rsid w:val="00A878F2"/>
    <w:rsid w:val="00AB0B7A"/>
    <w:rsid w:val="00AD2F8B"/>
    <w:rsid w:val="00AE083D"/>
    <w:rsid w:val="00B02AF4"/>
    <w:rsid w:val="00B07A30"/>
    <w:rsid w:val="00B12526"/>
    <w:rsid w:val="00B16494"/>
    <w:rsid w:val="00B37FD5"/>
    <w:rsid w:val="00B42978"/>
    <w:rsid w:val="00B518D9"/>
    <w:rsid w:val="00B60028"/>
    <w:rsid w:val="00B77FFC"/>
    <w:rsid w:val="00B95814"/>
    <w:rsid w:val="00BA4B76"/>
    <w:rsid w:val="00BA5C93"/>
    <w:rsid w:val="00BD7181"/>
    <w:rsid w:val="00BF6AA7"/>
    <w:rsid w:val="00C02B61"/>
    <w:rsid w:val="00C225FE"/>
    <w:rsid w:val="00C61974"/>
    <w:rsid w:val="00C7289A"/>
    <w:rsid w:val="00C94BCD"/>
    <w:rsid w:val="00CA0AFE"/>
    <w:rsid w:val="00CB2002"/>
    <w:rsid w:val="00CB480A"/>
    <w:rsid w:val="00D15D4D"/>
    <w:rsid w:val="00D17B71"/>
    <w:rsid w:val="00D24362"/>
    <w:rsid w:val="00D736FE"/>
    <w:rsid w:val="00D8172B"/>
    <w:rsid w:val="00E16E8A"/>
    <w:rsid w:val="00E17F55"/>
    <w:rsid w:val="00E2526E"/>
    <w:rsid w:val="00E37372"/>
    <w:rsid w:val="00E46575"/>
    <w:rsid w:val="00E94218"/>
    <w:rsid w:val="00EA2197"/>
    <w:rsid w:val="00EA2CDE"/>
    <w:rsid w:val="00EC3B27"/>
    <w:rsid w:val="00EF0F4F"/>
    <w:rsid w:val="00F2785D"/>
    <w:rsid w:val="00F33112"/>
    <w:rsid w:val="00F42426"/>
    <w:rsid w:val="00F54C32"/>
    <w:rsid w:val="00F56917"/>
    <w:rsid w:val="00F65DEE"/>
    <w:rsid w:val="00F67448"/>
    <w:rsid w:val="00F71D4F"/>
    <w:rsid w:val="00F8605F"/>
    <w:rsid w:val="2A0A3D3B"/>
    <w:rsid w:val="30FF3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white">
      <v:fill color="white"/>
    </o:shapedefaults>
    <o:shapelayout v:ext="edit">
      <o:idmap v:ext="edit" data="1"/>
    </o:shapelayout>
  </w:shapeDefaults>
  <w:decimalSymbol w:val="."/>
  <w:listSeparator w:val=","/>
  <w14:docId w14:val="57A872B0"/>
  <w15:docId w15:val="{55CF9C9B-1D2E-4CF8-A4A1-DC72C96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5266B"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5547F2"/>
    <w:pPr>
      <w:keepNext/>
      <w:keepLines/>
      <w:framePr w:wrap="around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2584B"/>
    <w:pPr>
      <w:framePr w:wrap="auto"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AB0B7A"/>
    <w:pPr>
      <w:keepNext/>
      <w:keepLines/>
      <w:framePr w:wrap="around"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next w:val="a"/>
    <w:rsid w:val="0035266B"/>
    <w:pPr>
      <w:framePr w:wrap="around" w:hAnchor="text"/>
      <w:widowControl w:val="0"/>
      <w:tabs>
        <w:tab w:val="right" w:leader="dot" w:pos="8761"/>
      </w:tabs>
      <w:spacing w:line="360" w:lineRule="auto"/>
      <w:jc w:val="both"/>
    </w:pPr>
    <w:rPr>
      <w:rFonts w:ascii="黑体" w:eastAsia="黑体" w:hAnsi="黑体" w:cs="黑体"/>
      <w:b/>
      <w:bCs/>
      <w:color w:val="000000"/>
      <w:kern w:val="2"/>
      <w:sz w:val="24"/>
      <w:szCs w:val="24"/>
      <w:u w:color="000000"/>
      <w:lang w:val="fr-FR"/>
    </w:rPr>
  </w:style>
  <w:style w:type="paragraph" w:styleId="TOC2">
    <w:name w:val="toc 2"/>
    <w:next w:val="a"/>
    <w:rsid w:val="0035266B"/>
    <w:pPr>
      <w:framePr w:wrap="around" w:hAnchor="text"/>
      <w:widowControl w:val="0"/>
      <w:tabs>
        <w:tab w:val="right" w:leader="dot" w:pos="8761"/>
      </w:tabs>
      <w:spacing w:line="360" w:lineRule="auto"/>
      <w:ind w:left="420"/>
      <w:jc w:val="both"/>
    </w:pPr>
    <w:rPr>
      <w:rFonts w:eastAsia="Times New Roman"/>
      <w:b/>
      <w:bCs/>
      <w:color w:val="000000"/>
      <w:kern w:val="2"/>
      <w:sz w:val="24"/>
      <w:szCs w:val="24"/>
      <w:u w:color="000000"/>
    </w:rPr>
  </w:style>
  <w:style w:type="table" w:styleId="a3">
    <w:name w:val="Table Grid"/>
    <w:basedOn w:val="a1"/>
    <w:rsid w:val="0035266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35266B"/>
    <w:rPr>
      <w:u w:val="single"/>
    </w:rPr>
  </w:style>
  <w:style w:type="table" w:customStyle="1" w:styleId="TableNormal">
    <w:name w:val="Table Normal"/>
    <w:rsid w:val="0035266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 A"/>
    <w:rsid w:val="0035266B"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页脚1"/>
    <w:rsid w:val="0035266B"/>
    <w:pPr>
      <w:framePr w:wrap="around" w:hAnchor="text"/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110">
    <w:name w:val="目录 11"/>
    <w:next w:val="A5"/>
    <w:rsid w:val="0035266B"/>
    <w:pPr>
      <w:framePr w:wrap="around" w:hAnchor="text"/>
      <w:widowControl w:val="0"/>
      <w:tabs>
        <w:tab w:val="left" w:pos="420"/>
        <w:tab w:val="right" w:leader="dot" w:pos="8778"/>
      </w:tabs>
      <w:spacing w:line="360" w:lineRule="auto"/>
      <w:jc w:val="both"/>
    </w:pPr>
    <w:rPr>
      <w:rFonts w:ascii="黑体" w:eastAsia="黑体" w:hAnsi="黑体" w:cs="黑体"/>
      <w:b/>
      <w:bCs/>
      <w:color w:val="000000"/>
      <w:kern w:val="2"/>
      <w:sz w:val="24"/>
      <w:szCs w:val="24"/>
      <w:u w:color="000000"/>
      <w:lang w:val="fr-FR"/>
    </w:rPr>
  </w:style>
  <w:style w:type="paragraph" w:customStyle="1" w:styleId="111">
    <w:name w:val="标题 11"/>
    <w:next w:val="A5"/>
    <w:rsid w:val="0035266B"/>
    <w:pPr>
      <w:keepNext/>
      <w:keepLines/>
      <w:framePr w:wrap="around" w:hAnchor="text"/>
      <w:widowControl w:val="0"/>
      <w:spacing w:before="340" w:after="330" w:line="400" w:lineRule="exact"/>
      <w:ind w:left="5" w:hanging="5"/>
      <w:outlineLvl w:val="0"/>
    </w:pPr>
    <w:rPr>
      <w:rFonts w:eastAsia="Times New Roman"/>
      <w:b/>
      <w:bCs/>
      <w:color w:val="000000"/>
      <w:kern w:val="44"/>
      <w:sz w:val="32"/>
      <w:szCs w:val="32"/>
      <w:u w:color="000000"/>
    </w:rPr>
  </w:style>
  <w:style w:type="paragraph" w:customStyle="1" w:styleId="21">
    <w:name w:val="标题 21"/>
    <w:next w:val="A5"/>
    <w:rsid w:val="0035266B"/>
    <w:pPr>
      <w:keepNext/>
      <w:keepLines/>
      <w:framePr w:wrap="around" w:hAnchor="text"/>
      <w:widowControl w:val="0"/>
      <w:spacing w:before="260" w:after="260" w:line="400" w:lineRule="exact"/>
      <w:outlineLvl w:val="1"/>
    </w:pPr>
    <w:rPr>
      <w:rFonts w:ascii="Arial" w:eastAsia="Arial" w:hAnsi="Arial" w:cs="Arial"/>
      <w:b/>
      <w:bCs/>
      <w:color w:val="000000"/>
      <w:kern w:val="2"/>
      <w:sz w:val="28"/>
      <w:szCs w:val="28"/>
      <w:u w:color="000000"/>
    </w:rPr>
  </w:style>
  <w:style w:type="paragraph" w:customStyle="1" w:styleId="210">
    <w:name w:val="目录 21"/>
    <w:next w:val="A5"/>
    <w:rsid w:val="0035266B"/>
    <w:pPr>
      <w:framePr w:wrap="around" w:hAnchor="text"/>
      <w:widowControl w:val="0"/>
      <w:tabs>
        <w:tab w:val="left" w:pos="1100"/>
        <w:tab w:val="right" w:leader="dot" w:pos="8778"/>
      </w:tabs>
      <w:spacing w:line="360" w:lineRule="auto"/>
      <w:ind w:left="420"/>
      <w:jc w:val="both"/>
    </w:pPr>
    <w:rPr>
      <w:rFonts w:eastAsia="Arial Unicode MS" w:cs="Arial Unicode MS"/>
      <w:b/>
      <w:bCs/>
      <w:color w:val="000000"/>
      <w:kern w:val="2"/>
      <w:sz w:val="24"/>
      <w:szCs w:val="24"/>
      <w:u w:color="000000"/>
    </w:rPr>
  </w:style>
  <w:style w:type="paragraph" w:customStyle="1" w:styleId="12">
    <w:name w:val="文本块1"/>
    <w:rsid w:val="0035266B"/>
    <w:pPr>
      <w:framePr w:wrap="around" w:hAnchor="text"/>
      <w:widowControl w:val="0"/>
      <w:spacing w:line="240" w:lineRule="atLeast"/>
      <w:ind w:left="869" w:right="426" w:hanging="574"/>
      <w:jc w:val="both"/>
    </w:pPr>
    <w:rPr>
      <w:rFonts w:ascii="Arial Unicode MS" w:eastAsia="Times New Roman" w:hAnsi="Arial Unicode MS" w:cs="Arial Unicode MS" w:hint="eastAsia"/>
      <w:color w:val="000000"/>
      <w:spacing w:val="8"/>
      <w:kern w:val="2"/>
      <w:sz w:val="28"/>
      <w:szCs w:val="28"/>
      <w:u w:color="000000"/>
    </w:rPr>
  </w:style>
  <w:style w:type="paragraph" w:customStyle="1" w:styleId="a6">
    <w:name w:val="默认"/>
    <w:rsid w:val="0035266B"/>
    <w:pPr>
      <w:framePr w:wrap="around" w:hAnchor="text"/>
    </w:pPr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WPSOffice1">
    <w:name w:val="WPSOffice手动目录 1"/>
    <w:rsid w:val="0035266B"/>
    <w:rPr>
      <w:rFonts w:eastAsia="Arial Unicode MS"/>
    </w:rPr>
  </w:style>
  <w:style w:type="paragraph" w:customStyle="1" w:styleId="WPSOffice2">
    <w:name w:val="WPSOffice手动目录 2"/>
    <w:rsid w:val="0035266B"/>
    <w:pPr>
      <w:ind w:leftChars="200" w:left="200"/>
    </w:pPr>
    <w:rPr>
      <w:rFonts w:eastAsia="Arial Unicode MS"/>
    </w:rPr>
  </w:style>
  <w:style w:type="paragraph" w:customStyle="1" w:styleId="WPSOffice3">
    <w:name w:val="WPSOffice手动目录 3"/>
    <w:rsid w:val="0035266B"/>
    <w:pPr>
      <w:ind w:leftChars="400" w:left="400"/>
    </w:pPr>
    <w:rPr>
      <w:rFonts w:eastAsia="Arial Unicode MS"/>
    </w:rPr>
  </w:style>
  <w:style w:type="paragraph" w:styleId="a7">
    <w:name w:val="Balloon Text"/>
    <w:basedOn w:val="a"/>
    <w:link w:val="a8"/>
    <w:rsid w:val="00781B3B"/>
    <w:pPr>
      <w:framePr w:wrap="around"/>
    </w:pPr>
    <w:rPr>
      <w:sz w:val="18"/>
      <w:szCs w:val="18"/>
    </w:rPr>
  </w:style>
  <w:style w:type="character" w:customStyle="1" w:styleId="a8">
    <w:name w:val="批注框文本 字符"/>
    <w:basedOn w:val="a0"/>
    <w:link w:val="a7"/>
    <w:rsid w:val="00781B3B"/>
    <w:rPr>
      <w:rFonts w:eastAsia="Arial Unicode MS"/>
      <w:sz w:val="18"/>
      <w:szCs w:val="18"/>
      <w:lang w:eastAsia="en-US"/>
    </w:rPr>
  </w:style>
  <w:style w:type="paragraph" w:styleId="a9">
    <w:name w:val="header"/>
    <w:basedOn w:val="a"/>
    <w:link w:val="aa"/>
    <w:rsid w:val="00781B3B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781B3B"/>
    <w:rPr>
      <w:rFonts w:eastAsia="Arial Unicode MS"/>
      <w:sz w:val="18"/>
      <w:szCs w:val="18"/>
      <w:lang w:eastAsia="en-US"/>
    </w:rPr>
  </w:style>
  <w:style w:type="paragraph" w:styleId="ab">
    <w:name w:val="footer"/>
    <w:basedOn w:val="a"/>
    <w:link w:val="ac"/>
    <w:rsid w:val="00781B3B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781B3B"/>
    <w:rPr>
      <w:rFonts w:eastAsia="Arial Unicode MS"/>
      <w:sz w:val="18"/>
      <w:szCs w:val="18"/>
      <w:lang w:eastAsia="en-US"/>
    </w:rPr>
  </w:style>
  <w:style w:type="character" w:customStyle="1" w:styleId="mtext">
    <w:name w:val="mtext"/>
    <w:basedOn w:val="a0"/>
    <w:rsid w:val="00B02AF4"/>
  </w:style>
  <w:style w:type="character" w:customStyle="1" w:styleId="mo">
    <w:name w:val="mo"/>
    <w:basedOn w:val="a0"/>
    <w:rsid w:val="00B02AF4"/>
  </w:style>
  <w:style w:type="character" w:customStyle="1" w:styleId="mn">
    <w:name w:val="mn"/>
    <w:basedOn w:val="a0"/>
    <w:rsid w:val="00B02AF4"/>
  </w:style>
  <w:style w:type="character" w:customStyle="1" w:styleId="mi">
    <w:name w:val="mi"/>
    <w:basedOn w:val="a0"/>
    <w:rsid w:val="00B02AF4"/>
  </w:style>
  <w:style w:type="paragraph" w:styleId="ad">
    <w:name w:val="Normal (Web)"/>
    <w:basedOn w:val="a"/>
    <w:uiPriority w:val="99"/>
    <w:unhideWhenUsed/>
    <w:rsid w:val="00B16494"/>
    <w:pPr>
      <w:framePr w:wrap="auto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e">
    <w:name w:val="Strong"/>
    <w:basedOn w:val="a0"/>
    <w:uiPriority w:val="22"/>
    <w:qFormat/>
    <w:rsid w:val="00B16494"/>
    <w:rPr>
      <w:b/>
      <w:bCs/>
    </w:rPr>
  </w:style>
  <w:style w:type="character" w:styleId="af">
    <w:name w:val="Emphasis"/>
    <w:basedOn w:val="a0"/>
    <w:uiPriority w:val="20"/>
    <w:qFormat/>
    <w:rsid w:val="009D6D54"/>
    <w:rPr>
      <w:i/>
      <w:iCs/>
    </w:rPr>
  </w:style>
  <w:style w:type="character" w:customStyle="1" w:styleId="20">
    <w:name w:val="标题 2 字符"/>
    <w:basedOn w:val="a0"/>
    <w:link w:val="2"/>
    <w:uiPriority w:val="9"/>
    <w:rsid w:val="0032584B"/>
    <w:rPr>
      <w:rFonts w:ascii="宋体" w:hAnsi="宋体" w:cs="宋体"/>
      <w:b/>
      <w:bCs/>
      <w:sz w:val="36"/>
      <w:szCs w:val="36"/>
    </w:rPr>
  </w:style>
  <w:style w:type="character" w:customStyle="1" w:styleId="10">
    <w:name w:val="标题 1 字符"/>
    <w:basedOn w:val="a0"/>
    <w:link w:val="1"/>
    <w:rsid w:val="005547F2"/>
    <w:rPr>
      <w:rFonts w:eastAsia="Arial Unicode MS"/>
      <w:b/>
      <w:bCs/>
      <w:kern w:val="44"/>
      <w:sz w:val="44"/>
      <w:szCs w:val="44"/>
      <w:lang w:eastAsia="en-US"/>
    </w:rPr>
  </w:style>
  <w:style w:type="character" w:customStyle="1" w:styleId="30">
    <w:name w:val="标题 3 字符"/>
    <w:basedOn w:val="a0"/>
    <w:link w:val="3"/>
    <w:rsid w:val="00AB0B7A"/>
    <w:rPr>
      <w:rFonts w:eastAsia="Arial Unicode MS"/>
      <w:b/>
      <w:bCs/>
      <w:sz w:val="32"/>
      <w:szCs w:val="32"/>
      <w:lang w:eastAsia="en-US"/>
    </w:rPr>
  </w:style>
  <w:style w:type="character" w:styleId="HTML">
    <w:name w:val="HTML Code"/>
    <w:basedOn w:val="a0"/>
    <w:uiPriority w:val="99"/>
    <w:unhideWhenUsed/>
    <w:rsid w:val="00AB0B7A"/>
    <w:rPr>
      <w:rFonts w:ascii="宋体" w:eastAsia="宋体" w:hAnsi="宋体" w:cs="宋体"/>
      <w:sz w:val="24"/>
      <w:szCs w:val="24"/>
    </w:rPr>
  </w:style>
  <w:style w:type="paragraph" w:styleId="af0">
    <w:name w:val="List Paragraph"/>
    <w:basedOn w:val="a"/>
    <w:uiPriority w:val="34"/>
    <w:qFormat/>
    <w:rsid w:val="00AD2F8B"/>
    <w:pPr>
      <w:framePr w:wrap="auto"/>
      <w:ind w:firstLineChars="200" w:firstLine="420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030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2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8528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0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F18C24-F914-482A-900B-132F7D3D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4044</TotalTime>
  <Pages>1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zjkila</dc:creator>
  <cp:lastModifiedBy>yue tianxin</cp:lastModifiedBy>
  <cp:revision>22</cp:revision>
  <dcterms:created xsi:type="dcterms:W3CDTF">2019-01-29T06:20:00Z</dcterms:created>
  <dcterms:modified xsi:type="dcterms:W3CDTF">2019-04-26T07:37:00Z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