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280"/>
      </w:pPr>
      <w:r>
        <w:rPr>
          <w:rFonts w:ascii="SimHei" w:cs="SimHei" w:eastAsia="SimHei" w:hAnsi="SimHei"/>
          <w:b/>
          <w:bCs/>
          <w:sz w:val="32"/>
          <w:szCs w:val="32"/>
        </w:rPr>
        <w:t xml:space="preserve">后勤综合服务投标文件</w:t>
      </w:r>
    </w:p>
    <w:p>
      <w:pPr>
        <w:pStyle w:val="Heading2"/>
        <w:spacing w:after="100" w:before="200" w:line="280"/>
      </w:pPr>
      <w:r>
        <w:rPr>
          <w:rFonts w:ascii="SimHei" w:cs="SimHei" w:eastAsia="SimHei" w:hAnsi="SimHei"/>
          <w:b/>
          <w:bCs/>
          <w:sz w:val="28"/>
          <w:szCs w:val="28"/>
        </w:rPr>
        <w:t xml:space="preserve">全院环境清洁消毒服务方案</w:t>
      </w:r>
    </w:p>
    <w:p>
      <w:pPr>
        <w:pStyle w:val="Heading3"/>
        <w:spacing w:after="100" w:before="200" w:line="280"/>
      </w:pPr>
      <w:r>
        <w:rPr>
          <w:rFonts w:ascii="SimHei" w:cs="SimHei" w:eastAsia="SimHei" w:hAnsi="SimHei"/>
          <w:b/>
          <w:bCs/>
          <w:sz w:val="24"/>
          <w:szCs w:val="24"/>
        </w:rPr>
        <w:t xml:space="preserve">整体组织架构策划</w:t>
      </w:r>
    </w:p>
    <w:p>
      <w:pPr>
        <w:pStyle w:val="Heading4"/>
        <w:spacing w:after="100" w:before="200" w:line="280"/>
      </w:pPr>
      <w:r>
        <w:rPr>
          <w:rFonts w:ascii="SimHei" w:cs="SimHei" w:eastAsia="SimHei" w:hAnsi="SimHei"/>
          <w:b/>
          <w:bCs/>
          <w:sz w:val="22"/>
          <w:szCs w:val="22"/>
        </w:rPr>
        <w:t xml:space="preserve">组织架构设置</w:t>
      </w:r>
    </w:p>
    <w:p>
      <w:pPr>
        <w:spacing w:line="280"/>
      </w:pPr>
      <w:r>
        <w:rPr>
          <w:rFonts w:ascii="FangSong" w:cs="FangSong" w:eastAsia="FangSong" w:hAnsi="FangSong"/>
          <w:sz w:val="24"/>
          <w:szCs w:val="24"/>
        </w:rPr>
        <w:t xml:space="preserve">针对广汉市人民医院后勤综合服务项目，我公司建立"三级管理、分区负责"的清洁消毒服务组织架构。项目占地170亩，建筑面积145003.09㎡，编制床位800张，涵盖门急诊医技楼、住院楼、感染楼、后勤楼、科教楼等多个建筑单体。</w:t>
      </w:r>
    </w:p>
    <w:p>
      <w:pPr>
        <w:jc w:val="center"/>
      </w:pPr>
      <w:r>
        <w:drawing>
          <wp:inline distT="0" distB="0" distL="0" distR="0">
            <wp:extent cx="40005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000250"/>
                    </a:xfrm>
                    <a:prstGeom prst="rect">
                      <a:avLst/>
                    </a:prstGeom>
                  </pic:spPr>
                </pic:pic>
              </a:graphicData>
            </a:graphic>
          </wp:inline>
        </w:drawing>
      </w:r>
    </w:p>
    <w:p>
      <w:pPr>
        <w:spacing w:line="280"/>
      </w:pPr>
      <w:r>
        <w:rPr>
          <w:rFonts w:ascii="FangSong" w:cs="FangSong" w:eastAsia="FangSong" w:hAnsi="FangSong"/>
          <w:sz w:val="24"/>
          <w:szCs w:val="24"/>
        </w:rPr>
        <w:t xml:space="preserve">**第一层级：项目经理（1人）**</w:t>
      </w:r>
    </w:p>
    <w:p>
      <w:pPr>
        <w:spacing w:line="280"/>
      </w:pPr>
      <w:r>
        <w:rPr>
          <w:rFonts w:ascii="FangSong" w:cs="FangSong" w:eastAsia="FangSong" w:hAnsi="FangSong"/>
          <w:sz w:val="24"/>
          <w:szCs w:val="24"/>
        </w:rPr>
        <w:t xml:space="preserve">统筹管理全院清洁消毒工作，对接医院后勤管理部门，制定年度计划，组织质量考核。</w:t>
      </w:r>
    </w:p>
    <w:p>
      <w:pPr>
        <w:spacing w:line="280"/>
      </w:pPr>
      <w:r>
        <w:rPr>
          <w:rFonts w:ascii="FangSong" w:cs="FangSong" w:eastAsia="FangSong" w:hAnsi="FangSong"/>
          <w:sz w:val="24"/>
          <w:szCs w:val="24"/>
        </w:rPr>
        <w:t xml:space="preserve">**第二层级：区域主管（3人）**</w:t>
      </w:r>
    </w:p>
    <w:p>
      <w:pPr>
        <w:spacing w:line="280"/>
      </w:pPr>
      <w:r>
        <w:rPr>
          <w:rFonts w:ascii="FangSong" w:cs="FangSong" w:eastAsia="FangSong" w:hAnsi="FangSong"/>
          <w:sz w:val="24"/>
          <w:szCs w:val="24"/>
        </w:rPr>
        <w:t xml:space="preserve">设置门急诊、住院、特殊区域主管各1名，负责分管区域的日常管理、人员调度、质量监督。</w:t>
      </w:r>
    </w:p>
    <w:p>
      <w:pPr>
        <w:spacing w:line="280"/>
      </w:pPr>
      <w:r>
        <w:rPr>
          <w:rFonts w:ascii="FangSong" w:cs="FangSong" w:eastAsia="FangSong" w:hAnsi="FangSong"/>
          <w:sz w:val="24"/>
          <w:szCs w:val="24"/>
        </w:rPr>
        <w:t xml:space="preserve">**第三层级：班组长及一线保洁员**</w:t>
      </w:r>
    </w:p>
    <w:p>
      <w:pPr>
        <w:spacing w:line="280"/>
      </w:pPr>
      <w:r>
        <w:rPr>
          <w:rFonts w:ascii="FangSong" w:cs="FangSong" w:eastAsia="FangSong" w:hAnsi="FangSong"/>
          <w:sz w:val="24"/>
          <w:szCs w:val="24"/>
        </w:rPr>
        <w:t xml:space="preserve">根据各区域工作量配置班组长和保洁人员，设置病区组长、公共区域组长、专项清洁组长。</w:t>
      </w:r>
    </w:p>
    <w:p>
      <w:pPr>
        <w:pStyle w:val="Heading4"/>
        <w:spacing w:after="100" w:before="200" w:line="280"/>
      </w:pPr>
      <w:r>
        <w:rPr>
          <w:rFonts w:ascii="SimHei" w:cs="SimHei" w:eastAsia="SimHei" w:hAnsi="SimHei"/>
          <w:b/>
          <w:bCs/>
          <w:sz w:val="22"/>
          <w:szCs w:val="22"/>
        </w:rPr>
        <w:t xml:space="preserve">岗位职责划分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人数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主要职责</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任职要求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统筹管理、对接医院</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大专以上学历，5年以上经验</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区域主管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区域管理、质量监督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高中以上学历，3年以上经验</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病区组长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若干</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病区日常清洁消毒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初中以上学历，2年以上经验</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专项清洁组长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若干</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手术室、ICU等特殊区域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持有院感培训合格证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一线保洁员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若干</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执行清洁消毒任务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身体健康，持有健康证</w:t>
            </w:r>
          </w:p>
        </w:tc>
      </w:tr>
    </w:tbl>
    <w:p>
      <w:pPr>
        <w:pStyle w:val="Heading4"/>
        <w:spacing w:after="100" w:before="200" w:line="280"/>
      </w:pPr>
      <w:r>
        <w:rPr>
          <w:rFonts w:ascii="SimHei" w:cs="SimHei" w:eastAsia="SimHei" w:hAnsi="SimHei"/>
          <w:b/>
          <w:bCs/>
          <w:sz w:val="22"/>
          <w:szCs w:val="22"/>
        </w:rPr>
        <w:t xml:space="preserve">服务范围覆盖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区域类别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涉及建筑</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建筑面积</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服务内容</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门急诊区域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门急诊医技楼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64305.08㎡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日常保洁、地面养护</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住院区域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住院楼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64127㎡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病房清洁、走廊消毒</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特殊区域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感染楼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4342.18㎡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严格消毒、隔离清洁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4508.51㎡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日常保洁、设备清洁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其他区域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科教楼等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6912.38㎡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日常保洁、专项清洁</w:t>
            </w:r>
          </w:p>
        </w:tc>
      </w:tr>
    </w:tbl>
    <w:p>
      <w:pPr>
        <w:spacing w:line="280"/>
      </w:pPr>
      <w:r>
        <w:rPr>
          <w:rFonts w:ascii="FangSong" w:cs="FangSong" w:eastAsia="FangSong" w:hAnsi="FangSong"/>
          <w:sz w:val="24"/>
          <w:szCs w:val="24"/>
        </w:rPr>
        <w:t xml:space="preserve">建立"日检查、周例会、月考核"管理机制，实现全流程数字化管理。</w:t>
      </w:r>
    </w:p>
    <w:p>
      <w:pPr>
        <w:pStyle w:val="Heading3"/>
        <w:spacing w:after="100" w:before="200" w:line="280"/>
      </w:pPr>
      <w:r>
        <w:rPr>
          <w:rFonts w:ascii="SimHei" w:cs="SimHei" w:eastAsia="SimHei" w:hAnsi="SimHei"/>
          <w:b/>
          <w:bCs/>
          <w:sz w:val="24"/>
          <w:szCs w:val="24"/>
        </w:rPr>
        <w:t xml:space="preserve">设备物品配置</w:t>
      </w:r>
    </w:p>
    <w:p>
      <w:pPr>
        <w:pStyle w:val="Heading4"/>
        <w:spacing w:after="100" w:before="200" w:line="280"/>
      </w:pPr>
      <w:r>
        <w:rPr>
          <w:rFonts w:ascii="SimHei" w:cs="SimHei" w:eastAsia="SimHei" w:hAnsi="SimHei"/>
          <w:b/>
          <w:bCs/>
          <w:sz w:val="22"/>
          <w:szCs w:val="22"/>
        </w:rPr>
        <w:t xml:space="preserve">清洁设备配置方案</w:t>
      </w:r>
    </w:p>
    <w:p>
      <w:pPr>
        <w:spacing w:line="280"/>
      </w:pPr>
      <w:r>
        <w:rPr>
          <w:rFonts w:ascii="FangSong" w:cs="FangSong" w:eastAsia="FangSong" w:hAnsi="FangSong"/>
          <w:sz w:val="24"/>
          <w:szCs w:val="24"/>
        </w:rPr>
        <w:t xml:space="preserve">根据医院清洁消毒服务需求，配置专业清洁设备，遵循"够用、实用、耐用"原则。</w:t>
      </w:r>
    </w:p>
    <w:p>
      <w:pPr>
        <w:jc w:val="center"/>
      </w:pPr>
      <w:r>
        <w:drawing>
          <wp:inline distT="0" distB="0" distL="0" distR="0">
            <wp:extent cx="40005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0250"/>
                    </a:xfrm>
                    <a:prstGeom prst="rect">
                      <a:avLst/>
                    </a:prstGeom>
                  </pic:spPr>
                </pic:pic>
              </a:graphicData>
            </a:graphic>
          </wp:inline>
        </w:drawing>
      </w:r>
    </w:p>
    <w:p>
      <w:pPr>
        <w:spacing w:line="280"/>
      </w:pPr>
      <w:r>
        <w:rPr>
          <w:rFonts w:ascii="FangSong" w:cs="FangSong" w:eastAsia="FangSong" w:hAnsi="FangSong"/>
          <w:sz w:val="24"/>
          <w:szCs w:val="24"/>
        </w:rPr>
        <w:t xml:space="preserve">**大型清洁设备配置清单**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序号</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设备名称</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数量</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功能用途</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配置区域</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驾驶式洗地机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大面积地面清洗</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门诊大厅、住院楼</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手推式洗地机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中小面积地面清洗</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各病区、诊室</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加重型擦地机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地面深度清洁</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全院地面养护</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扫地机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室外地面清扫</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院区道路、广场</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吸水吸尘机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地面干燥处理</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各区域应急使用</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高压清洗机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地面冲洗清洗</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院区道路、外墙</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电动喷雾机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2台</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消毒消杀</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全院消毒消杀</w:t>
            </w:r>
          </w:p>
        </w:tc>
      </w:tr>
    </w:tbl>
    <w:p>
      <w:pPr>
        <w:spacing w:line="280"/>
      </w:pPr>
      <w:r>
        <w:rPr>
          <w:rFonts w:ascii="FangSong" w:cs="FangSong" w:eastAsia="FangSong" w:hAnsi="FangSong"/>
          <w:sz w:val="24"/>
          <w:szCs w:val="24"/>
        </w:rPr>
        <w:t xml:space="preserve">**辅助清洁工具配置**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物品名称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配置标准</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更换周期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地面清洁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拖把、榨水车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每病区1套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每月更换</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玻璃清洁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玻璃刮、伸缩杆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每层楼1套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每季度更换</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卫生间清洁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马桶刷、洁厕剂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每卫生间1套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每周更换</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垃圾收集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分类垃圾桶、垃圾袋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按标准配置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每日更换</w:t>
            </w:r>
          </w:p>
        </w:tc>
      </w:tr>
    </w:tbl>
    <w:p>
      <w:pPr>
        <w:pStyle w:val="Heading4"/>
        <w:spacing w:after="100" w:before="200" w:line="280"/>
      </w:pPr>
      <w:r>
        <w:rPr>
          <w:rFonts w:ascii="SimHei" w:cs="SimHei" w:eastAsia="SimHei" w:hAnsi="SimHei"/>
          <w:b/>
          <w:bCs/>
          <w:sz w:val="22"/>
          <w:szCs w:val="22"/>
        </w:rPr>
        <w:t xml:space="preserve">消毒物品配置方案</w:t>
      </w:r>
    </w:p>
    <w:p>
      <w:pPr>
        <w:spacing w:line="280"/>
      </w:pPr>
      <w:r>
        <w:rPr>
          <w:rFonts w:ascii="FangSong" w:cs="FangSong" w:eastAsia="FangSong" w:hAnsi="FangSong"/>
          <w:sz w:val="24"/>
          <w:szCs w:val="24"/>
        </w:rPr>
        <w:t xml:space="preserve">消毒物品配置严格遵循《医疗机构消毒技术规范》（WS/T 367-2012）要求。</w:t>
      </w:r>
    </w:p>
    <w:p>
      <w:pPr>
        <w:jc w:val="center"/>
      </w:pPr>
      <w:r>
        <w:drawing>
          <wp:inline distT="0" distB="0" distL="0" distR="0">
            <wp:extent cx="40005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0250"/>
                    </a:xfrm>
                    <a:prstGeom prst="rect">
                      <a:avLst/>
                    </a:prstGeom>
                  </pic:spPr>
                </pic:pic>
              </a:graphicData>
            </a:graphic>
          </wp:inline>
        </w:drawing>
      </w:r>
    </w:p>
    <w:p>
      <w:pPr>
        <w:spacing w:line="280"/>
      </w:pPr>
      <w:r>
        <w:rPr>
          <w:rFonts w:ascii="FangSong" w:cs="FangSong" w:eastAsia="FangSong" w:hAnsi="FangSong"/>
          <w:sz w:val="24"/>
          <w:szCs w:val="24"/>
        </w:rPr>
        <w:t xml:space="preserve">**消毒药剂配置标准**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消毒剂名称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有效浓度</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适用区域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高水平消毒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1000mg/L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感染科、发热门诊</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中水平消毒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过氧化氢消毒剂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手术室、ICU</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低水平消毒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季铵盐类消毒剂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按说明</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普通病房、门诊</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速干手消毒剂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75%酒精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全院各区域</w:t>
            </w:r>
          </w:p>
        </w:tc>
      </w:tr>
    </w:tbl>
    <w:p>
      <w:pPr>
        <w:spacing w:line="280"/>
      </w:pPr>
      <w:r>
        <w:rPr>
          <w:rFonts w:ascii="FangSong" w:cs="FangSong" w:eastAsia="FangSong" w:hAnsi="FangSong"/>
          <w:sz w:val="24"/>
          <w:szCs w:val="24"/>
        </w:rPr>
        <w:t xml:space="preserve">**特殊科室消毒用品配置**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科室名称</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特殊消毒要求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专用消毒物品</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高水平消毒，术前术后各消毒1次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含碘消毒液、专用擦拭巾</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ICU</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每日多次消毒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含氯消毒片、消毒湿巾</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感染科</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严格隔离消毒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高浓度含氯消毒剂</w:t>
            </w:r>
          </w:p>
        </w:tc>
      </w:tr>
    </w:tbl>
    <w:p>
      <w:pPr>
        <w:pStyle w:val="Heading4"/>
        <w:spacing w:after="100" w:before="200" w:line="280"/>
      </w:pPr>
      <w:r>
        <w:rPr>
          <w:rFonts w:ascii="SimHei" w:cs="SimHei" w:eastAsia="SimHei" w:hAnsi="SimHei"/>
          <w:b/>
          <w:bCs/>
          <w:sz w:val="22"/>
          <w:szCs w:val="22"/>
        </w:rPr>
        <w:t xml:space="preserve">耗材供应计划</w:t>
      </w:r>
    </w:p>
    <w:p>
      <w:pPr>
        <w:spacing w:line="280"/>
      </w:pPr>
      <w:r>
        <w:rPr>
          <w:rFonts w:ascii="FangSong" w:cs="FangSong" w:eastAsia="FangSong" w:hAnsi="FangSong"/>
          <w:sz w:val="24"/>
          <w:szCs w:val="24"/>
        </w:rPr>
        <w:t xml:space="preserve">建立"三级库存"耗材供应保障体系：</w:t>
      </w:r>
    </w:p>
    <w:p>
      <w:pPr>
        <w:spacing w:line="280"/>
      </w:pPr>
      <w:r>
        <w:rPr>
          <w:rFonts w:ascii="FangSong" w:cs="FangSong" w:eastAsia="FangSong" w:hAnsi="FangSong"/>
          <w:sz w:val="24"/>
          <w:szCs w:val="24"/>
        </w:rPr>
        <w:t xml:space="preserve">- **一级库存：院内周转仓**，库存量满足7天使用需求</w:t>
      </w:r>
    </w:p>
    <w:p>
      <w:pPr>
        <w:spacing w:line="280"/>
      </w:pPr>
      <w:r>
        <w:rPr>
          <w:rFonts w:ascii="FangSong" w:cs="FangSong" w:eastAsia="FangSong" w:hAnsi="FangSong"/>
          <w:sz w:val="24"/>
          <w:szCs w:val="24"/>
        </w:rPr>
        <w:t xml:space="preserve">- **二级库存：区域分仓**，库存量满足3天使用需求</w:t>
      </w:r>
    </w:p>
    <w:p>
      <w:pPr>
        <w:spacing w:line="280"/>
      </w:pPr>
      <w:r>
        <w:rPr>
          <w:rFonts w:ascii="FangSong" w:cs="FangSong" w:eastAsia="FangSong" w:hAnsi="FangSong"/>
          <w:sz w:val="24"/>
          <w:szCs w:val="24"/>
        </w:rPr>
        <w:t xml:space="preserve">- **三级库存：公司储备仓**，库存量满足30天使用需求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物资类别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采购周期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安全库存</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供应商数量</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消毒药剂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每月采购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15天用量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2家以上</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清洁工具</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每季度采购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30天用量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2家以上</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防护用品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每月采购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15天用量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2家以上</w:t>
            </w:r>
          </w:p>
        </w:tc>
      </w:tr>
    </w:tbl>
    <w:p>
      <w:pPr>
        <w:pStyle w:val="Heading3"/>
        <w:spacing w:after="100" w:before="200" w:line="280"/>
      </w:pPr>
      <w:r>
        <w:rPr>
          <w:rFonts w:ascii="SimHei" w:cs="SimHei" w:eastAsia="SimHei" w:hAnsi="SimHei"/>
          <w:b/>
          <w:bCs/>
          <w:sz w:val="24"/>
          <w:szCs w:val="24"/>
        </w:rPr>
        <w:t xml:space="preserve">病区清洁消毒标准流程</w:t>
      </w:r>
    </w:p>
    <w:p>
      <w:pPr>
        <w:pStyle w:val="Heading4"/>
        <w:spacing w:after="100" w:before="200" w:line="280"/>
      </w:pPr>
      <w:r>
        <w:rPr>
          <w:rFonts w:ascii="SimHei" w:cs="SimHei" w:eastAsia="SimHei" w:hAnsi="SimHei"/>
          <w:b/>
          <w:bCs/>
          <w:sz w:val="22"/>
          <w:szCs w:val="22"/>
        </w:rPr>
        <w:t xml:space="preserve">病区清洁消毒标准</w:t>
      </w:r>
    </w:p>
    <w:p>
      <w:pPr>
        <w:spacing w:line="280"/>
      </w:pPr>
      <w:r>
        <w:rPr>
          <w:rFonts w:ascii="FangSong" w:cs="FangSong" w:eastAsia="FangSong" w:hAnsi="FangSong"/>
          <w:sz w:val="24"/>
          <w:szCs w:val="24"/>
        </w:rPr>
        <w:t xml:space="preserve">病区清洁消毒工作严格执行《医疗机构消毒技术规范》（WS/T 367-2012）和《医院消毒卫生标准》（GB 15982-2012）要求。</w:t>
      </w:r>
    </w:p>
    <w:p>
      <w:pPr>
        <w:spacing w:line="280"/>
      </w:pPr>
      <w:r>
        <w:rPr>
          <w:rFonts w:ascii="FangSong" w:cs="FangSong" w:eastAsia="FangSong" w:hAnsi="FangSong"/>
          <w:sz w:val="24"/>
          <w:szCs w:val="24"/>
        </w:rPr>
        <w:t xml:space="preserve">**病区清洁消毒等级划分**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区域等级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适用科室</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清洁消毒频次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消毒液浓度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Ⅰ类环境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手术室、产房、新生儿室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Ⅱ类环境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ICU、供应室、透析室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Ⅲ类环境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普通病房、诊室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含氯消毒剂250mg/L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Ⅳ类环境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卫生间、走廊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含氯消毒剂250mg/L</w:t>
            </w:r>
          </w:p>
        </w:tc>
      </w:tr>
    </w:tbl>
    <w:p>
      <w:pPr>
        <w:pStyle w:val="Heading4"/>
        <w:spacing w:after="100" w:before="200" w:line="280"/>
      </w:pPr>
      <w:r>
        <w:rPr>
          <w:rFonts w:ascii="SimHei" w:cs="SimHei" w:eastAsia="SimHei" w:hAnsi="SimHei"/>
          <w:b/>
          <w:bCs/>
          <w:sz w:val="22"/>
          <w:szCs w:val="22"/>
        </w:rPr>
        <w:t xml:space="preserve">病区清洁消毒标准流程</w:t>
      </w:r>
    </w:p>
    <w:p>
      <w:pPr>
        <w:jc w:val="center"/>
      </w:pPr>
      <w:r>
        <w:drawing>
          <wp:inline distT="0" distB="0" distL="0" distR="0">
            <wp:extent cx="40005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00250"/>
                    </a:xfrm>
                    <a:prstGeom prst="rect">
                      <a:avLst/>
                    </a:prstGeom>
                  </pic:spPr>
                </pic:pic>
              </a:graphicData>
            </a:graphic>
          </wp:inline>
        </w:drawing>
      </w:r>
    </w:p>
    <w:p>
      <w:pPr>
        <w:spacing w:line="280"/>
      </w:pPr>
      <w:r>
        <w:rPr>
          <w:rFonts w:ascii="FangSong" w:cs="FangSong" w:eastAsia="FangSong" w:hAnsi="FangSong"/>
          <w:sz w:val="24"/>
          <w:szCs w:val="24"/>
        </w:rPr>
        <w:t xml:space="preserve">**病区清洁消毒标准操作规程**</w:t>
      </w:r>
    </w:p>
    <w:p>
      <w:pPr>
        <w:spacing w:line="280"/>
      </w:pPr>
      <w:r>
        <w:rPr>
          <w:rFonts w:ascii="FangSong" w:cs="FangSong" w:eastAsia="FangSong" w:hAnsi="FangSong"/>
          <w:sz w:val="24"/>
          <w:szCs w:val="24"/>
        </w:rPr>
        <w:t xml:space="preserve">**第一步：准备阶段**</w:t>
      </w:r>
    </w:p>
    <w:p>
      <w:pPr>
        <w:spacing w:line="280"/>
      </w:pPr>
      <w:r>
        <w:rPr>
          <w:rFonts w:ascii="FangSong" w:cs="FangSong" w:eastAsia="FangSong" w:hAnsi="FangSong"/>
          <w:sz w:val="24"/>
          <w:szCs w:val="24"/>
        </w:rPr>
        <w:t xml:space="preserve">穿戴防护装备，检查清洁工具，配置消毒液并检测浓度。</w:t>
      </w:r>
    </w:p>
    <w:p>
      <w:pPr>
        <w:spacing w:line="280"/>
      </w:pPr>
      <w:r>
        <w:rPr>
          <w:rFonts w:ascii="FangSong" w:cs="FangSong" w:eastAsia="FangSong" w:hAnsi="FangSong"/>
          <w:sz w:val="24"/>
          <w:szCs w:val="24"/>
        </w:rPr>
        <w:t xml:space="preserve">**第二步：清洁阶段**</w:t>
      </w:r>
    </w:p>
    <w:p>
      <w:pPr>
        <w:spacing w:line="280"/>
      </w:pPr>
      <w:r>
        <w:rPr>
          <w:rFonts w:ascii="FangSong" w:cs="FangSong" w:eastAsia="FangSong" w:hAnsi="FangSong"/>
          <w:sz w:val="24"/>
          <w:szCs w:val="24"/>
        </w:rPr>
        <w:t xml:space="preserve">湿式清扫地面，擦拭物表消毒，清洁卫生间，更换垃圾袋。</w:t>
      </w:r>
    </w:p>
    <w:p>
      <w:pPr>
        <w:spacing w:line="280"/>
      </w:pPr>
      <w:r>
        <w:rPr>
          <w:rFonts w:ascii="FangSong" w:cs="FangSong" w:eastAsia="FangSong" w:hAnsi="FangSong"/>
          <w:sz w:val="24"/>
          <w:szCs w:val="24"/>
        </w:rPr>
        <w:t xml:space="preserve">**第三步：消毒阶段**</w:t>
      </w:r>
    </w:p>
    <w:p>
      <w:pPr>
        <w:spacing w:line="280"/>
      </w:pPr>
      <w:r>
        <w:rPr>
          <w:rFonts w:ascii="FangSong" w:cs="FangSong" w:eastAsia="FangSong" w:hAnsi="FangSong"/>
          <w:sz w:val="24"/>
          <w:szCs w:val="24"/>
        </w:rPr>
        <w:t xml:space="preserve">物表消毒（作用30分钟），空气消毒（不少于30分钟），终末消毒。</w:t>
      </w:r>
    </w:p>
    <w:p>
      <w:pPr>
        <w:spacing w:line="280"/>
      </w:pPr>
      <w:r>
        <w:rPr>
          <w:rFonts w:ascii="FangSong" w:cs="FangSong" w:eastAsia="FangSong" w:hAnsi="FangSong"/>
          <w:sz w:val="24"/>
          <w:szCs w:val="24"/>
        </w:rPr>
        <w:t xml:space="preserve">**第四步：检查阶段**</w:t>
      </w:r>
    </w:p>
    <w:p>
      <w:pPr>
        <w:spacing w:line="280"/>
      </w:pPr>
      <w:r>
        <w:rPr>
          <w:rFonts w:ascii="FangSong" w:cs="FangSong" w:eastAsia="FangSong" w:hAnsi="FangSong"/>
          <w:sz w:val="24"/>
          <w:szCs w:val="24"/>
        </w:rPr>
        <w:t xml:space="preserve">目视检查，荧光检测（合格率≥90%），ATP检测（≤100RLU）。</w:t>
      </w:r>
    </w:p>
    <w:p>
      <w:pPr>
        <w:spacing w:line="280"/>
      </w:pPr>
      <w:r>
        <w:rPr>
          <w:rFonts w:ascii="FangSong" w:cs="FangSong" w:eastAsia="FangSong" w:hAnsi="FangSong"/>
          <w:sz w:val="24"/>
          <w:szCs w:val="24"/>
        </w:rPr>
        <w:t xml:space="preserve">**第五步：记录阶段**</w:t>
      </w:r>
    </w:p>
    <w:p>
      <w:pPr>
        <w:spacing w:line="280"/>
      </w:pPr>
      <w:r>
        <w:rPr>
          <w:rFonts w:ascii="FangSong" w:cs="FangSong" w:eastAsia="FangSong" w:hAnsi="FangSong"/>
          <w:sz w:val="24"/>
          <w:szCs w:val="24"/>
        </w:rPr>
        <w:t xml:space="preserve">填写《病区清洁消毒记录表》，签字确认。</w:t>
      </w:r>
    </w:p>
    <w:p>
      <w:pPr>
        <w:pStyle w:val="Heading4"/>
        <w:spacing w:after="100" w:before="200" w:line="280"/>
      </w:pPr>
      <w:r>
        <w:rPr>
          <w:rFonts w:ascii="SimHei" w:cs="SimHei" w:eastAsia="SimHei" w:hAnsi="SimHei"/>
          <w:b/>
          <w:bCs/>
          <w:sz w:val="22"/>
          <w:szCs w:val="22"/>
        </w:rPr>
        <w:t xml:space="preserve">病区清洁消毒频次安排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时间段</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工作内容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涉及区域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质量标准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06:00-07:30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晨间清洁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所有病区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地面干燥、物表光洁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08:00-09:00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重点消毒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治疗室、处置室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物表消毒合格</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11:00-12:00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午间保洁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卫生间、走廊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地面无积水</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14:00-15:00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下午消毒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所有病区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物表擦拭消毒</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17:00-18:00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晚间保洁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公共区域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全面保洁、垃圾清运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随脏随洁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应急处理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污染区域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立即消毒处理</w:t>
            </w:r>
          </w:p>
        </w:tc>
      </w:tr>
    </w:tbl>
    <w:p>
      <w:pPr>
        <w:pStyle w:val="Heading4"/>
        <w:spacing w:after="100" w:before="200" w:line="280"/>
      </w:pPr>
      <w:r>
        <w:rPr>
          <w:rFonts w:ascii="SimHei" w:cs="SimHei" w:eastAsia="SimHei" w:hAnsi="SimHei"/>
          <w:b/>
          <w:bCs/>
          <w:sz w:val="22"/>
          <w:szCs w:val="22"/>
        </w:rPr>
        <w:t xml:space="preserve">特殊病区清洁消毒规范</w:t>
      </w:r>
    </w:p>
    <w:p>
      <w:pPr>
        <w:spacing w:line="280"/>
      </w:pPr>
      <w:r>
        <w:rPr>
          <w:rFonts w:ascii="FangSong" w:cs="FangSong" w:eastAsia="FangSong" w:hAnsi="FangSong"/>
          <w:sz w:val="24"/>
          <w:szCs w:val="24"/>
        </w:rPr>
        <w:t xml:space="preserve">**感染性疾病科**：使用专用工具，消毒液浓度1000mg/L，作用时间60分钟，穿戴全套防护装备。</w:t>
      </w:r>
    </w:p>
    <w:p>
      <w:pPr>
        <w:spacing w:line="280"/>
      </w:pPr>
      <w:r>
        <w:rPr>
          <w:rFonts w:ascii="FangSong" w:cs="FangSong" w:eastAsia="FangSong" w:hAnsi="FangSong"/>
          <w:sz w:val="24"/>
          <w:szCs w:val="24"/>
        </w:rPr>
        <w:t xml:space="preserve">**新生儿室**：使用低刺激性消毒剂，避开喂奶和探视时间，进入前更换专用工作服。</w:t>
      </w:r>
    </w:p>
    <w:p>
      <w:pPr>
        <w:spacing w:line="280"/>
      </w:pPr>
      <w:r>
        <w:rPr>
          <w:rFonts w:ascii="FangSong" w:cs="FangSong" w:eastAsia="FangSong" w:hAnsi="FangSong"/>
          <w:sz w:val="24"/>
          <w:szCs w:val="24"/>
        </w:rPr>
        <w:t xml:space="preserve">**重症医学科（ICU）**：物表每日消毒3次，地面每日消毒3次，设备表面每日消毒2次，空气消毒每日2次。</w:t>
      </w:r>
    </w:p>
    <w:p>
      <w:pPr>
        <w:pStyle w:val="Heading3"/>
        <w:spacing w:after="100" w:before="200" w:line="280"/>
      </w:pPr>
      <w:r>
        <w:rPr>
          <w:rFonts w:ascii="SimHei" w:cs="SimHei" w:eastAsia="SimHei" w:hAnsi="SimHei"/>
          <w:b/>
          <w:bCs/>
          <w:sz w:val="24"/>
          <w:szCs w:val="24"/>
        </w:rPr>
        <w:t xml:space="preserve">公共区域维护消毒</w:t>
      </w:r>
    </w:p>
    <w:p>
      <w:pPr>
        <w:pStyle w:val="Heading4"/>
        <w:spacing w:after="100" w:before="200" w:line="280"/>
      </w:pPr>
      <w:r>
        <w:rPr>
          <w:rFonts w:ascii="SimHei" w:cs="SimHei" w:eastAsia="SimHei" w:hAnsi="SimHei"/>
          <w:b/>
          <w:bCs/>
          <w:sz w:val="22"/>
          <w:szCs w:val="22"/>
        </w:rPr>
        <w:t xml:space="preserve">公共区域划分与标准</w:t>
      </w:r>
    </w:p>
    <w:p>
      <w:pPr>
        <w:spacing w:line="280"/>
      </w:pPr>
      <w:r>
        <w:rPr>
          <w:rFonts w:ascii="FangSong" w:cs="FangSong" w:eastAsia="FangSong" w:hAnsi="FangSong"/>
          <w:sz w:val="24"/>
          <w:szCs w:val="24"/>
        </w:rPr>
        <w:t xml:space="preserve">广汉市人民医院公共区域包括门诊大厅、走廊通道、卫生间、电梯轿厢、楼梯间、候诊区等。根据《医院消毒卫生标准》（GB 15982-2012）要求，制定公共区域维护消毒标准。</w:t>
      </w:r>
    </w:p>
    <w:p>
      <w:pPr>
        <w:jc w:val="center"/>
      </w:pPr>
      <w:r>
        <w:drawing>
          <wp:inline distT="0" distB="0" distL="0" distR="0">
            <wp:extent cx="40005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00250"/>
                    </a:xfrm>
                    <a:prstGeom prst="rect">
                      <a:avLst/>
                    </a:prstGeom>
                  </pic:spPr>
                </pic:pic>
              </a:graphicData>
            </a:graphic>
          </wp:inline>
        </w:drawing>
      </w:r>
    </w:p>
    <w:p>
      <w:pPr>
        <w:spacing w:line="280"/>
      </w:pPr>
      <w:r>
        <w:rPr>
          <w:rFonts w:ascii="FangSong" w:cs="FangSong" w:eastAsia="FangSong" w:hAnsi="FangSong"/>
          <w:sz w:val="24"/>
          <w:szCs w:val="24"/>
        </w:rPr>
        <w:t xml:space="preserve">**公共区域清洁消毒等级标准**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区域名称</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清洁等级</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清洁频次</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消毒频次</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质量标准</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门诊大厅</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Ⅰ级</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地面光洁、无垃圾</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走廊通道</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Ⅰ级</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地面干燥、扶手光洁</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Ⅰ级</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每2小时1次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无异味、无积水</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电梯轿厢</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Ⅰ级</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按键消毒、无异味</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楼梯间</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Ⅱ级</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每日1次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地面清洁、无杂物</w:t>
            </w:r>
          </w:p>
        </w:tc>
      </w:tr>
    </w:tbl>
    <w:p>
      <w:pPr>
        <w:pStyle w:val="Heading4"/>
        <w:spacing w:after="100" w:before="200" w:line="280"/>
      </w:pPr>
      <w:r>
        <w:rPr>
          <w:rFonts w:ascii="SimHei" w:cs="SimHei" w:eastAsia="SimHei" w:hAnsi="SimHei"/>
          <w:b/>
          <w:bCs/>
          <w:sz w:val="22"/>
          <w:szCs w:val="22"/>
        </w:rPr>
        <w:t xml:space="preserve">公共区域维护消毒标准流程</w:t>
      </w:r>
    </w:p>
    <w:p>
      <w:pPr>
        <w:spacing w:line="280"/>
      </w:pPr>
      <w:r>
        <w:rPr>
          <w:rFonts w:ascii="FangSong" w:cs="FangSong" w:eastAsia="FangSong" w:hAnsi="FangSong"/>
          <w:sz w:val="24"/>
          <w:szCs w:val="24"/>
        </w:rPr>
        <w:t xml:space="preserve">**门诊大厅维护消毒流程**</w:t>
      </w:r>
    </w:p>
    <w:p>
      <w:pPr>
        <w:spacing w:line="280"/>
      </w:pPr>
      <w:r>
        <w:rPr>
          <w:rFonts w:ascii="FangSong" w:cs="FangSong" w:eastAsia="FangSong" w:hAnsi="FangSong"/>
          <w:sz w:val="24"/>
          <w:szCs w:val="24"/>
        </w:rPr>
        <w:t xml:space="preserve">保洁作业：开业前全面清扫，早间巡查清扫，上午每30分钟巡查，午间全面清扫，下午每30分钟巡查，晚间全面清扫消毒。</w:t>
      </w:r>
    </w:p>
    <w:p>
      <w:pPr>
        <w:spacing w:line="280"/>
      </w:pPr>
      <w:r>
        <w:rPr>
          <w:rFonts w:ascii="FangSong" w:cs="FangSong" w:eastAsia="FangSong" w:hAnsi="FangSong"/>
          <w:sz w:val="24"/>
          <w:szCs w:val="24"/>
        </w:rPr>
        <w:t xml:space="preserve">消毒作业：物表消毒（含氯消毒剂250mg/L擦拭），地面消毒（消毒液拖地，作用30分钟），空气消毒（营业结束后消毒1小时）。</w:t>
      </w:r>
    </w:p>
    <w:p>
      <w:pPr>
        <w:spacing w:line="280"/>
      </w:pPr>
      <w:r>
        <w:rPr>
          <w:rFonts w:ascii="FangSong" w:cs="FangSong" w:eastAsia="FangSong" w:hAnsi="FangSong"/>
          <w:sz w:val="24"/>
          <w:szCs w:val="24"/>
        </w:rPr>
        <w:t xml:space="preserve">**走廊通道维护消毒流程**</w:t>
      </w:r>
    </w:p>
    <w:p>
      <w:pPr>
        <w:spacing w:line="280"/>
      </w:pPr>
      <w:r>
        <w:rPr>
          <w:rFonts w:ascii="FangSong" w:cs="FangSong" w:eastAsia="FangSong" w:hAnsi="FangSong"/>
          <w:sz w:val="24"/>
          <w:szCs w:val="24"/>
        </w:rPr>
        <w:t xml:space="preserve">保洁作业：湿式清扫地面，擦拭墙面、踢脚线，擦拭扶手，清理垃圾桶。</w:t>
      </w:r>
    </w:p>
    <w:p>
      <w:pPr>
        <w:spacing w:line="280"/>
      </w:pPr>
      <w:r>
        <w:rPr>
          <w:rFonts w:ascii="FangSong" w:cs="FangSong" w:eastAsia="FangSong" w:hAnsi="FangSong"/>
          <w:sz w:val="24"/>
          <w:szCs w:val="24"/>
        </w:rPr>
        <w:t xml:space="preserve">消毒作业：扶手每日2次消毒，地面每日2次消毒，消防设施每月1次擦拭。</w:t>
      </w:r>
    </w:p>
    <w:p>
      <w:pPr>
        <w:spacing w:line="280"/>
      </w:pPr>
      <w:r>
        <w:rPr>
          <w:rFonts w:ascii="FangSong" w:cs="FangSong" w:eastAsia="FangSong" w:hAnsi="FangSong"/>
          <w:sz w:val="24"/>
          <w:szCs w:val="24"/>
        </w:rPr>
        <w:t xml:space="preserve">**卫生间维护消毒流程**</w:t>
      </w:r>
    </w:p>
    <w:p>
      <w:pPr>
        <w:spacing w:line="280"/>
      </w:pPr>
      <w:r>
        <w:rPr>
          <w:rFonts w:ascii="FangSong" w:cs="FangSong" w:eastAsia="FangSong" w:hAnsi="FangSong"/>
          <w:sz w:val="24"/>
          <w:szCs w:val="24"/>
        </w:rPr>
        <w:t xml:space="preserve">保洁作业（每2小时1次）：清理垃圾，清洁洁具，擦拭镜面，补充用品，地面清洁。</w:t>
      </w:r>
    </w:p>
    <w:p>
      <w:pPr>
        <w:spacing w:line="280"/>
      </w:pPr>
      <w:r>
        <w:rPr>
          <w:rFonts w:ascii="FangSong" w:cs="FangSong" w:eastAsia="FangSong" w:hAnsi="FangSong"/>
          <w:sz w:val="24"/>
          <w:szCs w:val="24"/>
        </w:rPr>
        <w:t xml:space="preserve">消毒作业（每日3次）：马桶消毒（含氯消毒剂500mg/L），物表消毒，地面消毒，空气消毒。</w:t>
      </w:r>
    </w:p>
    <w:p>
      <w:pPr>
        <w:spacing w:line="280"/>
      </w:pPr>
      <w:r>
        <w:rPr>
          <w:rFonts w:ascii="FangSong" w:cs="FangSong" w:eastAsia="FangSong" w:hAnsi="FangSong"/>
          <w:sz w:val="24"/>
          <w:szCs w:val="24"/>
        </w:rPr>
        <w:t xml:space="preserve">**电梯轿厢维护消毒流程**</w:t>
      </w:r>
    </w:p>
    <w:p>
      <w:pPr>
        <w:spacing w:line="280"/>
      </w:pPr>
      <w:r>
        <w:rPr>
          <w:rFonts w:ascii="FangSong" w:cs="FangSong" w:eastAsia="FangSong" w:hAnsi="FangSong"/>
          <w:sz w:val="24"/>
          <w:szCs w:val="24"/>
        </w:rPr>
        <w:t xml:space="preserve">保洁作业（每日4次）：清扫地面，擦拭墙面，清理门轨。</w:t>
      </w:r>
    </w:p>
    <w:p>
      <w:pPr>
        <w:spacing w:line="280"/>
      </w:pPr>
      <w:r>
        <w:rPr>
          <w:rFonts w:ascii="FangSong" w:cs="FangSong" w:eastAsia="FangSong" w:hAnsi="FangSong"/>
          <w:sz w:val="24"/>
          <w:szCs w:val="24"/>
        </w:rPr>
        <w:t xml:space="preserve">消毒作业（每日3次）：按键消毒（75%酒精），扶手消毒，墙面消毒。</w:t>
      </w:r>
    </w:p>
    <w:p>
      <w:pPr>
        <w:pStyle w:val="Heading4"/>
        <w:spacing w:after="100" w:before="200" w:line="280"/>
      </w:pPr>
      <w:r>
        <w:rPr>
          <w:rFonts w:ascii="SimHei" w:cs="SimHei" w:eastAsia="SimHei" w:hAnsi="SimHei"/>
          <w:b/>
          <w:bCs/>
          <w:sz w:val="22"/>
          <w:szCs w:val="22"/>
        </w:rPr>
        <w:t xml:space="preserve">公共区域特殊时段保洁</w:t>
      </w:r>
    </w:p>
    <w:p>
      <w:pPr>
        <w:spacing w:line="280"/>
      </w:pPr>
      <w:r>
        <w:rPr>
          <w:rFonts w:ascii="FangSong" w:cs="FangSong" w:eastAsia="FangSong" w:hAnsi="FangSong"/>
          <w:sz w:val="24"/>
          <w:szCs w:val="24"/>
        </w:rPr>
        <w:t xml:space="preserve">**就诊高峰时段**：增加保洁人员，门诊大厅配备2名专职保洁员，每30分钟巡查清扫。</w:t>
      </w:r>
    </w:p>
    <w:p>
      <w:pPr>
        <w:spacing w:line="280"/>
      </w:pPr>
      <w:r>
        <w:rPr>
          <w:rFonts w:ascii="FangSong" w:cs="FangSong" w:eastAsia="FangSong" w:hAnsi="FangSong"/>
          <w:sz w:val="24"/>
          <w:szCs w:val="24"/>
        </w:rPr>
        <w:t xml:space="preserve">**雨雪天气**：入口处铺设防滑地垫，增加地面拖擦频次，设置"小心地滑"警示标识。</w:t>
      </w:r>
    </w:p>
    <w:p>
      <w:pPr>
        <w:pStyle w:val="Heading4"/>
        <w:spacing w:after="100" w:before="200" w:line="280"/>
      </w:pPr>
      <w:r>
        <w:rPr>
          <w:rFonts w:ascii="SimHei" w:cs="SimHei" w:eastAsia="SimHei" w:hAnsi="SimHei"/>
          <w:b/>
          <w:bCs/>
          <w:sz w:val="22"/>
          <w:szCs w:val="22"/>
        </w:rPr>
        <w:t xml:space="preserve">公共区域质量检查标准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检查项目</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检查标准</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检查方法</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检查频次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地面清洁度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无垃圾、无污渍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目视检查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物表光洁度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无灰尘、光洁明亮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白手套擦拭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卫生间无异味</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无明显异味</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嗅觉检查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每2小时1次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消毒记录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记录完整、真实</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查阅记录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每日1次</w:t>
            </w:r>
          </w:p>
        </w:tc>
      </w:tr>
    </w:tbl>
    <w:p>
      <w:pPr>
        <w:spacing w:line="280"/>
      </w:pPr>
      <w:r>
        <w:rPr>
          <w:rFonts w:ascii="FangSong" w:cs="FangSong" w:eastAsia="FangSong" w:hAnsi="FangSong"/>
          <w:sz w:val="24"/>
          <w:szCs w:val="24"/>
        </w:rPr>
        <w:t xml:space="preserve">建立公共区域清洁质量巡检制度，区域主管每日巡检不少于3次，项目经理每周巡检不少于2次，发现问题立即整改。</w:t>
      </w:r>
    </w:p>
    <w:p>
      <w:pPr>
        <w:pStyle w:val="Heading2"/>
        <w:spacing w:after="100" w:before="200" w:line="280"/>
      </w:pPr>
      <w:r>
        <w:rPr>
          <w:rFonts w:ascii="SimHei" w:cs="SimHei" w:eastAsia="SimHei" w:hAnsi="SimHei"/>
          <w:b/>
          <w:bCs/>
          <w:sz w:val="28"/>
          <w:szCs w:val="28"/>
        </w:rPr>
        <w:t xml:space="preserve">中央运输服务方案</w:t>
      </w:r>
    </w:p>
    <w:p>
      <w:pPr>
        <w:pStyle w:val="Heading3"/>
        <w:spacing w:after="100" w:before="200" w:line="280"/>
      </w:pPr>
      <w:r>
        <w:rPr>
          <w:rFonts w:ascii="SimHei" w:cs="SimHei" w:eastAsia="SimHei" w:hAnsi="SimHei"/>
          <w:b/>
          <w:bCs/>
          <w:sz w:val="24"/>
          <w:szCs w:val="24"/>
        </w:rPr>
        <w:t xml:space="preserve">调度中心组织架构管理</w:t>
      </w:r>
    </w:p>
    <w:p>
      <w:pPr>
        <w:pStyle w:val="Heading4"/>
        <w:spacing w:after="100" w:before="200" w:line="280"/>
      </w:pPr>
      <w:r>
        <w:rPr>
          <w:rFonts w:ascii="SimHei" w:cs="SimHei" w:eastAsia="SimHei" w:hAnsi="SimHei"/>
          <w:b/>
          <w:bCs/>
          <w:sz w:val="22"/>
          <w:szCs w:val="22"/>
        </w:rPr>
        <w:t xml:space="preserve">调度中心设置</w:t>
      </w:r>
    </w:p>
    <w:p>
      <w:pPr>
        <w:spacing w:line="280"/>
      </w:pPr>
      <w:r>
        <w:rPr>
          <w:rFonts w:ascii="FangSong" w:cs="FangSong" w:eastAsia="FangSong" w:hAnsi="FangSong"/>
          <w:sz w:val="24"/>
          <w:szCs w:val="24"/>
        </w:rPr>
        <w:t xml:space="preserve">针对广汉市人民医院后勤综合服务项目，我方设立中央调度中心作为医院运送服务的指挥中枢。调度中心位于医院后勤楼一层，配备专用调度工作区，设置24小时值班制度，全天候接收各科室运送需求。调度中心配置专用座机和移动电话，实行首问负责制，要求电话铃响3声内接听，确保5分钟内将运送需求录入管理系统并响应派单。</w:t>
      </w:r>
    </w:p>
    <w:p>
      <w:pPr>
        <w:spacing w:line="280"/>
      </w:pPr>
      <w:r>
        <w:rPr>
          <w:rFonts w:ascii="FangSong" w:cs="FangSong" w:eastAsia="FangSong" w:hAnsi="FangSong"/>
          <w:sz w:val="24"/>
          <w:szCs w:val="24"/>
        </w:rPr>
        <w:t xml:space="preserve">调度中心硬件配置包括：调度台3套（含双屏电脑）、数字对讲系统1套、智能运送管理系统1套、监控显示屏2台。软件系统实现与医院HIS/LIS/PACS系统对接，支持自动接收检验标本运送申请、患者检查预约等信息，实现任务自动派发和全程追踪。</w:t>
      </w:r>
    </w:p>
    <w:p>
      <w:pPr>
        <w:jc w:val="center"/>
      </w:pPr>
      <w:r>
        <w:drawing>
          <wp:inline distT="0" distB="0" distL="0" distR="0">
            <wp:extent cx="4000500" cy="30194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19425"/>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人员配置</w:t>
      </w:r>
    </w:p>
    <w:p>
      <w:pPr>
        <w:spacing w:line="280"/>
      </w:pPr>
      <w:r>
        <w:rPr>
          <w:rFonts w:ascii="FangSong" w:cs="FangSong" w:eastAsia="FangSong" w:hAnsi="FangSong"/>
          <w:sz w:val="24"/>
          <w:szCs w:val="24"/>
        </w:rPr>
        <w:t xml:space="preserve">调度中心配置调度人员5名，具体岗位设置如下：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人数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工作时段</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岗位职责</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调度主管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行政班（8:00-12:00，14:00-17:30）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全面负责调度中心管理、数据分析、质量监督</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日班调度员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8:00-20:00（轮班）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接听电话、录入任务、分派运送人员、跟踪进度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夜班调度员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20:00-次日8:00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夜间及节假日调度工作、紧急任务处理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系统管理员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行政班（兼）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系统维护、数据备份、故障处理</w:t>
            </w:r>
          </w:p>
        </w:tc>
      </w:tr>
    </w:tbl>
    <w:p>
      <w:pPr>
        <w:spacing w:line="280"/>
      </w:pPr>
      <w:r>
        <w:rPr>
          <w:rFonts w:ascii="FangSong" w:cs="FangSong" w:eastAsia="FangSong" w:hAnsi="FangSong"/>
          <w:sz w:val="24"/>
          <w:szCs w:val="24"/>
        </w:rPr>
        <w:t xml:space="preserve">调度人员任职要求：大专及以上学历，身体健康，无犯罪前科，具有医院运送服务管理工作经验，熟练使用电脑、对讲机及智能手机操作系统，100%经过岗前培训并考核合格后方可上岗。</w:t>
      </w:r>
    </w:p>
    <w:p>
      <w:pPr>
        <w:pStyle w:val="Heading4"/>
        <w:spacing w:after="100" w:before="200" w:line="280"/>
      </w:pPr>
      <w:r>
        <w:rPr>
          <w:rFonts w:ascii="SimHei" w:cs="SimHei" w:eastAsia="SimHei" w:hAnsi="SimHei"/>
          <w:b/>
          <w:bCs/>
          <w:sz w:val="22"/>
          <w:szCs w:val="22"/>
        </w:rPr>
        <w:t xml:space="preserve">调度流程</w:t>
      </w:r>
    </w:p>
    <w:p>
      <w:pPr>
        <w:spacing w:line="280"/>
      </w:pPr>
      <w:r>
        <w:rPr>
          <w:rFonts w:ascii="FangSong" w:cs="FangSong" w:eastAsia="FangSong" w:hAnsi="FangSong"/>
          <w:sz w:val="24"/>
          <w:szCs w:val="24"/>
        </w:rPr>
        <w:t xml:space="preserve">调度中心采用"接收—分派—执行—反馈"四步闭环管理模式，具体流程如下：</w:t>
      </w:r>
    </w:p>
    <w:p>
      <w:pPr>
        <w:jc w:val="center"/>
      </w:pPr>
      <w:r>
        <w:drawing>
          <wp:inline distT="0" distB="0" distL="0" distR="0">
            <wp:extent cx="2390775" cy="5334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90775" cy="5334000"/>
                    </a:xfrm>
                    <a:prstGeom prst="rect">
                      <a:avLst/>
                    </a:prstGeom>
                  </pic:spPr>
                </pic:pic>
              </a:graphicData>
            </a:graphic>
          </wp:inline>
        </w:drawing>
      </w:r>
    </w:p>
    <w:p>
      <w:pPr>
        <w:spacing w:line="280"/>
      </w:pPr>
      <w:r>
        <w:rPr>
          <w:rFonts w:ascii="FangSong" w:cs="FangSong" w:eastAsia="FangSong" w:hAnsi="FangSong"/>
          <w:sz w:val="24"/>
          <w:szCs w:val="24"/>
        </w:rPr>
        <w:t xml:space="preserve">**任务接收**：调度员接听科室电话或接收系统自动推送的运送需求，详细记录任务类型、起点科室、目的地、特殊要求等信息，5分钟内完成系统录入。</w:t>
      </w:r>
    </w:p>
    <w:p>
      <w:pPr>
        <w:spacing w:line="280"/>
      </w:pPr>
      <w:r>
        <w:rPr>
          <w:rFonts w:ascii="FangSong" w:cs="FangSong" w:eastAsia="FangSong" w:hAnsi="FangSong"/>
          <w:sz w:val="24"/>
          <w:szCs w:val="24"/>
        </w:rPr>
        <w:t xml:space="preserve">**任务分派**：系统根据任务类型、紧急程度、运送人员位置等因素智能匹配最优运送人员，调度员确认后通过系统或对讲机下达指令，运送人员15分钟内到达指定科室。</w:t>
      </w:r>
    </w:p>
    <w:p>
      <w:pPr>
        <w:spacing w:line="280"/>
      </w:pPr>
      <w:r>
        <w:rPr>
          <w:rFonts w:ascii="FangSong" w:cs="FangSong" w:eastAsia="FangSong" w:hAnsi="FangSong"/>
          <w:sz w:val="24"/>
          <w:szCs w:val="24"/>
        </w:rPr>
        <w:t xml:space="preserve">**任务执行**：运送人员到达后扫描任务单二维码确认接单，按规范完成运送任务，关键节点实时回传系统。</w:t>
      </w:r>
    </w:p>
    <w:p>
      <w:pPr>
        <w:spacing w:line="280"/>
      </w:pPr>
      <w:r>
        <w:rPr>
          <w:rFonts w:ascii="FangSong" w:cs="FangSong" w:eastAsia="FangSong" w:hAnsi="FangSong"/>
          <w:sz w:val="24"/>
          <w:szCs w:val="24"/>
        </w:rPr>
        <w:t xml:space="preserve">**任务反馈**：任务完成后运送人员确认签收，系统自动记录完成时间、运送时长等数据。调度员每日汇总分析任务完成率、及时率、科室分布等指标，为持续优化提供数据支撑。</w:t>
      </w:r>
    </w:p>
    <w:p>
      <w:pPr>
        <w:pStyle w:val="Heading3"/>
        <w:spacing w:after="100" w:before="200" w:line="280"/>
      </w:pPr>
      <w:r>
        <w:rPr>
          <w:rFonts w:ascii="SimHei" w:cs="SimHei" w:eastAsia="SimHei" w:hAnsi="SimHei"/>
          <w:b/>
          <w:bCs/>
          <w:sz w:val="24"/>
          <w:szCs w:val="24"/>
        </w:rPr>
        <w:t xml:space="preserve">标本运送方案</w:t>
      </w:r>
    </w:p>
    <w:p>
      <w:pPr>
        <w:pStyle w:val="Heading4"/>
        <w:spacing w:after="100" w:before="200" w:line="280"/>
      </w:pPr>
      <w:r>
        <w:rPr>
          <w:rFonts w:ascii="SimHei" w:cs="SimHei" w:eastAsia="SimHei" w:hAnsi="SimHei"/>
          <w:b/>
          <w:bCs/>
          <w:sz w:val="22"/>
          <w:szCs w:val="22"/>
        </w:rPr>
        <w:t xml:space="preserve">常规标本运送流程</w:t>
      </w:r>
    </w:p>
    <w:p>
      <w:pPr>
        <w:spacing w:line="280"/>
      </w:pPr>
      <w:r>
        <w:rPr>
          <w:rFonts w:ascii="FangSong" w:cs="FangSong" w:eastAsia="FangSong" w:hAnsi="FangSong"/>
          <w:sz w:val="24"/>
          <w:szCs w:val="24"/>
        </w:rPr>
        <w:t xml:space="preserve">常规标本运送覆盖全院各临床科室、检验科、病理科、输血科及核医学科。运送人员每日定时循环收取各科室标本，按标本类型分类装入专用转运箱，确保运送过程符合生物安全规范。</w:t>
      </w:r>
    </w:p>
    <w:p>
      <w:pPr>
        <w:spacing w:line="280"/>
      </w:pPr>
      <w:r>
        <w:rPr>
          <w:rFonts w:ascii="FangSong" w:cs="FangSong" w:eastAsia="FangSong" w:hAnsi="FangSong"/>
          <w:sz w:val="24"/>
          <w:szCs w:val="24"/>
        </w:rPr>
        <w:t xml:space="preserve">**运送时间安排**：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标本类型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收取频次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运送时效</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备注</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常规血液标本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每日3次（9:00、11:00、15:00）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收取后30分钟内送达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覆盖全院住院科室</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尿液/粪便标本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每日2次（9:00、15:00）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收取后30分钟内送达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与血液标本同步运送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病理标本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每日2次（12:00前、17:00前）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按时段准时送达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手术室/内镜中心标本</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体检中心标本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每日2-3趟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高峰期增加频次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根据体检人数动态调整</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血培养瓶/空气培养皿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按需即时运送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接单后15分钟内送达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检验科配送至科室</w:t>
            </w:r>
          </w:p>
        </w:tc>
      </w:tr>
    </w:tbl>
    <w:p>
      <w:pPr>
        <w:spacing w:line="280"/>
      </w:pPr>
      <w:r>
        <w:rPr>
          <w:rFonts w:ascii="FangSong" w:cs="FangSong" w:eastAsia="FangSong" w:hAnsi="FangSong"/>
          <w:sz w:val="24"/>
          <w:szCs w:val="24"/>
        </w:rPr>
        <w:t xml:space="preserve">运送人员接收标本时严格执行核对制度，核对项目包括：标本类型、数量、科室名称、申请单号等，双方签字确认交接记录。标本运送必须使用医院提供的规范转运箱，恒温标本使用专用恒温转运箱，确保标本质量不受运送影响。</w:t>
      </w:r>
    </w:p>
    <w:p>
      <w:pPr>
        <w:jc w:val="center"/>
      </w:pPr>
      <w:r>
        <w:drawing>
          <wp:inline distT="0" distB="0" distL="0" distR="0">
            <wp:extent cx="2390775" cy="5334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90775" cy="5334000"/>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紧急标本运送响应机制</w:t>
      </w:r>
    </w:p>
    <w:p>
      <w:pPr>
        <w:spacing w:line="280"/>
      </w:pPr>
      <w:r>
        <w:rPr>
          <w:rFonts w:ascii="FangSong" w:cs="FangSong" w:eastAsia="FangSong" w:hAnsi="FangSong"/>
          <w:sz w:val="24"/>
          <w:szCs w:val="24"/>
        </w:rPr>
        <w:t xml:space="preserve">针对急查标本建立快速响应机制，确保急查标本30分钟内送达检验科。具体响应流程如下：</w:t>
      </w:r>
    </w:p>
    <w:p>
      <w:pPr>
        <w:spacing w:line="280"/>
      </w:pPr>
      <w:r>
        <w:rPr>
          <w:rFonts w:ascii="FangSong" w:cs="FangSong" w:eastAsia="FangSong" w:hAnsi="FangSong"/>
          <w:sz w:val="24"/>
          <w:szCs w:val="24"/>
        </w:rPr>
        <w:t xml:space="preserve">**即时响应**：科室发起急查申请后，调度中心立即识别为紧急任务，优先级设为最高，中断当前非紧急派单，指定专人专送。</w:t>
      </w:r>
    </w:p>
    <w:p>
      <w:pPr>
        <w:spacing w:line="280"/>
      </w:pPr>
      <w:r>
        <w:rPr>
          <w:rFonts w:ascii="FangSong" w:cs="FangSong" w:eastAsia="FangSong" w:hAnsi="FangSong"/>
          <w:sz w:val="24"/>
          <w:szCs w:val="24"/>
        </w:rPr>
        <w:t xml:space="preserve">**专人专送**：急查标本由专人负责，采用点对点直送模式，不经过中间环节，选择最优路线确保最短时间送达。运送过程中保持与调度中心通讯畅通，实时报告位置信息。</w:t>
      </w:r>
    </w:p>
    <w:p>
      <w:pPr>
        <w:spacing w:line="280"/>
      </w:pPr>
      <w:r>
        <w:rPr>
          <w:rFonts w:ascii="FangSong" w:cs="FangSong" w:eastAsia="FangSong" w:hAnsi="FangSong"/>
          <w:sz w:val="24"/>
          <w:szCs w:val="24"/>
        </w:rPr>
        <w:t xml:space="preserve">**签收确认**：运送人员将急查标本送达检验科后，与检验科工作人员当面核对签收，系统自动记录运送时长，超时自动预警。</w:t>
      </w:r>
    </w:p>
    <w:p>
      <w:pPr>
        <w:jc w:val="center"/>
      </w:pPr>
      <w:r>
        <w:drawing>
          <wp:inline distT="0" distB="0" distL="0" distR="0">
            <wp:extent cx="2390775" cy="5334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90775" cy="5334000"/>
                    </a:xfrm>
                    <a:prstGeom prst="rect">
                      <a:avLst/>
                    </a:prstGeom>
                  </pic:spPr>
                </pic:pic>
              </a:graphicData>
            </a:graphic>
          </wp:inline>
        </w:drawing>
      </w:r>
    </w:p>
    <w:p>
      <w:pPr>
        <w:spacing w:line="280"/>
      </w:pPr>
      <w:r>
        <w:rPr>
          <w:rFonts w:ascii="FangSong" w:cs="FangSong" w:eastAsia="FangSong" w:hAnsi="FangSong"/>
          <w:sz w:val="24"/>
          <w:szCs w:val="24"/>
        </w:rPr>
        <w:t xml:space="preserve">**急查标本响应时效要求**：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任务类型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送达时限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考核标准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急查血液标本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1分钟内响应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30分钟内送达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超时率≤2%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急查体液标本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1分钟内响应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30分钟内送达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超时率≤2%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术中快速病理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15分钟内送达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零超时</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危急值标本</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最短时间送达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专人专送</w:t>
            </w:r>
          </w:p>
        </w:tc>
      </w:tr>
    </w:tbl>
    <w:p>
      <w:pPr>
        <w:spacing w:line="280"/>
      </w:pPr>
      <w:r>
        <w:rPr>
          <w:rFonts w:ascii="FangSong" w:cs="FangSong" w:eastAsia="FangSong" w:hAnsi="FangSong"/>
          <w:sz w:val="24"/>
          <w:szCs w:val="24"/>
        </w:rPr>
        <w:t xml:space="preserve">调度中心每月统计急查标本运送数据，分析超时原因，持续优化运送路线和人员配置，确保急查标本运送时效持续达标。</w:t>
      </w:r>
    </w:p>
    <w:p>
      <w:pPr>
        <w:pStyle w:val="Heading3"/>
        <w:spacing w:after="100" w:before="200" w:line="280"/>
      </w:pPr>
      <w:r>
        <w:rPr>
          <w:rFonts w:ascii="SimHei" w:cs="SimHei" w:eastAsia="SimHei" w:hAnsi="SimHei"/>
          <w:b/>
          <w:bCs/>
          <w:sz w:val="24"/>
          <w:szCs w:val="24"/>
        </w:rPr>
        <w:t xml:space="preserve">患者运送方案</w:t>
      </w:r>
    </w:p>
    <w:p>
      <w:pPr>
        <w:pStyle w:val="Heading4"/>
        <w:spacing w:after="100" w:before="200" w:line="280"/>
      </w:pPr>
      <w:r>
        <w:rPr>
          <w:rFonts w:ascii="SimHei" w:cs="SimHei" w:eastAsia="SimHei" w:hAnsi="SimHei"/>
          <w:b/>
          <w:bCs/>
          <w:sz w:val="22"/>
          <w:szCs w:val="22"/>
        </w:rPr>
        <w:t xml:space="preserve">平诊患者运送</w:t>
      </w:r>
    </w:p>
    <w:p>
      <w:pPr>
        <w:spacing w:line="280"/>
      </w:pPr>
      <w:r>
        <w:rPr>
          <w:rFonts w:ascii="FangSong" w:cs="FangSong" w:eastAsia="FangSong" w:hAnsi="FangSong"/>
          <w:sz w:val="24"/>
          <w:szCs w:val="24"/>
        </w:rPr>
        <w:t xml:space="preserve">平诊患者运送服务覆盖全院住院科室，包括预约检查运送、转科运送、入院陪送等。运送人员根据医院陪检预约系统接收任务，提前了解患者病情及检查要求，选择适宜的运送工具（轮椅或平车），确保运送安全舒适。</w:t>
      </w:r>
    </w:p>
    <w:p>
      <w:pPr>
        <w:spacing w:line="280"/>
      </w:pPr>
      <w:r>
        <w:rPr>
          <w:rFonts w:ascii="FangSong" w:cs="FangSong" w:eastAsia="FangSong" w:hAnsi="FangSong"/>
          <w:sz w:val="24"/>
          <w:szCs w:val="24"/>
        </w:rPr>
        <w:t xml:space="preserve">**运送服务类型及要求**：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服务标准</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注意事项</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预约检查运送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按预约时间提前15分钟到达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核对患者信息及检查单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与科室护士交接确认</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加急检查运送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接单后15分钟内到达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优先安排运送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与医技科室协调排队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转科运送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接单后20分钟内完成</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确保患者安全转运</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携带完整病历资料</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入院陪送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按入院服务中心安排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全程陪同至病房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介绍病房环境及注意事项</w:t>
            </w:r>
          </w:p>
        </w:tc>
      </w:tr>
    </w:tbl>
    <w:p>
      <w:pPr>
        <w:spacing w:line="280"/>
      </w:pPr>
      <w:r>
        <w:rPr>
          <w:rFonts w:ascii="FangSong" w:cs="FangSong" w:eastAsia="FangSong" w:hAnsi="FangSong"/>
          <w:sz w:val="24"/>
          <w:szCs w:val="24"/>
        </w:rPr>
        <w:t xml:space="preserve">运送患者前严格执行核查制度，将检查单信息与患者手腕带信息逐一核对，杜绝错接患者。运送过程中根据患者病情选择合适体位，保持平稳行进，避免颠簸。到达目的地后与接收科室医护人员共同安置患者，汇报运送情况并做好交接记录。</w:t>
      </w:r>
    </w:p>
    <w:p>
      <w:pPr>
        <w:jc w:val="center"/>
      </w:pPr>
      <w:r>
        <w:drawing>
          <wp:inline distT="0" distB="0" distL="0" distR="0">
            <wp:extent cx="2390775" cy="5334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90775" cy="5334000"/>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急诊患者运送</w:t>
      </w:r>
    </w:p>
    <w:p>
      <w:pPr>
        <w:spacing w:line="280"/>
      </w:pPr>
      <w:r>
        <w:rPr>
          <w:rFonts w:ascii="FangSong" w:cs="FangSong" w:eastAsia="FangSong" w:hAnsi="FangSong"/>
          <w:sz w:val="24"/>
          <w:szCs w:val="24"/>
        </w:rPr>
        <w:t xml:space="preserve">急诊患者运送建立快速响应机制，确保急查患者运送15分钟内到达需求科室。急诊运送实行24小时待命制度，运送人员随时处于待命状态，接到调度指令后立即响应。</w:t>
      </w:r>
    </w:p>
    <w:p>
      <w:pPr>
        <w:spacing w:line="280"/>
      </w:pPr>
      <w:r>
        <w:rPr>
          <w:rFonts w:ascii="FangSong" w:cs="FangSong" w:eastAsia="FangSong" w:hAnsi="FangSong"/>
          <w:sz w:val="24"/>
          <w:szCs w:val="24"/>
        </w:rPr>
        <w:t xml:space="preserve">**院前急救运送**：运送人员接到指令后迅速随救护车出诊，按规范使用担架、轮椅、铲式担架等设备，根据患者伤情调整搬运姿势，避免二次伤害。协助医护人员将患者从现场安全转移至急救车，转运途中固定好担架，防止急刹车、颠簸导致患者移位，密切观察患者状态，发现异常及时告知医护人员。</w:t>
      </w:r>
    </w:p>
    <w:p>
      <w:pPr>
        <w:spacing w:line="280"/>
      </w:pPr>
      <w:r>
        <w:rPr>
          <w:rFonts w:ascii="FangSong" w:cs="FangSong" w:eastAsia="FangSong" w:hAnsi="FangSong"/>
          <w:sz w:val="24"/>
          <w:szCs w:val="24"/>
        </w:rPr>
        <w:t xml:space="preserve">**院内急诊转运**：患者到院后，运送人员协助将患者从急救车平稳转运至急诊室、检查室或手术室，与院内医护人员交接患者基本情况。运送结束后及时清洁消毒救护车、担架、轮椅等设备，协助补充救护车物资，确保设备处于备用状态。</w:t>
      </w:r>
    </w:p>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4752975"/>
                    </a:xfrm>
                    <a:prstGeom prst="rect">
                      <a:avLst/>
                    </a:prstGeom>
                  </pic:spPr>
                </pic:pic>
              </a:graphicData>
            </a:graphic>
          </wp:inline>
        </w:drawing>
      </w:r>
    </w:p>
    <w:p>
      <w:pPr>
        <w:spacing w:line="280"/>
      </w:pPr>
      <w:r>
        <w:rPr>
          <w:rFonts w:ascii="FangSong" w:cs="FangSong" w:eastAsia="FangSong" w:hAnsi="FangSong"/>
          <w:sz w:val="24"/>
          <w:szCs w:val="24"/>
        </w:rPr>
        <w:t xml:space="preserve">**急诊运送响应时效**：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任务类型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到达时限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考核标准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急诊患者运送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1分钟内响应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15分钟内到位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超时率≤1%</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120急救出诊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最短时间出车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零延误</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急诊检查运送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15分钟内到达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超时率≤1%</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手术患者转运</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按手术时间准时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零延误</w:t>
            </w:r>
          </w:p>
        </w:tc>
      </w:tr>
    </w:tbl>
    <w:p>
      <w:pPr>
        <w:pStyle w:val="Heading4"/>
        <w:spacing w:after="100" w:before="200" w:line="280"/>
      </w:pPr>
      <w:r>
        <w:rPr>
          <w:rFonts w:ascii="SimHei" w:cs="SimHei" w:eastAsia="SimHei" w:hAnsi="SimHei"/>
          <w:b/>
          <w:bCs/>
          <w:sz w:val="22"/>
          <w:szCs w:val="22"/>
        </w:rPr>
        <w:t xml:space="preserve">特殊患者运送</w:t>
      </w:r>
    </w:p>
    <w:p>
      <w:pPr>
        <w:spacing w:line="280"/>
      </w:pPr>
      <w:r>
        <w:rPr>
          <w:rFonts w:ascii="FangSong" w:cs="FangSong" w:eastAsia="FangSong" w:hAnsi="FangSong"/>
          <w:sz w:val="24"/>
          <w:szCs w:val="24"/>
        </w:rPr>
        <w:t xml:space="preserve">针对危重患者、术后患者、脊柱损伤患者等特殊群体，制定专项运送方案，确保运送安全。</w:t>
      </w:r>
    </w:p>
    <w:p>
      <w:pPr>
        <w:spacing w:line="280"/>
      </w:pPr>
      <w:r>
        <w:rPr>
          <w:rFonts w:ascii="FangSong" w:cs="FangSong" w:eastAsia="FangSong" w:hAnsi="FangSong"/>
          <w:sz w:val="24"/>
          <w:szCs w:val="24"/>
        </w:rPr>
        <w:t xml:space="preserve">**危重患者运送**：运送前评估患者生命体征，与医护人员充分沟通运送风险。安排医护人员全程陪同，携带应急仪器（监护仪、吸氧装置、呼吸气囊）和急救药品。运送过程中固定好各种引流管，确保管道、静脉通道畅通，密切观察患者病情变化，发现异常立即报告并配合抢救。</w:t>
      </w:r>
    </w:p>
    <w:p>
      <w:pPr>
        <w:spacing w:line="280"/>
      </w:pPr>
      <w:r>
        <w:rPr>
          <w:rFonts w:ascii="FangSong" w:cs="FangSong" w:eastAsia="FangSong" w:hAnsi="FangSong"/>
          <w:sz w:val="24"/>
          <w:szCs w:val="24"/>
        </w:rPr>
        <w:t xml:space="preserve">**脊柱损伤患者**：使用铲式担架或脊柱固定板，保持患者脊柱轴线稳定，避免弯曲、扭转。至少3人协同搬运，动作轻柔平稳，全程保持患者体位固定。</w:t>
      </w:r>
    </w:p>
    <w:p>
      <w:pPr>
        <w:spacing w:line="280"/>
      </w:pPr>
      <w:r>
        <w:rPr>
          <w:rFonts w:ascii="FangSong" w:cs="FangSong" w:eastAsia="FangSong" w:hAnsi="FangSong"/>
          <w:sz w:val="24"/>
          <w:szCs w:val="24"/>
        </w:rPr>
        <w:t xml:space="preserve">**术后患者运送**：根据手术类型和麻醉方式选择运送工具和体位，保持引流管通畅，注意保暖，观察伤口敷料情况，与病房护士详细交接术中情况。</w:t>
      </w:r>
    </w:p>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4752975"/>
                    </a:xfrm>
                    <a:prstGeom prst="rect">
                      <a:avLst/>
                    </a:prstGeom>
                  </pic:spPr>
                </pic:pic>
              </a:graphicData>
            </a:graphic>
          </wp:inline>
        </w:drawing>
      </w:r>
    </w:p>
    <w:p>
      <w:pPr>
        <w:spacing w:line="280"/>
      </w:pPr>
      <w:r>
        <w:rPr>
          <w:rFonts w:ascii="FangSong" w:cs="FangSong" w:eastAsia="FangSong" w:hAnsi="FangSong"/>
          <w:sz w:val="24"/>
          <w:szCs w:val="24"/>
        </w:rPr>
        <w:t xml:space="preserve">**特殊患者运送管理要求**：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患者类型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运送工具</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人员配置</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特殊要求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危重患者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平车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医护陪同+运送人员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携带应急设备和药品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脊柱损伤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铲式担架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至少3人协同</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保持脊柱轴线稳定</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术后患者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平车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注意引流管通畅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骨折患者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平车/轮椅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固定患肢，避免二次伤害</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儿科患者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轮椅/平车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家属陪同+运送人员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安抚情绪，注意安全</w:t>
            </w:r>
          </w:p>
        </w:tc>
      </w:tr>
    </w:tbl>
    <w:p>
      <w:pPr>
        <w:spacing w:line="280"/>
      </w:pPr>
      <w:r>
        <w:rPr>
          <w:rFonts w:ascii="FangSong" w:cs="FangSong" w:eastAsia="FangSong" w:hAnsi="FangSong"/>
          <w:sz w:val="24"/>
          <w:szCs w:val="24"/>
        </w:rPr>
        <w:t xml:space="preserve">运送人员定期接受特殊患者运送专项培训，熟练掌握各类患者运送技能和应急处理能力，确保特殊患者运送安全零事故。</w:t>
      </w:r>
    </w:p>
    <w:p>
      <w:pPr>
        <w:pStyle w:val="Heading2"/>
        <w:spacing w:after="100" w:before="200" w:line="280"/>
      </w:pPr>
      <w:r>
        <w:rPr>
          <w:rFonts w:ascii="SimHei" w:cs="SimHei" w:eastAsia="SimHei" w:hAnsi="SimHei"/>
          <w:b/>
          <w:bCs/>
          <w:sz w:val="28"/>
          <w:szCs w:val="28"/>
        </w:rPr>
        <w:t xml:space="preserve">维修维护服务方案</w:t>
      </w:r>
    </w:p>
    <w:p>
      <w:pPr>
        <w:pStyle w:val="Heading3"/>
        <w:spacing w:after="100" w:before="200" w:line="280"/>
      </w:pPr>
      <w:r>
        <w:rPr>
          <w:rFonts w:ascii="SimHei" w:cs="SimHei" w:eastAsia="SimHei" w:hAnsi="SimHei"/>
          <w:b/>
          <w:bCs/>
          <w:sz w:val="24"/>
          <w:szCs w:val="24"/>
        </w:rPr>
        <w:t xml:space="preserve">维修维护管理组织架构</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科学、高效的维修维护管理组织架构，确保广汉市人民医院后勤综合服务中的维修维护工作有序开展。通过明确的层级管理和岗位职责划分，实现维修维护服务的标准化、专业化管理，保障医院各类设施设备的正常运行，为医院提供安全、可靠的后勤保障服务。</w:t>
      </w:r>
    </w:p>
    <w:p>
      <w:pPr>
        <w:pStyle w:val="Heading4"/>
        <w:spacing w:after="100" w:before="200" w:line="280"/>
      </w:pPr>
      <w:r>
        <w:rPr>
          <w:rFonts w:ascii="SimHei" w:cs="SimHei" w:eastAsia="SimHei" w:hAnsi="SimHei"/>
          <w:b/>
          <w:bCs/>
          <w:sz w:val="22"/>
          <w:szCs w:val="22"/>
        </w:rPr>
        <w:t xml:space="preserve">组织架构设置</w:t>
      </w:r>
    </w:p>
    <w:p>
      <w:pPr>
        <w:spacing w:line="280"/>
      </w:pPr>
      <w:r>
        <w:rPr>
          <w:rFonts w:ascii="FangSong" w:cs="FangSong" w:eastAsia="FangSong" w:hAnsi="FangSong"/>
          <w:sz w:val="24"/>
          <w:szCs w:val="24"/>
        </w:rPr>
        <w:t xml:space="preserve">本项目维修维护管理组织架构采用"项目经理—技术主管—专业班组"三级管理模式，确保指令传达高效、责任落实到位。</w:t>
      </w:r>
    </w:p>
    <w:p>
      <w:pPr>
        <w:jc w:val="center"/>
      </w:pPr>
      <w:r>
        <w:drawing>
          <wp:inline distT="0" distB="0" distL="0" distR="0">
            <wp:extent cx="2476500" cy="32099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3209925"/>
                    </a:xfrm>
                    <a:prstGeom prst="rect">
                      <a:avLst/>
                    </a:prstGeom>
                  </pic:spPr>
                </pic:pic>
              </a:graphicData>
            </a:graphic>
          </wp:inline>
        </w:drawing>
      </w:r>
    </w:p>
    <w:p>
      <w:pPr>
        <w:spacing w:line="280"/>
      </w:pPr>
      <w:r>
        <w:rPr>
          <w:rFonts w:ascii="FangSong" w:cs="FangSong" w:eastAsia="FangSong" w:hAnsi="FangSong"/>
          <w:sz w:val="24"/>
          <w:szCs w:val="24"/>
        </w:rPr>
        <w:t xml:space="preserve">**第一层级：项目经理**</w:t>
      </w:r>
    </w:p>
    <w:p>
      <w:pPr>
        <w:spacing w:line="280"/>
      </w:pPr>
      <w:r>
        <w:rPr>
          <w:rFonts w:ascii="FangSong" w:cs="FangSong" w:eastAsia="FangSong" w:hAnsi="FangSong"/>
          <w:sz w:val="24"/>
          <w:szCs w:val="24"/>
        </w:rPr>
        <w:t xml:space="preserve">全面负责维修维护服务的统筹管理，对接医院后勤管理部门，协调各专业班组工作，处理重大维修事项和应急事件。</w:t>
      </w:r>
    </w:p>
    <w:p>
      <w:pPr>
        <w:spacing w:line="280"/>
      </w:pPr>
      <w:r>
        <w:rPr>
          <w:rFonts w:ascii="FangSong" w:cs="FangSong" w:eastAsia="FangSong" w:hAnsi="FangSong"/>
          <w:sz w:val="24"/>
          <w:szCs w:val="24"/>
        </w:rPr>
        <w:t xml:space="preserve">**第二层级：技术主管**</w:t>
      </w:r>
    </w:p>
    <w:p>
      <w:pPr>
        <w:spacing w:line="280"/>
      </w:pPr>
      <w:r>
        <w:rPr>
          <w:rFonts w:ascii="FangSong" w:cs="FangSong" w:eastAsia="FangSong" w:hAnsi="FangSong"/>
          <w:sz w:val="24"/>
          <w:szCs w:val="24"/>
        </w:rPr>
        <w:t xml:space="preserve">负责技术指导和质量监督，制定维修维护计划和技术标准，组织技术培训和安全教育，审核维修方案和验收维修质量。</w:t>
      </w:r>
    </w:p>
    <w:p>
      <w:pPr>
        <w:spacing w:line="280"/>
      </w:pPr>
      <w:r>
        <w:rPr>
          <w:rFonts w:ascii="FangSong" w:cs="FangSong" w:eastAsia="FangSong" w:hAnsi="FangSong"/>
          <w:sz w:val="24"/>
          <w:szCs w:val="24"/>
        </w:rPr>
        <w:t xml:space="preserve">**第三层级：专业班组**</w:t>
      </w:r>
    </w:p>
    <w:p>
      <w:pPr>
        <w:spacing w:line="280"/>
      </w:pPr>
      <w:r>
        <w:rPr>
          <w:rFonts w:ascii="FangSong" w:cs="FangSong" w:eastAsia="FangSong" w:hAnsi="FangSong"/>
          <w:sz w:val="24"/>
          <w:szCs w:val="24"/>
        </w:rPr>
        <w:t xml:space="preserve">根据服务内容设置四个专业班组：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班组名称</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人员配置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主要职责</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综合维修组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水电木工维修、管道疏通、设施维护</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锅炉运维组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热水锅炉系统运行维护</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医气运维组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制氧站医气系统及钢瓶管理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污水处理站运行维护</w:t>
            </w:r>
          </w:p>
        </w:tc>
      </w:tr>
    </w:tbl>
    <w:p>
      <w:pPr>
        <w:pStyle w:val="Heading4"/>
        <w:spacing w:after="100" w:before="200" w:line="280"/>
      </w:pPr>
      <w:r>
        <w:rPr>
          <w:rFonts w:ascii="SimHei" w:cs="SimHei" w:eastAsia="SimHei" w:hAnsi="SimHei"/>
          <w:b/>
          <w:bCs/>
          <w:sz w:val="22"/>
          <w:szCs w:val="22"/>
        </w:rPr>
        <w:t xml:space="preserve">岗位设置与职责</w:t>
      </w:r>
    </w:p>
    <w:p>
      <w:pPr>
        <w:spacing w:line="280"/>
      </w:pPr>
      <w:r>
        <w:rPr>
          <w:rFonts w:ascii="FangSong" w:cs="FangSong" w:eastAsia="FangSong" w:hAnsi="FangSong"/>
          <w:sz w:val="24"/>
          <w:szCs w:val="24"/>
        </w:rPr>
        <w:t xml:space="preserve">**项目经理岗位职责**</w:t>
      </w:r>
    </w:p>
    <w:p>
      <w:pPr>
        <w:spacing w:line="280"/>
      </w:pPr>
      <w:r>
        <w:rPr>
          <w:rFonts w:ascii="FangSong" w:cs="FangSong" w:eastAsia="FangSong" w:hAnsi="FangSong"/>
          <w:sz w:val="24"/>
          <w:szCs w:val="24"/>
        </w:rPr>
        <w:t xml:space="preserve">- 制定维修维护服务整体方案和工作计划</w:t>
      </w:r>
    </w:p>
    <w:p>
      <w:pPr>
        <w:spacing w:line="280"/>
      </w:pPr>
      <w:r>
        <w:rPr>
          <w:rFonts w:ascii="FangSong" w:cs="FangSong" w:eastAsia="FangSong" w:hAnsi="FangSong"/>
          <w:sz w:val="24"/>
          <w:szCs w:val="24"/>
        </w:rPr>
        <w:t xml:space="preserve">- 组织协调各班组工作，监督服务质量</w:t>
      </w:r>
    </w:p>
    <w:p>
      <w:pPr>
        <w:spacing w:line="280"/>
      </w:pPr>
      <w:r>
        <w:rPr>
          <w:rFonts w:ascii="FangSong" w:cs="FangSong" w:eastAsia="FangSong" w:hAnsi="FangSong"/>
          <w:sz w:val="24"/>
          <w:szCs w:val="24"/>
        </w:rPr>
        <w:t xml:space="preserve">- 对接医院后勤管理部门，处理投诉和建议</w:t>
      </w:r>
    </w:p>
    <w:p>
      <w:pPr>
        <w:spacing w:line="280"/>
      </w:pPr>
      <w:r>
        <w:rPr>
          <w:rFonts w:ascii="FangSong" w:cs="FangSong" w:eastAsia="FangSong" w:hAnsi="FangSong"/>
          <w:sz w:val="24"/>
          <w:szCs w:val="24"/>
        </w:rPr>
        <w:t xml:space="preserve">- 负责人员培训、考核和安全管理</w:t>
      </w:r>
    </w:p>
    <w:p>
      <w:pPr>
        <w:spacing w:line="280"/>
      </w:pPr>
      <w:r>
        <w:rPr>
          <w:rFonts w:ascii="FangSong" w:cs="FangSong" w:eastAsia="FangSong" w:hAnsi="FangSong"/>
          <w:sz w:val="24"/>
          <w:szCs w:val="24"/>
        </w:rPr>
        <w:t xml:space="preserve">**技术主管岗位职责**</w:t>
      </w:r>
    </w:p>
    <w:p>
      <w:pPr>
        <w:spacing w:line="280"/>
      </w:pPr>
      <w:r>
        <w:rPr>
          <w:rFonts w:ascii="FangSong" w:cs="FangSong" w:eastAsia="FangSong" w:hAnsi="FangSong"/>
          <w:sz w:val="24"/>
          <w:szCs w:val="24"/>
        </w:rPr>
        <w:t xml:space="preserve">- 制定维修维护技术标准和操作规程</w:t>
      </w:r>
    </w:p>
    <w:p>
      <w:pPr>
        <w:spacing w:line="280"/>
      </w:pPr>
      <w:r>
        <w:rPr>
          <w:rFonts w:ascii="FangSong" w:cs="FangSong" w:eastAsia="FangSong" w:hAnsi="FangSong"/>
          <w:sz w:val="24"/>
          <w:szCs w:val="24"/>
        </w:rPr>
        <w:t xml:space="preserve">- 指导各班组技术工作，解决技术难题</w:t>
      </w:r>
    </w:p>
    <w:p>
      <w:pPr>
        <w:spacing w:line="280"/>
      </w:pPr>
      <w:r>
        <w:rPr>
          <w:rFonts w:ascii="FangSong" w:cs="FangSong" w:eastAsia="FangSong" w:hAnsi="FangSong"/>
          <w:sz w:val="24"/>
          <w:szCs w:val="24"/>
        </w:rPr>
        <w:t xml:space="preserve">- 组织设备巡检和安全隐患排查</w:t>
      </w:r>
    </w:p>
    <w:p>
      <w:pPr>
        <w:spacing w:line="280"/>
      </w:pPr>
      <w:r>
        <w:rPr>
          <w:rFonts w:ascii="FangSong" w:cs="FangSong" w:eastAsia="FangSong" w:hAnsi="FangSong"/>
          <w:sz w:val="24"/>
          <w:szCs w:val="24"/>
        </w:rPr>
        <w:t xml:space="preserve">- 审核维修方案，验收维修质量</w:t>
      </w:r>
    </w:p>
    <w:p>
      <w:pPr>
        <w:spacing w:line="280"/>
      </w:pPr>
      <w:r>
        <w:rPr>
          <w:rFonts w:ascii="FangSong" w:cs="FangSong" w:eastAsia="FangSong" w:hAnsi="FangSong"/>
          <w:sz w:val="24"/>
          <w:szCs w:val="24"/>
        </w:rPr>
        <w:t xml:space="preserve">**综合维修组岗位职责**</w:t>
      </w:r>
    </w:p>
    <w:p>
      <w:pPr>
        <w:spacing w:line="280"/>
      </w:pPr>
      <w:r>
        <w:rPr>
          <w:rFonts w:ascii="FangSong" w:cs="FangSong" w:eastAsia="FangSong" w:hAnsi="FangSong"/>
          <w:sz w:val="24"/>
          <w:szCs w:val="24"/>
        </w:rPr>
        <w:t xml:space="preserve">- 负责医院水电木工日常维修维护</w:t>
      </w:r>
    </w:p>
    <w:p>
      <w:pPr>
        <w:spacing w:line="280"/>
      </w:pPr>
      <w:r>
        <w:rPr>
          <w:rFonts w:ascii="FangSong" w:cs="FangSong" w:eastAsia="FangSong" w:hAnsi="FangSong"/>
          <w:sz w:val="24"/>
          <w:szCs w:val="24"/>
        </w:rPr>
        <w:t xml:space="preserve">- 处理给排水系统故障和管道疏通</w:t>
      </w:r>
    </w:p>
    <w:p>
      <w:pPr>
        <w:spacing w:line="280"/>
      </w:pPr>
      <w:r>
        <w:rPr>
          <w:rFonts w:ascii="FangSong" w:cs="FangSong" w:eastAsia="FangSong" w:hAnsi="FangSong"/>
          <w:sz w:val="24"/>
          <w:szCs w:val="24"/>
        </w:rPr>
        <w:t xml:space="preserve">- 维修更换各类阀门、水表、卫生洁具</w:t>
      </w:r>
    </w:p>
    <w:p>
      <w:pPr>
        <w:spacing w:line="280"/>
      </w:pPr>
      <w:r>
        <w:rPr>
          <w:rFonts w:ascii="FangSong" w:cs="FangSong" w:eastAsia="FangSong" w:hAnsi="FangSong"/>
          <w:sz w:val="24"/>
          <w:szCs w:val="24"/>
        </w:rPr>
        <w:t xml:space="preserve">- 完成门窗、办公家具等设施维修</w:t>
      </w:r>
    </w:p>
    <w:p>
      <w:pPr>
        <w:spacing w:line="280"/>
      </w:pPr>
      <w:r>
        <w:rPr>
          <w:rFonts w:ascii="FangSong" w:cs="FangSong" w:eastAsia="FangSong" w:hAnsi="FangSong"/>
          <w:sz w:val="24"/>
          <w:szCs w:val="24"/>
        </w:rPr>
        <w:t xml:space="preserve">**锅炉运维组岗位职责**</w:t>
      </w:r>
    </w:p>
    <w:p>
      <w:pPr>
        <w:spacing w:line="280"/>
      </w:pPr>
      <w:r>
        <w:rPr>
          <w:rFonts w:ascii="FangSong" w:cs="FangSong" w:eastAsia="FangSong" w:hAnsi="FangSong"/>
          <w:sz w:val="24"/>
          <w:szCs w:val="24"/>
        </w:rPr>
        <w:t xml:space="preserve">- 负责热水锅炉系统日常运行巡检</w:t>
      </w:r>
    </w:p>
    <w:p>
      <w:pPr>
        <w:spacing w:line="280"/>
      </w:pPr>
      <w:r>
        <w:rPr>
          <w:rFonts w:ascii="FangSong" w:cs="FangSong" w:eastAsia="FangSong" w:hAnsi="FangSong"/>
          <w:sz w:val="24"/>
          <w:szCs w:val="24"/>
        </w:rPr>
        <w:t xml:space="preserve">- 记录锅炉运行数据，发现隐患及时处理</w:t>
      </w:r>
    </w:p>
    <w:p>
      <w:pPr>
        <w:spacing w:line="280"/>
      </w:pPr>
      <w:r>
        <w:rPr>
          <w:rFonts w:ascii="FangSong" w:cs="FangSong" w:eastAsia="FangSong" w:hAnsi="FangSong"/>
          <w:sz w:val="24"/>
          <w:szCs w:val="24"/>
        </w:rPr>
        <w:t xml:space="preserve">- 配合专业检测机构进行安全检测</w:t>
      </w:r>
    </w:p>
    <w:p>
      <w:pPr>
        <w:spacing w:line="280"/>
      </w:pPr>
      <w:r>
        <w:rPr>
          <w:rFonts w:ascii="FangSong" w:cs="FangSong" w:eastAsia="FangSong" w:hAnsi="FangSong"/>
          <w:sz w:val="24"/>
          <w:szCs w:val="24"/>
        </w:rPr>
        <w:t xml:space="preserve">- 做好锅炉房安全管理</w:t>
      </w:r>
    </w:p>
    <w:p>
      <w:pPr>
        <w:spacing w:line="280"/>
      </w:pPr>
      <w:r>
        <w:rPr>
          <w:rFonts w:ascii="FangSong" w:cs="FangSong" w:eastAsia="FangSong" w:hAnsi="FangSong"/>
          <w:sz w:val="24"/>
          <w:szCs w:val="24"/>
        </w:rPr>
        <w:t xml:space="preserve">**医气运维组岗位职责**</w:t>
      </w:r>
    </w:p>
    <w:p>
      <w:pPr>
        <w:spacing w:line="280"/>
      </w:pPr>
      <w:r>
        <w:rPr>
          <w:rFonts w:ascii="FangSong" w:cs="FangSong" w:eastAsia="FangSong" w:hAnsi="FangSong"/>
          <w:sz w:val="24"/>
          <w:szCs w:val="24"/>
        </w:rPr>
        <w:t xml:space="preserve">- 负责制氧站医气系统日常运行巡查</w:t>
      </w:r>
    </w:p>
    <w:p>
      <w:pPr>
        <w:spacing w:line="280"/>
      </w:pPr>
      <w:r>
        <w:rPr>
          <w:rFonts w:ascii="FangSong" w:cs="FangSong" w:eastAsia="FangSong" w:hAnsi="FangSong"/>
          <w:sz w:val="24"/>
          <w:szCs w:val="24"/>
        </w:rPr>
        <w:t xml:space="preserve">- 监测供气压力和设备运行状态</w:t>
      </w:r>
    </w:p>
    <w:p>
      <w:pPr>
        <w:spacing w:line="280"/>
      </w:pPr>
      <w:r>
        <w:rPr>
          <w:rFonts w:ascii="FangSong" w:cs="FangSong" w:eastAsia="FangSong" w:hAnsi="FangSong"/>
          <w:sz w:val="24"/>
          <w:szCs w:val="24"/>
        </w:rPr>
        <w:t xml:space="preserve">- 协助医气钢瓶装卸入库和运送回收</w:t>
      </w:r>
    </w:p>
    <w:p>
      <w:pPr>
        <w:spacing w:line="280"/>
      </w:pPr>
      <w:r>
        <w:rPr>
          <w:rFonts w:ascii="FangSong" w:cs="FangSong" w:eastAsia="FangSong" w:hAnsi="FangSong"/>
          <w:sz w:val="24"/>
          <w:szCs w:val="24"/>
        </w:rPr>
        <w:t xml:space="preserve">- 处理供气管路和终端一般性维修</w:t>
      </w:r>
    </w:p>
    <w:p>
      <w:pPr>
        <w:spacing w:line="280"/>
      </w:pPr>
      <w:r>
        <w:rPr>
          <w:rFonts w:ascii="FangSong" w:cs="FangSong" w:eastAsia="FangSong" w:hAnsi="FangSong"/>
          <w:sz w:val="24"/>
          <w:szCs w:val="24"/>
        </w:rPr>
        <w:t xml:space="preserve">**污水处理组岗位职责**</w:t>
      </w:r>
    </w:p>
    <w:p>
      <w:pPr>
        <w:spacing w:line="280"/>
      </w:pPr>
      <w:r>
        <w:rPr>
          <w:rFonts w:ascii="FangSong" w:cs="FangSong" w:eastAsia="FangSong" w:hAnsi="FangSong"/>
          <w:sz w:val="24"/>
          <w:szCs w:val="24"/>
        </w:rPr>
        <w:t xml:space="preserve">- 负责污水处理设备运行和巡查</w:t>
      </w:r>
    </w:p>
    <w:p>
      <w:pPr>
        <w:spacing w:line="280"/>
      </w:pPr>
      <w:r>
        <w:rPr>
          <w:rFonts w:ascii="FangSong" w:cs="FangSong" w:eastAsia="FangSong" w:hAnsi="FangSong"/>
          <w:sz w:val="24"/>
          <w:szCs w:val="24"/>
        </w:rPr>
        <w:t xml:space="preserve">- 按要求进行污水消毒加药处理</w:t>
      </w:r>
    </w:p>
    <w:p>
      <w:pPr>
        <w:spacing w:line="280"/>
      </w:pPr>
      <w:r>
        <w:rPr>
          <w:rFonts w:ascii="FangSong" w:cs="FangSong" w:eastAsia="FangSong" w:hAnsi="FangSong"/>
          <w:sz w:val="24"/>
          <w:szCs w:val="24"/>
        </w:rPr>
        <w:t xml:space="preserve">- 进行水质自检和排放监测</w:t>
      </w:r>
    </w:p>
    <w:p>
      <w:pPr>
        <w:spacing w:line="280"/>
      </w:pPr>
      <w:r>
        <w:rPr>
          <w:rFonts w:ascii="FangSong" w:cs="FangSong" w:eastAsia="FangSong" w:hAnsi="FangSong"/>
          <w:sz w:val="24"/>
          <w:szCs w:val="24"/>
        </w:rPr>
        <w:t xml:space="preserve">- 填写运行记录，配合环保检查</w:t>
      </w:r>
    </w:p>
    <w:p>
      <w:pPr>
        <w:pStyle w:val="Heading4"/>
        <w:spacing w:after="100" w:before="200" w:line="280"/>
      </w:pPr>
      <w:r>
        <w:rPr>
          <w:rFonts w:ascii="SimHei" w:cs="SimHei" w:eastAsia="SimHei" w:hAnsi="SimHei"/>
          <w:b/>
          <w:bCs/>
          <w:sz w:val="22"/>
          <w:szCs w:val="22"/>
        </w:rPr>
        <w:t xml:space="preserve">值班安排</w:t>
      </w:r>
    </w:p>
    <w:p>
      <w:pPr>
        <w:spacing w:line="280"/>
      </w:pPr>
      <w:r>
        <w:rPr>
          <w:rFonts w:ascii="FangSong" w:cs="FangSong" w:eastAsia="FangSong" w:hAnsi="FangSong"/>
          <w:sz w:val="24"/>
          <w:szCs w:val="24"/>
        </w:rPr>
        <w:t xml:space="preserve">实行24小时值班制度，确保医院维修维护服务全天候响应：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时段</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值班人员</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响应要求</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白班（8:00-18:00）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各班组全员在岗</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急修10分钟内到达，其它20分钟内到达</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夜班（18:00-8:00）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综合维修1人、锅炉/医气各1人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急修10分钟内到达现场</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节假日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安排轮值人员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保持基本服务保障能力</w:t>
            </w:r>
          </w:p>
        </w:tc>
      </w:tr>
    </w:tbl>
    <w:p>
      <w:pPr>
        <w:spacing w:line="280"/>
      </w:pPr>
      <w:r>
        <w:rPr>
          <w:rFonts w:ascii="FangSong" w:cs="FangSong" w:eastAsia="FangSong" w:hAnsi="FangSong"/>
          <w:sz w:val="24"/>
          <w:szCs w:val="24"/>
        </w:rPr>
        <w:t xml:space="preserve">值班人员须严格遵守交接班制度，做好值班记录，确保维修维护服务连续性和信息传递准确性。</w:t>
      </w:r>
    </w:p>
    <w:p>
      <w:pPr>
        <w:spacing w:line="280"/>
      </w:pPr>
      <w:r>
        <w:rPr>
          <w:rFonts w:ascii="FangSong" w:cs="FangSong" w:eastAsia="FangSong" w:hAnsi="FangSong"/>
          <w:sz w:val="24"/>
          <w:szCs w:val="24"/>
        </w:rPr>
        <w:t xml:space="preserve">---</w:t>
      </w:r>
    </w:p>
    <w:p>
      <w:pPr>
        <w:pStyle w:val="Heading3"/>
        <w:spacing w:after="100" w:before="200" w:line="280"/>
      </w:pPr>
      <w:r>
        <w:rPr>
          <w:rFonts w:ascii="SimHei" w:cs="SimHei" w:eastAsia="SimHei" w:hAnsi="SimHei"/>
          <w:b/>
          <w:bCs/>
          <w:sz w:val="24"/>
          <w:szCs w:val="24"/>
        </w:rPr>
        <w:t xml:space="preserve">综合维修服务方案</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规范、高效的综合维修服务体系，为广汉市人民医院提供及时、专业的水电木工维修服务。通过标准化的报修流程、严格的响应时间要求和明确的质量标准，确保医院各类设施设备的正常运行，满足医院日常运营和医疗服务需求。</w:t>
      </w:r>
    </w:p>
    <w:p>
      <w:pPr>
        <w:pStyle w:val="Heading4"/>
        <w:spacing w:after="100" w:before="200" w:line="280"/>
      </w:pPr>
      <w:r>
        <w:rPr>
          <w:rFonts w:ascii="SimHei" w:cs="SimHei" w:eastAsia="SimHei" w:hAnsi="SimHei"/>
          <w:b/>
          <w:bCs/>
          <w:sz w:val="22"/>
          <w:szCs w:val="22"/>
        </w:rPr>
        <w:t xml:space="preserve">日常报修流程</w:t>
      </w:r>
    </w:p>
    <w:p>
      <w:pPr>
        <w:spacing w:line="280"/>
      </w:pPr>
      <w:r>
        <w:rPr>
          <w:rFonts w:ascii="FangSong" w:cs="FangSong" w:eastAsia="FangSong" w:hAnsi="FangSong"/>
          <w:sz w:val="24"/>
          <w:szCs w:val="24"/>
        </w:rPr>
        <w:t xml:space="preserve">建立"报修—派单—维修—验收—归档"五步闭环报修流程，确保每项维修任务可追溯、可考核。</w:t>
      </w:r>
    </w:p>
    <w:p>
      <w:pPr>
        <w:spacing w:line="280"/>
      </w:pPr>
      <w:r>
        <w:rPr>
          <w:rFonts w:ascii="FangSong" w:cs="FangSong" w:eastAsia="FangSong" w:hAnsi="FangSong"/>
          <w:sz w:val="24"/>
          <w:szCs w:val="24"/>
        </w:rPr>
        <w:t xml:space="preserve">**报修受理**</w:t>
      </w:r>
    </w:p>
    <w:p>
      <w:pPr>
        <w:spacing w:line="280"/>
      </w:pPr>
      <w:r>
        <w:rPr>
          <w:rFonts w:ascii="FangSong" w:cs="FangSong" w:eastAsia="FangSong" w:hAnsi="FangSong"/>
          <w:sz w:val="24"/>
          <w:szCs w:val="24"/>
        </w:rPr>
        <w:t xml:space="preserve">医院各科室通过维修报修软件或电话报修，服务中心统一受理，记录报修时间、地点、故障描述等信息。紧急报修（如水管爆裂、电气故障等）立即响应，一般报修按流程派单。</w:t>
      </w:r>
    </w:p>
    <w:p>
      <w:pPr>
        <w:spacing w:line="280"/>
      </w:pPr>
      <w:r>
        <w:rPr>
          <w:rFonts w:ascii="FangSong" w:cs="FangSong" w:eastAsia="FangSong" w:hAnsi="FangSong"/>
          <w:sz w:val="24"/>
          <w:szCs w:val="24"/>
        </w:rPr>
        <w:t xml:space="preserve">**任务派发**</w:t>
      </w:r>
    </w:p>
    <w:p>
      <w:pPr>
        <w:spacing w:line="280"/>
      </w:pPr>
      <w:r>
        <w:rPr>
          <w:rFonts w:ascii="FangSong" w:cs="FangSong" w:eastAsia="FangSong" w:hAnsi="FangSong"/>
          <w:sz w:val="24"/>
          <w:szCs w:val="24"/>
        </w:rPr>
        <w:t xml:space="preserve">根据故障类型和地点，指派相应专业维修人员。维修人员接单后，携带工具和常用材料前往现场。如需特殊材料，及时与仓库沟通调配。</w:t>
      </w:r>
    </w:p>
    <w:p>
      <w:pPr>
        <w:spacing w:line="280"/>
      </w:pPr>
      <w:r>
        <w:rPr>
          <w:rFonts w:ascii="FangSong" w:cs="FangSong" w:eastAsia="FangSong" w:hAnsi="FangSong"/>
          <w:sz w:val="24"/>
          <w:szCs w:val="24"/>
        </w:rPr>
        <w:t xml:space="preserve">**现场维修**</w:t>
      </w:r>
    </w:p>
    <w:p>
      <w:pPr>
        <w:spacing w:line="280"/>
      </w:pPr>
      <w:r>
        <w:rPr>
          <w:rFonts w:ascii="FangSong" w:cs="FangSong" w:eastAsia="FangSong" w:hAnsi="FangSong"/>
          <w:sz w:val="24"/>
          <w:szCs w:val="24"/>
        </w:rPr>
        <w:t xml:space="preserve">维修人员到达现场后，先进行故障诊断，制定维修方案，经报修科室确认后实施维修。维修过程中注意保护现场环境，遵守医院院感控制要求。</w:t>
      </w:r>
    </w:p>
    <w:p>
      <w:pPr>
        <w:spacing w:line="280"/>
      </w:pPr>
      <w:r>
        <w:rPr>
          <w:rFonts w:ascii="FangSong" w:cs="FangSong" w:eastAsia="FangSong" w:hAnsi="FangSong"/>
          <w:sz w:val="24"/>
          <w:szCs w:val="24"/>
        </w:rPr>
        <w:t xml:space="preserve">**质量验收**</w:t>
      </w:r>
    </w:p>
    <w:p>
      <w:pPr>
        <w:spacing w:line="280"/>
      </w:pPr>
      <w:r>
        <w:rPr>
          <w:rFonts w:ascii="FangSong" w:cs="FangSong" w:eastAsia="FangSong" w:hAnsi="FangSong"/>
          <w:sz w:val="24"/>
          <w:szCs w:val="24"/>
        </w:rPr>
        <w:t xml:space="preserve">维修完成后，由报修科室进行验收，确认维修质量合格后签字确认。如验收不合格，维修人员须立即整改，直至达到验收标准。</w:t>
      </w:r>
    </w:p>
    <w:p>
      <w:pPr>
        <w:spacing w:line="280"/>
      </w:pPr>
      <w:r>
        <w:rPr>
          <w:rFonts w:ascii="FangSong" w:cs="FangSong" w:eastAsia="FangSong" w:hAnsi="FangSong"/>
          <w:sz w:val="24"/>
          <w:szCs w:val="24"/>
        </w:rPr>
        <w:t xml:space="preserve">**记录归档**</w:t>
      </w:r>
    </w:p>
    <w:p>
      <w:pPr>
        <w:spacing w:line="280"/>
      </w:pPr>
      <w:r>
        <w:rPr>
          <w:rFonts w:ascii="FangSong" w:cs="FangSong" w:eastAsia="FangSong" w:hAnsi="FangSong"/>
          <w:sz w:val="24"/>
          <w:szCs w:val="24"/>
        </w:rPr>
        <w:t xml:space="preserve">维修人员填写维修记录单，详细记录故障原因、维修内容、使用材料等信息。服务中心定期汇总分析维修数据，为设备维护保养提供依据。</w:t>
      </w:r>
    </w:p>
    <w:p>
      <w:pPr>
        <w:pStyle w:val="Heading4"/>
        <w:spacing w:after="100" w:before="200" w:line="280"/>
      </w:pPr>
      <w:r>
        <w:rPr>
          <w:rFonts w:ascii="SimHei" w:cs="SimHei" w:eastAsia="SimHei" w:hAnsi="SimHei"/>
          <w:b/>
          <w:bCs/>
          <w:sz w:val="22"/>
          <w:szCs w:val="22"/>
        </w:rPr>
        <w:t xml:space="preserve">维修响应时间</w:t>
      </w:r>
    </w:p>
    <w:p>
      <w:pPr>
        <w:spacing w:line="280"/>
      </w:pPr>
      <w:r>
        <w:rPr>
          <w:rFonts w:ascii="FangSong" w:cs="FangSong" w:eastAsia="FangSong" w:hAnsi="FangSong"/>
          <w:sz w:val="24"/>
          <w:szCs w:val="24"/>
        </w:rPr>
        <w:t xml:space="preserve">严格按照招标文件要求的响应时间标准执行：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维修类型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响应时间</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到达现场时间</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完成时间</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紧急维修（水管爆裂、电气故障等）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立即响应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10分钟内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视故障复杂程度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一般维修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5分钟内派单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20分钟内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当日完成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计划性维修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提前预约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按约定时间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按计划完成</w:t>
            </w:r>
          </w:p>
        </w:tc>
      </w:tr>
    </w:tbl>
    <w:p>
      <w:pPr>
        <w:spacing w:line="280"/>
      </w:pPr>
      <w:r>
        <w:rPr>
          <w:rFonts w:ascii="FangSong" w:cs="FangSong" w:eastAsia="FangSong" w:hAnsi="FangSong"/>
          <w:sz w:val="24"/>
          <w:szCs w:val="24"/>
        </w:rPr>
        <w:t xml:space="preserve">**紧急维修定义**</w:t>
      </w:r>
    </w:p>
    <w:p>
      <w:pPr>
        <w:spacing w:line="280"/>
      </w:pPr>
      <w:r>
        <w:rPr>
          <w:rFonts w:ascii="FangSong" w:cs="FangSong" w:eastAsia="FangSong" w:hAnsi="FangSong"/>
          <w:sz w:val="24"/>
          <w:szCs w:val="24"/>
        </w:rPr>
        <w:t xml:space="preserve">- 水管爆裂、严重漏水</w:t>
      </w:r>
    </w:p>
    <w:p>
      <w:pPr>
        <w:spacing w:line="280"/>
      </w:pPr>
      <w:r>
        <w:rPr>
          <w:rFonts w:ascii="FangSong" w:cs="FangSong" w:eastAsia="FangSong" w:hAnsi="FangSong"/>
          <w:sz w:val="24"/>
          <w:szCs w:val="24"/>
        </w:rPr>
        <w:t xml:space="preserve">- 电气故障、线路短路</w:t>
      </w:r>
    </w:p>
    <w:p>
      <w:pPr>
        <w:spacing w:line="280"/>
      </w:pPr>
      <w:r>
        <w:rPr>
          <w:rFonts w:ascii="FangSong" w:cs="FangSong" w:eastAsia="FangSong" w:hAnsi="FangSong"/>
          <w:sz w:val="24"/>
          <w:szCs w:val="24"/>
        </w:rPr>
        <w:t xml:space="preserve">- 电梯困人</w:t>
      </w:r>
    </w:p>
    <w:p>
      <w:pPr>
        <w:spacing w:line="280"/>
      </w:pPr>
      <w:r>
        <w:rPr>
          <w:rFonts w:ascii="FangSong" w:cs="FangSong" w:eastAsia="FangSong" w:hAnsi="FangSong"/>
          <w:sz w:val="24"/>
          <w:szCs w:val="24"/>
        </w:rPr>
        <w:t xml:space="preserve">- 其他影响医院正常运营的突发故障</w:t>
      </w:r>
    </w:p>
    <w:p>
      <w:pPr>
        <w:spacing w:line="280"/>
      </w:pPr>
      <w:r>
        <w:rPr>
          <w:rFonts w:ascii="FangSong" w:cs="FangSong" w:eastAsia="FangSong" w:hAnsi="FangSong"/>
          <w:sz w:val="24"/>
          <w:szCs w:val="24"/>
        </w:rPr>
        <w:t xml:space="preserve">**一般维修定义**</w:t>
      </w:r>
    </w:p>
    <w:p>
      <w:pPr>
        <w:spacing w:line="280"/>
      </w:pPr>
      <w:r>
        <w:rPr>
          <w:rFonts w:ascii="FangSong" w:cs="FangSong" w:eastAsia="FangSong" w:hAnsi="FangSong"/>
          <w:sz w:val="24"/>
          <w:szCs w:val="24"/>
        </w:rPr>
        <w:t xml:space="preserve">- 水龙头、阀门更换</w:t>
      </w:r>
    </w:p>
    <w:p>
      <w:pPr>
        <w:spacing w:line="280"/>
      </w:pPr>
      <w:r>
        <w:rPr>
          <w:rFonts w:ascii="FangSong" w:cs="FangSong" w:eastAsia="FangSong" w:hAnsi="FangSong"/>
          <w:sz w:val="24"/>
          <w:szCs w:val="24"/>
        </w:rPr>
        <w:t xml:space="preserve">- 灯具、开关维修</w:t>
      </w:r>
    </w:p>
    <w:p>
      <w:pPr>
        <w:spacing w:line="280"/>
      </w:pPr>
      <w:r>
        <w:rPr>
          <w:rFonts w:ascii="FangSong" w:cs="FangSong" w:eastAsia="FangSong" w:hAnsi="FangSong"/>
          <w:sz w:val="24"/>
          <w:szCs w:val="24"/>
        </w:rPr>
        <w:t xml:space="preserve">- 门窗、家具维修</w:t>
      </w:r>
    </w:p>
    <w:p>
      <w:pPr>
        <w:spacing w:line="280"/>
      </w:pPr>
      <w:r>
        <w:rPr>
          <w:rFonts w:ascii="FangSong" w:cs="FangSong" w:eastAsia="FangSong" w:hAnsi="FangSong"/>
          <w:sz w:val="24"/>
          <w:szCs w:val="24"/>
        </w:rPr>
        <w:t xml:space="preserve">- 其他非紧急维修事项</w:t>
      </w:r>
    </w:p>
    <w:p>
      <w:pPr>
        <w:pStyle w:val="Heading4"/>
        <w:spacing w:after="100" w:before="200" w:line="280"/>
      </w:pPr>
      <w:r>
        <w:rPr>
          <w:rFonts w:ascii="SimHei" w:cs="SimHei" w:eastAsia="SimHei" w:hAnsi="SimHei"/>
          <w:b/>
          <w:bCs/>
          <w:sz w:val="22"/>
          <w:szCs w:val="22"/>
        </w:rPr>
        <w:t xml:space="preserve">维修质量标准</w:t>
      </w:r>
    </w:p>
    <w:p>
      <w:pPr>
        <w:spacing w:line="280"/>
      </w:pPr>
      <w:r>
        <w:rPr>
          <w:rFonts w:ascii="FangSong" w:cs="FangSong" w:eastAsia="FangSong" w:hAnsi="FangSong"/>
          <w:sz w:val="24"/>
          <w:szCs w:val="24"/>
        </w:rPr>
        <w:t xml:space="preserve">**维修作业标准**</w:t>
      </w:r>
    </w:p>
    <w:p>
      <w:pPr>
        <w:spacing w:line="280"/>
      </w:pPr>
      <w:r>
        <w:rPr>
          <w:rFonts w:ascii="FangSong" w:cs="FangSong" w:eastAsia="FangSong" w:hAnsi="FangSong"/>
          <w:sz w:val="24"/>
          <w:szCs w:val="24"/>
        </w:rPr>
        <w:t xml:space="preserve">- 维修前做好现场保护，避免二次损坏</w:t>
      </w:r>
    </w:p>
    <w:p>
      <w:pPr>
        <w:spacing w:line="280"/>
      </w:pPr>
      <w:r>
        <w:rPr>
          <w:rFonts w:ascii="FangSong" w:cs="FangSong" w:eastAsia="FangSong" w:hAnsi="FangSong"/>
          <w:sz w:val="24"/>
          <w:szCs w:val="24"/>
        </w:rPr>
        <w:t xml:space="preserve">- 维修过程规范操作，遵守安全规程</w:t>
      </w:r>
    </w:p>
    <w:p>
      <w:pPr>
        <w:spacing w:line="280"/>
      </w:pPr>
      <w:r>
        <w:rPr>
          <w:rFonts w:ascii="FangSong" w:cs="FangSong" w:eastAsia="FangSong" w:hAnsi="FangSong"/>
          <w:sz w:val="24"/>
          <w:szCs w:val="24"/>
        </w:rPr>
        <w:t xml:space="preserve">- 维修材料符合质量要求，优先使用原厂配件</w:t>
      </w:r>
    </w:p>
    <w:p>
      <w:pPr>
        <w:spacing w:line="280"/>
      </w:pPr>
      <w:r>
        <w:rPr>
          <w:rFonts w:ascii="FangSong" w:cs="FangSong" w:eastAsia="FangSong" w:hAnsi="FangSong"/>
          <w:sz w:val="24"/>
          <w:szCs w:val="24"/>
        </w:rPr>
        <w:t xml:space="preserve">- 维修完成后清理现场，恢复原状</w:t>
      </w:r>
    </w:p>
    <w:p>
      <w:pPr>
        <w:spacing w:line="280"/>
      </w:pPr>
      <w:r>
        <w:rPr>
          <w:rFonts w:ascii="FangSong" w:cs="FangSong" w:eastAsia="FangSong" w:hAnsi="FangSong"/>
          <w:sz w:val="24"/>
          <w:szCs w:val="24"/>
        </w:rPr>
        <w:t xml:space="preserve">**验收质量标准**</w:t>
      </w:r>
    </w:p>
    <w:p>
      <w:pPr>
        <w:spacing w:line="280"/>
      </w:pPr>
      <w:r>
        <w:rPr>
          <w:rFonts w:ascii="FangSong" w:cs="FangSong" w:eastAsia="FangSong" w:hAnsi="FangSong"/>
          <w:sz w:val="24"/>
          <w:szCs w:val="24"/>
        </w:rPr>
        <w:t xml:space="preserve">- 水电维修：无渗漏、无短路，功能恢复正常</w:t>
      </w:r>
    </w:p>
    <w:p>
      <w:pPr>
        <w:spacing w:line="280"/>
      </w:pPr>
      <w:r>
        <w:rPr>
          <w:rFonts w:ascii="FangSong" w:cs="FangSong" w:eastAsia="FangSong" w:hAnsi="FangSong"/>
          <w:sz w:val="24"/>
          <w:szCs w:val="24"/>
        </w:rPr>
        <w:t xml:space="preserve">- 管道维修：连接牢固，无渗漏，排水通畅</w:t>
      </w:r>
    </w:p>
    <w:p>
      <w:pPr>
        <w:spacing w:line="280"/>
      </w:pPr>
      <w:r>
        <w:rPr>
          <w:rFonts w:ascii="FangSong" w:cs="FangSong" w:eastAsia="FangSong" w:hAnsi="FangSong"/>
          <w:sz w:val="24"/>
          <w:szCs w:val="24"/>
        </w:rPr>
        <w:t xml:space="preserve">- 门窗维修：开关灵活，密封良好，五金件完好</w:t>
      </w:r>
    </w:p>
    <w:p>
      <w:pPr>
        <w:spacing w:line="280"/>
      </w:pPr>
      <w:r>
        <w:rPr>
          <w:rFonts w:ascii="FangSong" w:cs="FangSong" w:eastAsia="FangSong" w:hAnsi="FangSong"/>
          <w:sz w:val="24"/>
          <w:szCs w:val="24"/>
        </w:rPr>
        <w:t xml:space="preserve">- 家具维修：结构牢固，表面平整，功能正常</w:t>
      </w:r>
    </w:p>
    <w:p>
      <w:pPr>
        <w:spacing w:line="280"/>
      </w:pPr>
      <w:r>
        <w:rPr>
          <w:rFonts w:ascii="FangSong" w:cs="FangSong" w:eastAsia="FangSong" w:hAnsi="FangSong"/>
          <w:sz w:val="24"/>
          <w:szCs w:val="24"/>
        </w:rPr>
        <w:t xml:space="preserve">**维修服务承诺**</w:t>
      </w:r>
    </w:p>
    <w:p>
      <w:pPr>
        <w:spacing w:line="280"/>
      </w:pPr>
      <w:r>
        <w:rPr>
          <w:rFonts w:ascii="FangSong" w:cs="FangSong" w:eastAsia="FangSong" w:hAnsi="FangSong"/>
          <w:sz w:val="24"/>
          <w:szCs w:val="24"/>
        </w:rPr>
        <w:t xml:space="preserve">- 维修及时率≥95%</w:t>
      </w:r>
    </w:p>
    <w:p>
      <w:pPr>
        <w:spacing w:line="280"/>
      </w:pPr>
      <w:r>
        <w:rPr>
          <w:rFonts w:ascii="FangSong" w:cs="FangSong" w:eastAsia="FangSong" w:hAnsi="FangSong"/>
          <w:sz w:val="24"/>
          <w:szCs w:val="24"/>
        </w:rPr>
        <w:t xml:space="preserve">- 维修一次合格率≥90%</w:t>
      </w:r>
    </w:p>
    <w:p>
      <w:pPr>
        <w:spacing w:line="280"/>
      </w:pPr>
      <w:r>
        <w:rPr>
          <w:rFonts w:ascii="FangSong" w:cs="FangSong" w:eastAsia="FangSong" w:hAnsi="FangSong"/>
          <w:sz w:val="24"/>
          <w:szCs w:val="24"/>
        </w:rPr>
        <w:t xml:space="preserve">- 客户满意度≥90%</w:t>
      </w:r>
    </w:p>
    <w:p>
      <w:pPr>
        <w:spacing w:line="280"/>
      </w:pPr>
      <w:r>
        <w:rPr>
          <w:rFonts w:ascii="FangSong" w:cs="FangSong" w:eastAsia="FangSong" w:hAnsi="FangSong"/>
          <w:sz w:val="24"/>
          <w:szCs w:val="24"/>
        </w:rPr>
        <w:t xml:space="preserve">- 维修返修率≤5%</w:t>
      </w:r>
    </w:p>
    <w:p>
      <w:pPr>
        <w:pStyle w:val="Heading4"/>
        <w:spacing w:after="100" w:before="200" w:line="280"/>
      </w:pPr>
      <w:r>
        <w:rPr>
          <w:rFonts w:ascii="SimHei" w:cs="SimHei" w:eastAsia="SimHei" w:hAnsi="SimHei"/>
          <w:b/>
          <w:bCs/>
          <w:sz w:val="22"/>
          <w:szCs w:val="22"/>
        </w:rPr>
        <w:t xml:space="preserve">维修服务内容</w:t>
      </w:r>
    </w:p>
    <w:p>
      <w:pPr>
        <w:spacing w:line="280"/>
      </w:pPr>
      <w:r>
        <w:rPr>
          <w:rFonts w:ascii="FangSong" w:cs="FangSong" w:eastAsia="FangSong" w:hAnsi="FangSong"/>
          <w:sz w:val="24"/>
          <w:szCs w:val="24"/>
        </w:rPr>
        <w:t xml:space="preserve">根据招标文件要求，综合维修服务内容包括：</w:t>
      </w:r>
    </w:p>
    <w:p>
      <w:pPr>
        <w:spacing w:line="280"/>
      </w:pPr>
      <w:r>
        <w:rPr>
          <w:rFonts w:ascii="FangSong" w:cs="FangSong" w:eastAsia="FangSong" w:hAnsi="FangSong"/>
          <w:sz w:val="24"/>
          <w:szCs w:val="24"/>
        </w:rPr>
        <w:t xml:space="preserve">**给排水系统维修**</w:t>
      </w:r>
    </w:p>
    <w:p>
      <w:pPr>
        <w:spacing w:line="280"/>
      </w:pPr>
      <w:r>
        <w:rPr>
          <w:rFonts w:ascii="FangSong" w:cs="FangSong" w:eastAsia="FangSong" w:hAnsi="FangSong"/>
          <w:sz w:val="24"/>
          <w:szCs w:val="24"/>
        </w:rPr>
        <w:t xml:space="preserve">- 冷热水龙头、水表、卫生洁具维修更换</w:t>
      </w:r>
    </w:p>
    <w:p>
      <w:pPr>
        <w:spacing w:line="280"/>
      </w:pPr>
      <w:r>
        <w:rPr>
          <w:rFonts w:ascii="FangSong" w:cs="FangSong" w:eastAsia="FangSong" w:hAnsi="FangSong"/>
          <w:sz w:val="24"/>
          <w:szCs w:val="24"/>
        </w:rPr>
        <w:t xml:space="preserve">- 水箱及配件维修更换</w:t>
      </w:r>
    </w:p>
    <w:p>
      <w:pPr>
        <w:spacing w:line="280"/>
      </w:pPr>
      <w:r>
        <w:rPr>
          <w:rFonts w:ascii="FangSong" w:cs="FangSong" w:eastAsia="FangSong" w:hAnsi="FangSong"/>
          <w:sz w:val="24"/>
          <w:szCs w:val="24"/>
        </w:rPr>
        <w:t xml:space="preserve">- 感应水龙头水阀、脚踏阀、截止阀维修更换</w:t>
      </w:r>
    </w:p>
    <w:p>
      <w:pPr>
        <w:spacing w:line="280"/>
      </w:pPr>
      <w:r>
        <w:rPr>
          <w:rFonts w:ascii="FangSong" w:cs="FangSong" w:eastAsia="FangSong" w:hAnsi="FangSong"/>
          <w:sz w:val="24"/>
          <w:szCs w:val="24"/>
        </w:rPr>
        <w:t xml:space="preserve">- 墙体内、地下管道、阀门维修更换</w:t>
      </w:r>
    </w:p>
    <w:p>
      <w:pPr>
        <w:spacing w:line="280"/>
      </w:pPr>
      <w:r>
        <w:rPr>
          <w:rFonts w:ascii="FangSong" w:cs="FangSong" w:eastAsia="FangSong" w:hAnsi="FangSong"/>
          <w:sz w:val="24"/>
          <w:szCs w:val="24"/>
        </w:rPr>
        <w:t xml:space="preserve">- 地面、屋面雨水、污水管道疏通</w:t>
      </w:r>
    </w:p>
    <w:p>
      <w:pPr>
        <w:spacing w:line="280"/>
      </w:pPr>
      <w:r>
        <w:rPr>
          <w:rFonts w:ascii="FangSong" w:cs="FangSong" w:eastAsia="FangSong" w:hAnsi="FangSong"/>
          <w:sz w:val="24"/>
          <w:szCs w:val="24"/>
        </w:rPr>
        <w:t xml:space="preserve">**电气系统维修**</w:t>
      </w:r>
    </w:p>
    <w:p>
      <w:pPr>
        <w:spacing w:line="280"/>
      </w:pPr>
      <w:r>
        <w:rPr>
          <w:rFonts w:ascii="FangSong" w:cs="FangSong" w:eastAsia="FangSong" w:hAnsi="FangSong"/>
          <w:sz w:val="24"/>
          <w:szCs w:val="24"/>
        </w:rPr>
        <w:t xml:space="preserve">- 灯具、开关、插座维修更换</w:t>
      </w:r>
    </w:p>
    <w:p>
      <w:pPr>
        <w:spacing w:line="280"/>
      </w:pPr>
      <w:r>
        <w:rPr>
          <w:rFonts w:ascii="FangSong" w:cs="FangSong" w:eastAsia="FangSong" w:hAnsi="FangSong"/>
          <w:sz w:val="24"/>
          <w:szCs w:val="24"/>
        </w:rPr>
        <w:t xml:space="preserve">- 配电箱、线路故障排查维修</w:t>
      </w:r>
    </w:p>
    <w:p>
      <w:pPr>
        <w:spacing w:line="280"/>
      </w:pPr>
      <w:r>
        <w:rPr>
          <w:rFonts w:ascii="FangSong" w:cs="FangSong" w:eastAsia="FangSong" w:hAnsi="FangSong"/>
          <w:sz w:val="24"/>
          <w:szCs w:val="24"/>
        </w:rPr>
        <w:t xml:space="preserve">- 电动工具、气动工具维修</w:t>
      </w:r>
    </w:p>
    <w:p>
      <w:pPr>
        <w:spacing w:line="280"/>
      </w:pPr>
      <w:r>
        <w:rPr>
          <w:rFonts w:ascii="FangSong" w:cs="FangSong" w:eastAsia="FangSong" w:hAnsi="FangSong"/>
          <w:sz w:val="24"/>
          <w:szCs w:val="24"/>
        </w:rPr>
        <w:t xml:space="preserve">**木工维修**</w:t>
      </w:r>
    </w:p>
    <w:p>
      <w:pPr>
        <w:spacing w:line="280"/>
      </w:pPr>
      <w:r>
        <w:rPr>
          <w:rFonts w:ascii="FangSong" w:cs="FangSong" w:eastAsia="FangSong" w:hAnsi="FangSong"/>
          <w:sz w:val="24"/>
          <w:szCs w:val="24"/>
        </w:rPr>
        <w:t xml:space="preserve">- 门窗、办公桌椅维修</w:t>
      </w:r>
    </w:p>
    <w:p>
      <w:pPr>
        <w:spacing w:line="280"/>
      </w:pPr>
      <w:r>
        <w:rPr>
          <w:rFonts w:ascii="FangSong" w:cs="FangSong" w:eastAsia="FangSong" w:hAnsi="FangSong"/>
          <w:sz w:val="24"/>
          <w:szCs w:val="24"/>
        </w:rPr>
        <w:t xml:space="preserve">- 木制家具维修更换</w:t>
      </w:r>
    </w:p>
    <w:p>
      <w:pPr>
        <w:spacing w:line="280"/>
      </w:pPr>
      <w:r>
        <w:rPr>
          <w:rFonts w:ascii="FangSong" w:cs="FangSong" w:eastAsia="FangSong" w:hAnsi="FangSong"/>
          <w:sz w:val="24"/>
          <w:szCs w:val="24"/>
        </w:rPr>
        <w:t xml:space="preserve">- 门锁、锁芯更换</w:t>
      </w:r>
    </w:p>
    <w:p>
      <w:pPr>
        <w:spacing w:line="280"/>
      </w:pPr>
      <w:r>
        <w:rPr>
          <w:rFonts w:ascii="FangSong" w:cs="FangSong" w:eastAsia="FangSong" w:hAnsi="FangSong"/>
          <w:sz w:val="24"/>
          <w:szCs w:val="24"/>
        </w:rPr>
        <w:t xml:space="preserve">- 吊柜、壁柜安装维修</w:t>
      </w:r>
    </w:p>
    <w:p>
      <w:pPr>
        <w:spacing w:line="280"/>
      </w:pPr>
      <w:r>
        <w:rPr>
          <w:rFonts w:ascii="FangSong" w:cs="FangSong" w:eastAsia="FangSong" w:hAnsi="FangSong"/>
          <w:sz w:val="24"/>
          <w:szCs w:val="24"/>
        </w:rPr>
        <w:t xml:space="preserve">**金属设施维修**</w:t>
      </w:r>
    </w:p>
    <w:p>
      <w:pPr>
        <w:spacing w:line="280"/>
      </w:pPr>
      <w:r>
        <w:rPr>
          <w:rFonts w:ascii="FangSong" w:cs="FangSong" w:eastAsia="FangSong" w:hAnsi="FangSong"/>
          <w:sz w:val="24"/>
          <w:szCs w:val="24"/>
        </w:rPr>
        <w:t xml:space="preserve">- 病床、陪伴椅、治疗车维修</w:t>
      </w:r>
    </w:p>
    <w:p>
      <w:pPr>
        <w:spacing w:line="280"/>
      </w:pPr>
      <w:r>
        <w:rPr>
          <w:rFonts w:ascii="FangSong" w:cs="FangSong" w:eastAsia="FangSong" w:hAnsi="FangSong"/>
          <w:sz w:val="24"/>
          <w:szCs w:val="24"/>
        </w:rPr>
        <w:t xml:space="preserve">- 金属管道焊接维修</w:t>
      </w:r>
    </w:p>
    <w:p>
      <w:pPr>
        <w:spacing w:line="280"/>
      </w:pPr>
      <w:r>
        <w:rPr>
          <w:rFonts w:ascii="FangSong" w:cs="FangSong" w:eastAsia="FangSong" w:hAnsi="FangSong"/>
          <w:sz w:val="24"/>
          <w:szCs w:val="24"/>
        </w:rPr>
        <w:t xml:space="preserve">- 板车维修及泵轮调节修理</w:t>
      </w:r>
    </w:p>
    <w:p>
      <w:pPr>
        <w:pStyle w:val="Heading4"/>
        <w:spacing w:after="100" w:before="200" w:line="280"/>
      </w:pPr>
      <w:r>
        <w:rPr>
          <w:rFonts w:ascii="SimHei" w:cs="SimHei" w:eastAsia="SimHei" w:hAnsi="SimHei"/>
          <w:b/>
          <w:bCs/>
          <w:sz w:val="22"/>
          <w:szCs w:val="22"/>
        </w:rPr>
        <w:t xml:space="preserve">维修工作计划</w:t>
      </w:r>
    </w:p>
    <w:p>
      <w:pPr>
        <w:spacing w:line="280"/>
      </w:pPr>
      <w:r>
        <w:rPr>
          <w:rFonts w:ascii="FangSong" w:cs="FangSong" w:eastAsia="FangSong" w:hAnsi="FangSong"/>
          <w:sz w:val="24"/>
          <w:szCs w:val="24"/>
        </w:rPr>
        <w:t xml:space="preserve">制定综合维修周、月、年计划，确保维修工作有序开展：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计划类型</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计划内容</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执行频次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周计划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重点设备巡检、常规维修任务安排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每周制定</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月计划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设备维护保养、维修数据分析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每月制定</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年计划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设备大修、更新改造计划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每年制定</w:t>
            </w:r>
          </w:p>
        </w:tc>
      </w:tr>
    </w:tbl>
    <w:p>
      <w:pPr>
        <w:spacing w:line="280"/>
      </w:pPr>
      <w:r>
        <w:rPr>
          <w:rFonts w:ascii="FangSong" w:cs="FangSong" w:eastAsia="FangSong" w:hAnsi="FangSong"/>
          <w:sz w:val="24"/>
          <w:szCs w:val="24"/>
        </w:rPr>
        <w:t xml:space="preserve">通过计划性维修，变被动维修为主动维护，提高设备运行可靠性，降低故障发生率。</w:t>
      </w:r>
    </w:p>
    <w:p>
      <w:pPr>
        <w:spacing w:line="280"/>
      </w:pPr>
      <w:r>
        <w:rPr>
          <w:rFonts w:ascii="FangSong" w:cs="FangSong" w:eastAsia="FangSong" w:hAnsi="FangSong"/>
          <w:sz w:val="24"/>
          <w:szCs w:val="24"/>
        </w:rPr>
        <w:t xml:space="preserve">---</w:t>
      </w:r>
    </w:p>
    <w:p>
      <w:pPr>
        <w:pStyle w:val="Heading3"/>
        <w:spacing w:after="100" w:before="200" w:line="280"/>
      </w:pPr>
      <w:r>
        <w:rPr>
          <w:rFonts w:ascii="SimHei" w:cs="SimHei" w:eastAsia="SimHei" w:hAnsi="SimHei"/>
          <w:b/>
          <w:bCs/>
          <w:sz w:val="24"/>
          <w:szCs w:val="24"/>
        </w:rPr>
        <w:t xml:space="preserve">热水锅炉系统运维</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规范、安全的热水锅炉系统运行维护管理体系，确保广汉市人民医院热水锅炉系统（常压）安全、稳定、高效运行。通过严格的日常巡检、科学的维护保养和完善的安全检查制度，保障医院24小时热水供应需求，同时确保锅炉运行安全，延长设备使用寿命。</w:t>
      </w:r>
    </w:p>
    <w:p>
      <w:pPr>
        <w:pStyle w:val="Heading4"/>
        <w:spacing w:after="100" w:before="200" w:line="280"/>
      </w:pPr>
      <w:r>
        <w:rPr>
          <w:rFonts w:ascii="SimHei" w:cs="SimHei" w:eastAsia="SimHei" w:hAnsi="SimHei"/>
          <w:b/>
          <w:bCs/>
          <w:sz w:val="22"/>
          <w:szCs w:val="22"/>
        </w:rPr>
        <w:t xml:space="preserve">锅炉运行管理</w:t>
      </w:r>
    </w:p>
    <w:p>
      <w:pPr>
        <w:spacing w:line="280"/>
      </w:pPr>
      <w:r>
        <w:rPr>
          <w:rFonts w:ascii="FangSong" w:cs="FangSong" w:eastAsia="FangSong" w:hAnsi="FangSong"/>
          <w:sz w:val="24"/>
          <w:szCs w:val="24"/>
        </w:rPr>
        <w:t xml:space="preserve">**运行巡检制度**</w:t>
      </w:r>
    </w:p>
    <w:p>
      <w:pPr>
        <w:spacing w:line="280"/>
      </w:pPr>
      <w:r>
        <w:rPr>
          <w:rFonts w:ascii="FangSong" w:cs="FangSong" w:eastAsia="FangSong" w:hAnsi="FangSong"/>
          <w:sz w:val="24"/>
          <w:szCs w:val="24"/>
        </w:rPr>
        <w:t xml:space="preserve">建立白班、夜班双重巡检机制，确保锅炉系统全天候监控：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巡检时段</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巡检频次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巡检内容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记录要求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白班（8:00-18:00）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每2小时一次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全面巡检，记录运行数据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填写巡检记录表</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夜班（18:00-8:00）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每4小时一次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重点巡检，监测异常情况</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填写巡检记录表</w:t>
            </w:r>
          </w:p>
        </w:tc>
      </w:tr>
    </w:tbl>
    <w:p>
      <w:pPr>
        <w:spacing w:line="280"/>
      </w:pPr>
      <w:r>
        <w:rPr>
          <w:rFonts w:ascii="FangSong" w:cs="FangSong" w:eastAsia="FangSong" w:hAnsi="FangSong"/>
          <w:sz w:val="24"/>
          <w:szCs w:val="24"/>
        </w:rPr>
        <w:t xml:space="preserve">**巡检内容清单**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检查标准</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异常处理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天然气泄漏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无泄漏，报警装置正常</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发现泄漏立即停机，通知燃气公司</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锅炉温度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在设置范围内（通常60-80℃）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调整燃烧机参数</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燃烧机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工作正常，火焰稳定</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检查点火装置，清理积碳</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热水循环泵</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运转正常，无异响</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检查轴承、密封，必要时更换</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控制柜</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运行正常，指示灯正常</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检查线路、接触器</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安全阀</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动作可靠，无泄漏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定期校验，必要时更换</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温度压力表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显示准确，无损坏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定期校验，必要时更换</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水处理器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工作正常，水质合格</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检查滤芯，更换再生剂</w:t>
            </w:r>
          </w:p>
        </w:tc>
      </w:tr>
    </w:tbl>
    <w:p>
      <w:pPr>
        <w:spacing w:line="280"/>
      </w:pPr>
      <w:r>
        <w:rPr>
          <w:rFonts w:ascii="FangSong" w:cs="FangSong" w:eastAsia="FangSong" w:hAnsi="FangSong"/>
          <w:sz w:val="24"/>
          <w:szCs w:val="24"/>
        </w:rPr>
        <w:t xml:space="preserve">**运行数据记录**</w:t>
      </w:r>
    </w:p>
    <w:p>
      <w:pPr>
        <w:spacing w:line="280"/>
      </w:pPr>
      <w:r>
        <w:rPr>
          <w:rFonts w:ascii="FangSong" w:cs="FangSong" w:eastAsia="FangSong" w:hAnsi="FangSong"/>
          <w:sz w:val="24"/>
          <w:szCs w:val="24"/>
        </w:rPr>
        <w:t xml:space="preserve">每班次记录以下运行数据：</w:t>
      </w:r>
    </w:p>
    <w:p>
      <w:pPr>
        <w:spacing w:line="280"/>
      </w:pPr>
      <w:r>
        <w:rPr>
          <w:rFonts w:ascii="FangSong" w:cs="FangSong" w:eastAsia="FangSong" w:hAnsi="FangSong"/>
          <w:sz w:val="24"/>
          <w:szCs w:val="24"/>
        </w:rPr>
        <w:t xml:space="preserve">- 锅炉进/出水温度</w:t>
      </w:r>
    </w:p>
    <w:p>
      <w:pPr>
        <w:spacing w:line="280"/>
      </w:pPr>
      <w:r>
        <w:rPr>
          <w:rFonts w:ascii="FangSong" w:cs="FangSong" w:eastAsia="FangSong" w:hAnsi="FangSong"/>
          <w:sz w:val="24"/>
          <w:szCs w:val="24"/>
        </w:rPr>
        <w:t xml:space="preserve">- 系统压力</w:t>
      </w:r>
    </w:p>
    <w:p>
      <w:pPr>
        <w:spacing w:line="280"/>
      </w:pPr>
      <w:r>
        <w:rPr>
          <w:rFonts w:ascii="FangSong" w:cs="FangSong" w:eastAsia="FangSong" w:hAnsi="FangSong"/>
          <w:sz w:val="24"/>
          <w:szCs w:val="24"/>
        </w:rPr>
        <w:t xml:space="preserve">- 燃气消耗量</w:t>
      </w:r>
    </w:p>
    <w:p>
      <w:pPr>
        <w:spacing w:line="280"/>
      </w:pPr>
      <w:r>
        <w:rPr>
          <w:rFonts w:ascii="FangSong" w:cs="FangSong" w:eastAsia="FangSong" w:hAnsi="FangSong"/>
          <w:sz w:val="24"/>
          <w:szCs w:val="24"/>
        </w:rPr>
        <w:t xml:space="preserve">- 循环泵运行状态</w:t>
      </w:r>
    </w:p>
    <w:p>
      <w:pPr>
        <w:spacing w:line="280"/>
      </w:pPr>
      <w:r>
        <w:rPr>
          <w:rFonts w:ascii="FangSong" w:cs="FangSong" w:eastAsia="FangSong" w:hAnsi="FangSong"/>
          <w:sz w:val="24"/>
          <w:szCs w:val="24"/>
        </w:rPr>
        <w:t xml:space="preserve">- 水处理设备运行状态</w:t>
      </w:r>
    </w:p>
    <w:p>
      <w:pPr>
        <w:spacing w:line="280"/>
      </w:pPr>
      <w:r>
        <w:rPr>
          <w:rFonts w:ascii="FangSong" w:cs="FangSong" w:eastAsia="FangSong" w:hAnsi="FangSong"/>
          <w:sz w:val="24"/>
          <w:szCs w:val="24"/>
        </w:rPr>
        <w:t xml:space="preserve">- 异常情况及处理记录</w:t>
      </w:r>
    </w:p>
    <w:p>
      <w:pPr>
        <w:pStyle w:val="Heading4"/>
        <w:spacing w:after="100" w:before="200" w:line="280"/>
      </w:pPr>
      <w:r>
        <w:rPr>
          <w:rFonts w:ascii="SimHei" w:cs="SimHei" w:eastAsia="SimHei" w:hAnsi="SimHei"/>
          <w:b/>
          <w:bCs/>
          <w:sz w:val="22"/>
          <w:szCs w:val="22"/>
        </w:rPr>
        <w:t xml:space="preserve">维护保养计划</w:t>
      </w:r>
    </w:p>
    <w:p>
      <w:pPr>
        <w:spacing w:line="280"/>
      </w:pPr>
      <w:r>
        <w:rPr>
          <w:rFonts w:ascii="FangSong" w:cs="FangSong" w:eastAsia="FangSong" w:hAnsi="FangSong"/>
          <w:sz w:val="24"/>
          <w:szCs w:val="24"/>
        </w:rPr>
        <w:t xml:space="preserve">制定科学的维护保养计划，确保锅炉系统长期稳定运行：</w:t>
      </w:r>
    </w:p>
    <w:p>
      <w:pPr>
        <w:spacing w:line="280"/>
      </w:pPr>
      <w:r>
        <w:rPr>
          <w:rFonts w:ascii="FangSong" w:cs="FangSong" w:eastAsia="FangSong" w:hAnsi="FangSong"/>
          <w:sz w:val="24"/>
          <w:szCs w:val="24"/>
        </w:rPr>
        <w:t xml:space="preserve">**日常保养**</w:t>
      </w:r>
    </w:p>
    <w:p>
      <w:pPr>
        <w:spacing w:line="280"/>
      </w:pPr>
      <w:r>
        <w:rPr>
          <w:rFonts w:ascii="FangSong" w:cs="FangSong" w:eastAsia="FangSong" w:hAnsi="FangSong"/>
          <w:sz w:val="24"/>
          <w:szCs w:val="24"/>
        </w:rPr>
        <w:t xml:space="preserve">- 清洁锅炉房环境，保持设备整洁</w:t>
      </w:r>
    </w:p>
    <w:p>
      <w:pPr>
        <w:spacing w:line="280"/>
      </w:pPr>
      <w:r>
        <w:rPr>
          <w:rFonts w:ascii="FangSong" w:cs="FangSong" w:eastAsia="FangSong" w:hAnsi="FangSong"/>
          <w:sz w:val="24"/>
          <w:szCs w:val="24"/>
        </w:rPr>
        <w:t xml:space="preserve">- 检查各连接部位有无渗漏</w:t>
      </w:r>
    </w:p>
    <w:p>
      <w:pPr>
        <w:spacing w:line="280"/>
      </w:pPr>
      <w:r>
        <w:rPr>
          <w:rFonts w:ascii="FangSong" w:cs="FangSong" w:eastAsia="FangSong" w:hAnsi="FangSong"/>
          <w:sz w:val="24"/>
          <w:szCs w:val="24"/>
        </w:rPr>
        <w:t xml:space="preserve">- 检查仪表、阀门工作状态</w:t>
      </w:r>
    </w:p>
    <w:p>
      <w:pPr>
        <w:spacing w:line="280"/>
      </w:pPr>
      <w:r>
        <w:rPr>
          <w:rFonts w:ascii="FangSong" w:cs="FangSong" w:eastAsia="FangSong" w:hAnsi="FangSong"/>
          <w:sz w:val="24"/>
          <w:szCs w:val="24"/>
        </w:rPr>
        <w:t xml:space="preserve">- 记录运行数据，分析运行趋势</w:t>
      </w:r>
    </w:p>
    <w:p>
      <w:pPr>
        <w:spacing w:line="280"/>
      </w:pPr>
      <w:r>
        <w:rPr>
          <w:rFonts w:ascii="FangSong" w:cs="FangSong" w:eastAsia="FangSong" w:hAnsi="FangSong"/>
          <w:sz w:val="24"/>
          <w:szCs w:val="24"/>
        </w:rPr>
        <w:t xml:space="preserve">**月度保养**</w:t>
      </w:r>
    </w:p>
    <w:p>
      <w:pPr>
        <w:spacing w:line="280"/>
      </w:pPr>
      <w:r>
        <w:rPr>
          <w:rFonts w:ascii="FangSong" w:cs="FangSong" w:eastAsia="FangSong" w:hAnsi="FangSong"/>
          <w:sz w:val="24"/>
          <w:szCs w:val="24"/>
        </w:rPr>
        <w:t xml:space="preserve">- 检查燃烧机工作状态，清理积碳</w:t>
      </w:r>
    </w:p>
    <w:p>
      <w:pPr>
        <w:spacing w:line="280"/>
      </w:pPr>
      <w:r>
        <w:rPr>
          <w:rFonts w:ascii="FangSong" w:cs="FangSong" w:eastAsia="FangSong" w:hAnsi="FangSong"/>
          <w:sz w:val="24"/>
          <w:szCs w:val="24"/>
        </w:rPr>
        <w:t xml:space="preserve">- 检查循环泵轴承、密封情况</w:t>
      </w:r>
    </w:p>
    <w:p>
      <w:pPr>
        <w:spacing w:line="280"/>
      </w:pPr>
      <w:r>
        <w:rPr>
          <w:rFonts w:ascii="FangSong" w:cs="FangSong" w:eastAsia="FangSong" w:hAnsi="FangSong"/>
          <w:sz w:val="24"/>
          <w:szCs w:val="24"/>
        </w:rPr>
        <w:t xml:space="preserve">- 检查安全阀、压力表工作状态</w:t>
      </w:r>
    </w:p>
    <w:p>
      <w:pPr>
        <w:spacing w:line="280"/>
      </w:pPr>
      <w:r>
        <w:rPr>
          <w:rFonts w:ascii="FangSong" w:cs="FangSong" w:eastAsia="FangSong" w:hAnsi="FangSong"/>
          <w:sz w:val="24"/>
          <w:szCs w:val="24"/>
        </w:rPr>
        <w:t xml:space="preserve">- 检查水处理设备，更换滤芯</w:t>
      </w:r>
    </w:p>
    <w:p>
      <w:pPr>
        <w:spacing w:line="280"/>
      </w:pPr>
      <w:r>
        <w:rPr>
          <w:rFonts w:ascii="FangSong" w:cs="FangSong" w:eastAsia="FangSong" w:hAnsi="FangSong"/>
          <w:sz w:val="24"/>
          <w:szCs w:val="24"/>
        </w:rPr>
        <w:t xml:space="preserve">**季度保养**</w:t>
      </w:r>
    </w:p>
    <w:p>
      <w:pPr>
        <w:spacing w:line="280"/>
      </w:pPr>
      <w:r>
        <w:rPr>
          <w:rFonts w:ascii="FangSong" w:cs="FangSong" w:eastAsia="FangSong" w:hAnsi="FangSong"/>
          <w:sz w:val="24"/>
          <w:szCs w:val="24"/>
        </w:rPr>
        <w:t xml:space="preserve">- 清洗锅炉换热面，提高换热效率</w:t>
      </w:r>
    </w:p>
    <w:p>
      <w:pPr>
        <w:spacing w:line="280"/>
      </w:pPr>
      <w:r>
        <w:rPr>
          <w:rFonts w:ascii="FangSong" w:cs="FangSong" w:eastAsia="FangSong" w:hAnsi="FangSong"/>
          <w:sz w:val="24"/>
          <w:szCs w:val="24"/>
        </w:rPr>
        <w:t xml:space="preserve">- 检查电气线路、控制元件</w:t>
      </w:r>
    </w:p>
    <w:p>
      <w:pPr>
        <w:spacing w:line="280"/>
      </w:pPr>
      <w:r>
        <w:rPr>
          <w:rFonts w:ascii="FangSong" w:cs="FangSong" w:eastAsia="FangSong" w:hAnsi="FangSong"/>
          <w:sz w:val="24"/>
          <w:szCs w:val="24"/>
        </w:rPr>
        <w:t xml:space="preserve">- 校验安全附件、仪表</w:t>
      </w:r>
    </w:p>
    <w:p>
      <w:pPr>
        <w:spacing w:line="280"/>
      </w:pPr>
      <w:r>
        <w:rPr>
          <w:rFonts w:ascii="FangSong" w:cs="FangSong" w:eastAsia="FangSong" w:hAnsi="FangSong"/>
          <w:sz w:val="24"/>
          <w:szCs w:val="24"/>
        </w:rPr>
        <w:t xml:space="preserve">- 检查管道保温，修补破损处</w:t>
      </w:r>
    </w:p>
    <w:p>
      <w:pPr>
        <w:spacing w:line="280"/>
      </w:pPr>
      <w:r>
        <w:rPr>
          <w:rFonts w:ascii="FangSong" w:cs="FangSong" w:eastAsia="FangSong" w:hAnsi="FangSong"/>
          <w:sz w:val="24"/>
          <w:szCs w:val="24"/>
        </w:rPr>
        <w:t xml:space="preserve">**年度保养**</w:t>
      </w:r>
    </w:p>
    <w:p>
      <w:pPr>
        <w:spacing w:line="280"/>
      </w:pPr>
      <w:r>
        <w:rPr>
          <w:rFonts w:ascii="FangSong" w:cs="FangSong" w:eastAsia="FangSong" w:hAnsi="FangSong"/>
          <w:sz w:val="24"/>
          <w:szCs w:val="24"/>
        </w:rPr>
        <w:t xml:space="preserve">- 配合专业检测机构进行锅炉安全检测</w:t>
      </w:r>
    </w:p>
    <w:p>
      <w:pPr>
        <w:spacing w:line="280"/>
      </w:pPr>
      <w:r>
        <w:rPr>
          <w:rFonts w:ascii="FangSong" w:cs="FangSong" w:eastAsia="FangSong" w:hAnsi="FangSong"/>
          <w:sz w:val="24"/>
          <w:szCs w:val="24"/>
        </w:rPr>
        <w:t xml:space="preserve">- 检测锅炉电机性能、程序控制器</w:t>
      </w:r>
    </w:p>
    <w:p>
      <w:pPr>
        <w:spacing w:line="280"/>
      </w:pPr>
      <w:r>
        <w:rPr>
          <w:rFonts w:ascii="FangSong" w:cs="FangSong" w:eastAsia="FangSong" w:hAnsi="FangSong"/>
          <w:sz w:val="24"/>
          <w:szCs w:val="24"/>
        </w:rPr>
        <w:t xml:space="preserve">- 检测锅炉排放烟气</w:t>
      </w:r>
    </w:p>
    <w:p>
      <w:pPr>
        <w:spacing w:line="280"/>
      </w:pPr>
      <w:r>
        <w:rPr>
          <w:rFonts w:ascii="FangSong" w:cs="FangSong" w:eastAsia="FangSong" w:hAnsi="FangSong"/>
          <w:sz w:val="24"/>
          <w:szCs w:val="24"/>
        </w:rPr>
        <w:t xml:space="preserve">- 水泵启动控制柜、锅炉控制柜年度保养</w:t>
      </w:r>
    </w:p>
    <w:p>
      <w:pPr>
        <w:spacing w:line="280"/>
      </w:pPr>
      <w:r>
        <w:rPr>
          <w:rFonts w:ascii="FangSong" w:cs="FangSong" w:eastAsia="FangSong" w:hAnsi="FangSong"/>
          <w:sz w:val="24"/>
          <w:szCs w:val="24"/>
        </w:rPr>
        <w:t xml:space="preserve">- 系统内管道、阀门全面检查维护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保养类型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保养周期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日常保养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环境清洁、渗漏检查、数据记录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锅炉运维员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月度保养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燃烧机、循环泵、安全阀检查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锅炉运维员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季度保养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换热面清洗、电气检查、仪表校验</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技术主管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年度保养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全面检测、控制柜保养、管道维护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项目经理+专业机构</w:t>
            </w:r>
          </w:p>
        </w:tc>
      </w:tr>
    </w:tbl>
    <w:p>
      <w:pPr>
        <w:pStyle w:val="Heading4"/>
        <w:spacing w:after="100" w:before="200" w:line="280"/>
      </w:pPr>
      <w:r>
        <w:rPr>
          <w:rFonts w:ascii="SimHei" w:cs="SimHei" w:eastAsia="SimHei" w:hAnsi="SimHei"/>
          <w:b/>
          <w:bCs/>
          <w:sz w:val="22"/>
          <w:szCs w:val="22"/>
        </w:rPr>
        <w:t xml:space="preserve">安全检查制度</w:t>
      </w:r>
    </w:p>
    <w:p>
      <w:pPr>
        <w:spacing w:line="280"/>
      </w:pPr>
      <w:r>
        <w:rPr>
          <w:rFonts w:ascii="FangSong" w:cs="FangSong" w:eastAsia="FangSong" w:hAnsi="FangSong"/>
          <w:sz w:val="24"/>
          <w:szCs w:val="24"/>
        </w:rPr>
        <w:t xml:space="preserve">**安全检查内容**</w:t>
      </w:r>
    </w:p>
    <w:p>
      <w:pPr>
        <w:spacing w:line="280"/>
      </w:pPr>
      <w:r>
        <w:rPr>
          <w:rFonts w:ascii="FangSong" w:cs="FangSong" w:eastAsia="FangSong" w:hAnsi="FangSong"/>
          <w:sz w:val="24"/>
          <w:szCs w:val="24"/>
        </w:rPr>
        <w:t xml:space="preserve">- 天然气泄漏检测：每日检查燃气管道、阀门，确保无泄漏</w:t>
      </w:r>
    </w:p>
    <w:p>
      <w:pPr>
        <w:spacing w:line="280"/>
      </w:pPr>
      <w:r>
        <w:rPr>
          <w:rFonts w:ascii="FangSong" w:cs="FangSong" w:eastAsia="FangSong" w:hAnsi="FangSong"/>
          <w:sz w:val="24"/>
          <w:szCs w:val="24"/>
        </w:rPr>
        <w:t xml:space="preserve">- 安全附件检查：安全阀、压力表、温度表定期校验，确保动作可靠</w:t>
      </w:r>
    </w:p>
    <w:p>
      <w:pPr>
        <w:spacing w:line="280"/>
      </w:pPr>
      <w:r>
        <w:rPr>
          <w:rFonts w:ascii="FangSong" w:cs="FangSong" w:eastAsia="FangSong" w:hAnsi="FangSong"/>
          <w:sz w:val="24"/>
          <w:szCs w:val="24"/>
        </w:rPr>
        <w:t xml:space="preserve">- 电气安全检查：检查电气线路、接地保护，防止漏电、短路</w:t>
      </w:r>
    </w:p>
    <w:p>
      <w:pPr>
        <w:spacing w:line="280"/>
      </w:pPr>
      <w:r>
        <w:rPr>
          <w:rFonts w:ascii="FangSong" w:cs="FangSong" w:eastAsia="FangSong" w:hAnsi="FangSong"/>
          <w:sz w:val="24"/>
          <w:szCs w:val="24"/>
        </w:rPr>
        <w:t xml:space="preserve">- 消防设施检查：检查灭火器、消防栓，确保完好有效</w:t>
      </w:r>
    </w:p>
    <w:p>
      <w:pPr>
        <w:spacing w:line="280"/>
      </w:pPr>
      <w:r>
        <w:rPr>
          <w:rFonts w:ascii="FangSong" w:cs="FangSong" w:eastAsia="FangSong" w:hAnsi="FangSong"/>
          <w:sz w:val="24"/>
          <w:szCs w:val="24"/>
        </w:rPr>
        <w:t xml:space="preserve">**安全操作规程**</w:t>
      </w:r>
    </w:p>
    <w:p>
      <w:pPr>
        <w:spacing w:line="280"/>
      </w:pPr>
      <w:r>
        <w:rPr>
          <w:rFonts w:ascii="FangSong" w:cs="FangSong" w:eastAsia="FangSong" w:hAnsi="FangSong"/>
          <w:sz w:val="24"/>
          <w:szCs w:val="24"/>
        </w:rPr>
        <w:t xml:space="preserve">- 司炉工持证上岗，严格执行操作规程</w:t>
      </w:r>
    </w:p>
    <w:p>
      <w:pPr>
        <w:spacing w:line="280"/>
      </w:pPr>
      <w:r>
        <w:rPr>
          <w:rFonts w:ascii="FangSong" w:cs="FangSong" w:eastAsia="FangSong" w:hAnsi="FangSong"/>
          <w:sz w:val="24"/>
          <w:szCs w:val="24"/>
        </w:rPr>
        <w:t xml:space="preserve">- 锅炉运行期间，值班人员不得离岗</w:t>
      </w:r>
    </w:p>
    <w:p>
      <w:pPr>
        <w:spacing w:line="280"/>
      </w:pPr>
      <w:r>
        <w:rPr>
          <w:rFonts w:ascii="FangSong" w:cs="FangSong" w:eastAsia="FangSong" w:hAnsi="FangSong"/>
          <w:sz w:val="24"/>
          <w:szCs w:val="24"/>
        </w:rPr>
        <w:t xml:space="preserve">- 发现异常情况立即停机，报告上级</w:t>
      </w:r>
    </w:p>
    <w:p>
      <w:pPr>
        <w:spacing w:line="280"/>
      </w:pPr>
      <w:r>
        <w:rPr>
          <w:rFonts w:ascii="FangSong" w:cs="FangSong" w:eastAsia="FangSong" w:hAnsi="FangSong"/>
          <w:sz w:val="24"/>
          <w:szCs w:val="24"/>
        </w:rPr>
        <w:t xml:space="preserve">- 定期进行安全培训和应急演练</w:t>
      </w:r>
    </w:p>
    <w:p>
      <w:pPr>
        <w:spacing w:line="280"/>
      </w:pPr>
      <w:r>
        <w:rPr>
          <w:rFonts w:ascii="FangSong" w:cs="FangSong" w:eastAsia="FangSong" w:hAnsi="FangSong"/>
          <w:sz w:val="24"/>
          <w:szCs w:val="24"/>
        </w:rPr>
        <w:t xml:space="preserve">**应急预案**</w:t>
      </w:r>
    </w:p>
    <w:p>
      <w:pPr>
        <w:spacing w:line="280"/>
      </w:pPr>
      <w:r>
        <w:rPr>
          <w:rFonts w:ascii="FangSong" w:cs="FangSong" w:eastAsia="FangSong" w:hAnsi="FangSong"/>
          <w:sz w:val="24"/>
          <w:szCs w:val="24"/>
        </w:rPr>
        <w:t xml:space="preserve">- 制定锅炉故障应急预案，明确应急处置流程</w:t>
      </w:r>
    </w:p>
    <w:p>
      <w:pPr>
        <w:spacing w:line="280"/>
      </w:pPr>
      <w:r>
        <w:rPr>
          <w:rFonts w:ascii="FangSong" w:cs="FangSong" w:eastAsia="FangSong" w:hAnsi="FangSong"/>
          <w:sz w:val="24"/>
          <w:szCs w:val="24"/>
        </w:rPr>
        <w:t xml:space="preserve">- 配备应急抢修工具和备品备件</w:t>
      </w:r>
    </w:p>
    <w:p>
      <w:pPr>
        <w:spacing w:line="280"/>
      </w:pPr>
      <w:r>
        <w:rPr>
          <w:rFonts w:ascii="FangSong" w:cs="FangSong" w:eastAsia="FangSong" w:hAnsi="FangSong"/>
          <w:sz w:val="24"/>
          <w:szCs w:val="24"/>
        </w:rPr>
        <w:t xml:space="preserve">- 与燃气公司、设备厂商建立应急联动机制</w:t>
      </w:r>
    </w:p>
    <w:p>
      <w:pPr>
        <w:spacing w:line="280"/>
      </w:pPr>
      <w:r>
        <w:rPr>
          <w:rFonts w:ascii="FangSong" w:cs="FangSong" w:eastAsia="FangSong" w:hAnsi="FangSong"/>
          <w:sz w:val="24"/>
          <w:szCs w:val="24"/>
        </w:rPr>
        <w:t xml:space="preserve">- 定期组织应急演练，提高应急处置能力</w:t>
      </w:r>
    </w:p>
    <w:p>
      <w:pPr>
        <w:spacing w:line="280"/>
      </w:pPr>
      <w:r>
        <w:rPr>
          <w:rFonts w:ascii="FangSong" w:cs="FangSong" w:eastAsia="FangSong" w:hAnsi="FangSong"/>
          <w:sz w:val="24"/>
          <w:szCs w:val="24"/>
        </w:rPr>
        <w:t xml:space="preserve">**安全管理措施**</w:t>
      </w:r>
    </w:p>
    <w:p>
      <w:pPr>
        <w:spacing w:line="280"/>
      </w:pPr>
      <w:r>
        <w:rPr>
          <w:rFonts w:ascii="FangSong" w:cs="FangSong" w:eastAsia="FangSong" w:hAnsi="FangSong"/>
          <w:sz w:val="24"/>
          <w:szCs w:val="24"/>
        </w:rPr>
        <w:t xml:space="preserve">- 锅炉房实行封闭管理，非工作人员禁止入内</w:t>
      </w:r>
    </w:p>
    <w:p>
      <w:pPr>
        <w:spacing w:line="280"/>
      </w:pPr>
      <w:r>
        <w:rPr>
          <w:rFonts w:ascii="FangSong" w:cs="FangSong" w:eastAsia="FangSong" w:hAnsi="FangSong"/>
          <w:sz w:val="24"/>
          <w:szCs w:val="24"/>
        </w:rPr>
        <w:t xml:space="preserve">- 锅炉房内配备天然气泄漏报警装置</w:t>
      </w:r>
    </w:p>
    <w:p>
      <w:pPr>
        <w:spacing w:line="280"/>
      </w:pPr>
      <w:r>
        <w:rPr>
          <w:rFonts w:ascii="FangSong" w:cs="FangSong" w:eastAsia="FangSong" w:hAnsi="FangSong"/>
          <w:sz w:val="24"/>
          <w:szCs w:val="24"/>
        </w:rPr>
        <w:t xml:space="preserve">- 锅炉房内配备消防器材，定期检查更换</w:t>
      </w:r>
    </w:p>
    <w:p>
      <w:pPr>
        <w:spacing w:line="280"/>
      </w:pPr>
      <w:r>
        <w:rPr>
          <w:rFonts w:ascii="FangSong" w:cs="FangSong" w:eastAsia="FangSong" w:hAnsi="FangSong"/>
          <w:sz w:val="24"/>
          <w:szCs w:val="24"/>
        </w:rPr>
        <w:t xml:space="preserve">- 锅炉运行记录保存不少于3年</w:t>
      </w:r>
    </w:p>
    <w:p>
      <w:pPr>
        <w:spacing w:line="280"/>
      </w:pPr>
      <w:r>
        <w:rPr>
          <w:rFonts w:ascii="FangSong" w:cs="FangSong" w:eastAsia="FangSong" w:hAnsi="FangSong"/>
          <w:sz w:val="24"/>
          <w:szCs w:val="24"/>
        </w:rPr>
        <w:t xml:space="preserve">---</w:t>
      </w:r>
    </w:p>
    <w:p>
      <w:pPr>
        <w:pStyle w:val="Heading3"/>
        <w:spacing w:after="100" w:before="200" w:line="280"/>
      </w:pPr>
      <w:r>
        <w:rPr>
          <w:rFonts w:ascii="SimHei" w:cs="SimHei" w:eastAsia="SimHei" w:hAnsi="SimHei"/>
          <w:b/>
          <w:bCs/>
          <w:sz w:val="24"/>
          <w:szCs w:val="24"/>
        </w:rPr>
        <w:t xml:space="preserve">医气系统及钢瓶运维</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安全、可靠的医用中心制氧站医气系统及医气钢瓶运行维护管理体系，确保广汉市人民医院医用气体供应安全、稳定、连续。通过严格的日常巡检、科学的维护保养和完善的安全监测制度，保障医院临床用氧需求，确保医气系统安全运行，为患者生命安全提供保障。</w:t>
      </w:r>
    </w:p>
    <w:p>
      <w:pPr>
        <w:pStyle w:val="Heading4"/>
        <w:spacing w:after="100" w:before="200" w:line="280"/>
      </w:pPr>
      <w:r>
        <w:rPr>
          <w:rFonts w:ascii="SimHei" w:cs="SimHei" w:eastAsia="SimHei" w:hAnsi="SimHei"/>
          <w:b/>
          <w:bCs/>
          <w:sz w:val="22"/>
          <w:szCs w:val="22"/>
        </w:rPr>
        <w:t xml:space="preserve">制氧站运行管理</w:t>
      </w:r>
    </w:p>
    <w:p>
      <w:pPr>
        <w:spacing w:line="280"/>
      </w:pPr>
      <w:r>
        <w:rPr>
          <w:rFonts w:ascii="FangSong" w:cs="FangSong" w:eastAsia="FangSong" w:hAnsi="FangSong"/>
          <w:sz w:val="24"/>
          <w:szCs w:val="24"/>
        </w:rPr>
        <w:t xml:space="preserve">**系统组成**</w:t>
      </w:r>
    </w:p>
    <w:p>
      <w:pPr>
        <w:spacing w:line="280"/>
      </w:pPr>
      <w:r>
        <w:rPr>
          <w:rFonts w:ascii="FangSong" w:cs="FangSong" w:eastAsia="FangSong" w:hAnsi="FangSong"/>
          <w:sz w:val="24"/>
          <w:szCs w:val="24"/>
        </w:rPr>
        <w:t xml:space="preserve">医用中心制氧站医气系统包括：</w:t>
      </w:r>
    </w:p>
    <w:p>
      <w:pPr>
        <w:spacing w:line="280"/>
      </w:pPr>
      <w:r>
        <w:rPr>
          <w:rFonts w:ascii="FangSong" w:cs="FangSong" w:eastAsia="FangSong" w:hAnsi="FangSong"/>
          <w:sz w:val="24"/>
          <w:szCs w:val="24"/>
        </w:rPr>
        <w:t xml:space="preserve">- 制氧机组：负责医用氧气生产</w:t>
      </w:r>
    </w:p>
    <w:p>
      <w:pPr>
        <w:spacing w:line="280"/>
      </w:pPr>
      <w:r>
        <w:rPr>
          <w:rFonts w:ascii="FangSong" w:cs="FangSong" w:eastAsia="FangSong" w:hAnsi="FangSong"/>
          <w:sz w:val="24"/>
          <w:szCs w:val="24"/>
        </w:rPr>
        <w:t xml:space="preserve">- 空气压缩机组：提供压缩空气</w:t>
      </w:r>
    </w:p>
    <w:p>
      <w:pPr>
        <w:spacing w:line="280"/>
      </w:pPr>
      <w:r>
        <w:rPr>
          <w:rFonts w:ascii="FangSong" w:cs="FangSong" w:eastAsia="FangSong" w:hAnsi="FangSong"/>
          <w:sz w:val="24"/>
          <w:szCs w:val="24"/>
        </w:rPr>
        <w:t xml:space="preserve">- 负压吸引机组：提供负压吸引</w:t>
      </w:r>
    </w:p>
    <w:p>
      <w:pPr>
        <w:spacing w:line="280"/>
      </w:pPr>
      <w:r>
        <w:rPr>
          <w:rFonts w:ascii="FangSong" w:cs="FangSong" w:eastAsia="FangSong" w:hAnsi="FangSong"/>
          <w:sz w:val="24"/>
          <w:szCs w:val="24"/>
        </w:rPr>
        <w:t xml:space="preserve">- 汇流排：备用气体切换</w:t>
      </w:r>
    </w:p>
    <w:p>
      <w:pPr>
        <w:spacing w:line="280"/>
      </w:pPr>
      <w:r>
        <w:rPr>
          <w:rFonts w:ascii="FangSong" w:cs="FangSong" w:eastAsia="FangSong" w:hAnsi="FangSong"/>
          <w:sz w:val="24"/>
          <w:szCs w:val="24"/>
        </w:rPr>
        <w:t xml:space="preserve">**巡检制度**</w:t>
      </w:r>
    </w:p>
    <w:p>
      <w:pPr>
        <w:spacing w:line="280"/>
      </w:pPr>
      <w:r>
        <w:rPr>
          <w:rFonts w:ascii="FangSong" w:cs="FangSong" w:eastAsia="FangSong" w:hAnsi="FangSong"/>
          <w:sz w:val="24"/>
          <w:szCs w:val="24"/>
        </w:rPr>
        <w:t xml:space="preserve">建立白班、夜班双重巡检机制，确保医气系统全天候监控：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巡检时段</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巡检频次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巡检方式</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记录要求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白班（8:00-18:00）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每3小时一次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全面巡检，"看、听、闻"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填写巡检记录表</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夜班（18:00-8:00）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2次巡检</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重点巡检，监测异常</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填写巡检记录表</w:t>
            </w:r>
          </w:p>
        </w:tc>
      </w:tr>
    </w:tbl>
    <w:p>
      <w:pPr>
        <w:spacing w:line="280"/>
      </w:pPr>
      <w:r>
        <w:rPr>
          <w:rFonts w:ascii="FangSong" w:cs="FangSong" w:eastAsia="FangSong" w:hAnsi="FangSong"/>
          <w:sz w:val="24"/>
          <w:szCs w:val="24"/>
        </w:rPr>
        <w:t xml:space="preserve">**巡检内容清单**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检查标准</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异常处理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制氧机组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运行正常，氧气纯度≥90%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停机检查，通知专业维保</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空压机组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运行正常，压力稳定</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检查气路、电路</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负压机组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运行正常，负压值正常</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检查真空泵、管路</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汇流排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切换正常，压力平衡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检查切换阀、减压阀</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供气管路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无泄漏，压力正常</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查找泄漏点，及时修复</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医气终端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供气正常，无泄漏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更换终端或密封件</w:t>
            </w:r>
          </w:p>
        </w:tc>
      </w:tr>
    </w:tbl>
    <w:p>
      <w:pPr>
        <w:spacing w:line="280"/>
      </w:pPr>
      <w:r>
        <w:rPr>
          <w:rFonts w:ascii="FangSong" w:cs="FangSong" w:eastAsia="FangSong" w:hAnsi="FangSong"/>
          <w:sz w:val="24"/>
          <w:szCs w:val="24"/>
        </w:rPr>
        <w:t xml:space="preserve">**运行数据记录**</w:t>
      </w:r>
    </w:p>
    <w:p>
      <w:pPr>
        <w:spacing w:line="280"/>
      </w:pPr>
      <w:r>
        <w:rPr>
          <w:rFonts w:ascii="FangSong" w:cs="FangSong" w:eastAsia="FangSong" w:hAnsi="FangSong"/>
          <w:sz w:val="24"/>
          <w:szCs w:val="24"/>
        </w:rPr>
        <w:t xml:space="preserve">每班次记录以下运行数据：</w:t>
      </w:r>
    </w:p>
    <w:p>
      <w:pPr>
        <w:spacing w:line="280"/>
      </w:pPr>
      <w:r>
        <w:rPr>
          <w:rFonts w:ascii="FangSong" w:cs="FangSong" w:eastAsia="FangSong" w:hAnsi="FangSong"/>
          <w:sz w:val="24"/>
          <w:szCs w:val="24"/>
        </w:rPr>
        <w:t xml:space="preserve">- 氧气纯度、流量、压力</w:t>
      </w:r>
    </w:p>
    <w:p>
      <w:pPr>
        <w:spacing w:line="280"/>
      </w:pPr>
      <w:r>
        <w:rPr>
          <w:rFonts w:ascii="FangSong" w:cs="FangSong" w:eastAsia="FangSong" w:hAnsi="FangSong"/>
          <w:sz w:val="24"/>
          <w:szCs w:val="24"/>
        </w:rPr>
        <w:t xml:space="preserve">- 压缩空气压力、温度</w:t>
      </w:r>
    </w:p>
    <w:p>
      <w:pPr>
        <w:spacing w:line="280"/>
      </w:pPr>
      <w:r>
        <w:rPr>
          <w:rFonts w:ascii="FangSong" w:cs="FangSong" w:eastAsia="FangSong" w:hAnsi="FangSong"/>
          <w:sz w:val="24"/>
          <w:szCs w:val="24"/>
        </w:rPr>
        <w:t xml:space="preserve">- 负压吸引负压值</w:t>
      </w:r>
    </w:p>
    <w:p>
      <w:pPr>
        <w:spacing w:line="280"/>
      </w:pPr>
      <w:r>
        <w:rPr>
          <w:rFonts w:ascii="FangSong" w:cs="FangSong" w:eastAsia="FangSong" w:hAnsi="FangSong"/>
          <w:sz w:val="24"/>
          <w:szCs w:val="24"/>
        </w:rPr>
        <w:t xml:space="preserve">- 各设备运行状态</w:t>
      </w:r>
    </w:p>
    <w:p>
      <w:pPr>
        <w:spacing w:line="280"/>
      </w:pPr>
      <w:r>
        <w:rPr>
          <w:rFonts w:ascii="FangSong" w:cs="FangSong" w:eastAsia="FangSong" w:hAnsi="FangSong"/>
          <w:sz w:val="24"/>
          <w:szCs w:val="24"/>
        </w:rPr>
        <w:t xml:space="preserve">- 异常情况及处理记录</w:t>
      </w:r>
    </w:p>
    <w:p>
      <w:pPr>
        <w:pStyle w:val="Heading4"/>
        <w:spacing w:after="100" w:before="200" w:line="280"/>
      </w:pPr>
      <w:r>
        <w:rPr>
          <w:rFonts w:ascii="SimHei" w:cs="SimHei" w:eastAsia="SimHei" w:hAnsi="SimHei"/>
          <w:b/>
          <w:bCs/>
          <w:sz w:val="22"/>
          <w:szCs w:val="22"/>
        </w:rPr>
        <w:t xml:space="preserve">医气钢瓶管理</w:t>
      </w:r>
    </w:p>
    <w:p>
      <w:pPr>
        <w:spacing w:line="280"/>
      </w:pPr>
      <w:r>
        <w:rPr>
          <w:rFonts w:ascii="FangSong" w:cs="FangSong" w:eastAsia="FangSong" w:hAnsi="FangSong"/>
          <w:sz w:val="24"/>
          <w:szCs w:val="24"/>
        </w:rPr>
        <w:t xml:space="preserve">**钢瓶入库管理**</w:t>
      </w:r>
    </w:p>
    <w:p>
      <w:pPr>
        <w:spacing w:line="280"/>
      </w:pPr>
      <w:r>
        <w:rPr>
          <w:rFonts w:ascii="FangSong" w:cs="FangSong" w:eastAsia="FangSong" w:hAnsi="FangSong"/>
          <w:sz w:val="24"/>
          <w:szCs w:val="24"/>
        </w:rPr>
        <w:t xml:space="preserve">- 协助专业维保单位进行医气钢瓶装卸入库</w:t>
      </w:r>
    </w:p>
    <w:p>
      <w:pPr>
        <w:spacing w:line="280"/>
      </w:pPr>
      <w:r>
        <w:rPr>
          <w:rFonts w:ascii="FangSong" w:cs="FangSong" w:eastAsia="FangSong" w:hAnsi="FangSong"/>
          <w:sz w:val="24"/>
          <w:szCs w:val="24"/>
        </w:rPr>
        <w:t xml:space="preserve">- 检查钢瓶外观、阀门、压力表</w:t>
      </w:r>
    </w:p>
    <w:p>
      <w:pPr>
        <w:spacing w:line="280"/>
      </w:pPr>
      <w:r>
        <w:rPr>
          <w:rFonts w:ascii="FangSong" w:cs="FangSong" w:eastAsia="FangSong" w:hAnsi="FangSong"/>
          <w:sz w:val="24"/>
          <w:szCs w:val="24"/>
        </w:rPr>
        <w:t xml:space="preserve">- 核对钢瓶数量、规格、有效期</w:t>
      </w:r>
    </w:p>
    <w:p>
      <w:pPr>
        <w:spacing w:line="280"/>
      </w:pPr>
      <w:r>
        <w:rPr>
          <w:rFonts w:ascii="FangSong" w:cs="FangSong" w:eastAsia="FangSong" w:hAnsi="FangSong"/>
          <w:sz w:val="24"/>
          <w:szCs w:val="24"/>
        </w:rPr>
        <w:t xml:space="preserve">- 按类别分区存放，标识清晰</w:t>
      </w:r>
    </w:p>
    <w:p>
      <w:pPr>
        <w:spacing w:line="280"/>
      </w:pPr>
      <w:r>
        <w:rPr>
          <w:rFonts w:ascii="FangSong" w:cs="FangSong" w:eastAsia="FangSong" w:hAnsi="FangSong"/>
          <w:sz w:val="24"/>
          <w:szCs w:val="24"/>
        </w:rPr>
        <w:t xml:space="preserve">**钢瓶使用管理**</w:t>
      </w:r>
    </w:p>
    <w:p>
      <w:pPr>
        <w:spacing w:line="280"/>
      </w:pPr>
      <w:r>
        <w:rPr>
          <w:rFonts w:ascii="FangSong" w:cs="FangSong" w:eastAsia="FangSong" w:hAnsi="FangSong"/>
          <w:sz w:val="24"/>
          <w:szCs w:val="24"/>
        </w:rPr>
        <w:t xml:space="preserve">- 按"先进先出"原则使用钢瓶</w:t>
      </w:r>
    </w:p>
    <w:p>
      <w:pPr>
        <w:spacing w:line="280"/>
      </w:pPr>
      <w:r>
        <w:rPr>
          <w:rFonts w:ascii="FangSong" w:cs="FangSong" w:eastAsia="FangSong" w:hAnsi="FangSong"/>
          <w:sz w:val="24"/>
          <w:szCs w:val="24"/>
        </w:rPr>
        <w:t xml:space="preserve">- 定期检查钢瓶压力，及时更换</w:t>
      </w:r>
    </w:p>
    <w:p>
      <w:pPr>
        <w:spacing w:line="280"/>
      </w:pPr>
      <w:r>
        <w:rPr>
          <w:rFonts w:ascii="FangSong" w:cs="FangSong" w:eastAsia="FangSong" w:hAnsi="FangSong"/>
          <w:sz w:val="24"/>
          <w:szCs w:val="24"/>
        </w:rPr>
        <w:t xml:space="preserve">- 记录钢瓶使用情况，建立台账</w:t>
      </w:r>
    </w:p>
    <w:p>
      <w:pPr>
        <w:spacing w:line="280"/>
      </w:pPr>
      <w:r>
        <w:rPr>
          <w:rFonts w:ascii="FangSong" w:cs="FangSong" w:eastAsia="FangSong" w:hAnsi="FangSong"/>
          <w:sz w:val="24"/>
          <w:szCs w:val="24"/>
        </w:rPr>
        <w:t xml:space="preserve">- 空瓶及时通知氧工运送回收</w:t>
      </w:r>
    </w:p>
    <w:p>
      <w:pPr>
        <w:spacing w:line="280"/>
      </w:pPr>
      <w:r>
        <w:rPr>
          <w:rFonts w:ascii="FangSong" w:cs="FangSong" w:eastAsia="FangSong" w:hAnsi="FangSong"/>
          <w:sz w:val="24"/>
          <w:szCs w:val="24"/>
        </w:rPr>
        <w:t xml:space="preserve">**钢瓶安全管理**</w:t>
      </w:r>
    </w:p>
    <w:p>
      <w:pPr>
        <w:spacing w:line="280"/>
      </w:pPr>
      <w:r>
        <w:rPr>
          <w:rFonts w:ascii="FangSong" w:cs="FangSong" w:eastAsia="FangSong" w:hAnsi="FangSong"/>
          <w:sz w:val="24"/>
          <w:szCs w:val="24"/>
        </w:rPr>
        <w:t xml:space="preserve">- 钢瓶存放区域通风良好，远离热源</w:t>
      </w:r>
    </w:p>
    <w:p>
      <w:pPr>
        <w:spacing w:line="280"/>
      </w:pPr>
      <w:r>
        <w:rPr>
          <w:rFonts w:ascii="FangSong" w:cs="FangSong" w:eastAsia="FangSong" w:hAnsi="FangSong"/>
          <w:sz w:val="24"/>
          <w:szCs w:val="24"/>
        </w:rPr>
        <w:t xml:space="preserve">- 钢瓶直立放置，固定牢固</w:t>
      </w:r>
    </w:p>
    <w:p>
      <w:pPr>
        <w:spacing w:line="280"/>
      </w:pPr>
      <w:r>
        <w:rPr>
          <w:rFonts w:ascii="FangSong" w:cs="FangSong" w:eastAsia="FangSong" w:hAnsi="FangSong"/>
          <w:sz w:val="24"/>
          <w:szCs w:val="24"/>
        </w:rPr>
        <w:t xml:space="preserve">- 定期检查钢瓶阀门、密封件</w:t>
      </w:r>
    </w:p>
    <w:p>
      <w:pPr>
        <w:spacing w:line="280"/>
      </w:pPr>
      <w:r>
        <w:rPr>
          <w:rFonts w:ascii="FangSong" w:cs="FangSong" w:eastAsia="FangSong" w:hAnsi="FangSong"/>
          <w:sz w:val="24"/>
          <w:szCs w:val="24"/>
        </w:rPr>
        <w:t xml:space="preserve">- 禁止碰撞、敲击钢瓶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管理环节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入库验收</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检查外观、压力、有效期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医气运维员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存放管理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分类存放、标识清晰、通风良好</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医气运维员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使用记录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记录使用情况、建立台账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医气运维员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空瓶回收</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及时通知、规范回收</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医气运维员</w:t>
            </w:r>
          </w:p>
        </w:tc>
      </w:tr>
    </w:tbl>
    <w:p>
      <w:pPr>
        <w:pStyle w:val="Heading4"/>
        <w:spacing w:after="100" w:before="200" w:line="280"/>
      </w:pPr>
      <w:r>
        <w:rPr>
          <w:rFonts w:ascii="SimHei" w:cs="SimHei" w:eastAsia="SimHei" w:hAnsi="SimHei"/>
          <w:b/>
          <w:bCs/>
          <w:sz w:val="22"/>
          <w:szCs w:val="22"/>
        </w:rPr>
        <w:t xml:space="preserve">安全监测</w:t>
      </w:r>
    </w:p>
    <w:p>
      <w:pPr>
        <w:spacing w:line="280"/>
      </w:pPr>
      <w:r>
        <w:rPr>
          <w:rFonts w:ascii="FangSong" w:cs="FangSong" w:eastAsia="FangSong" w:hAnsi="FangSong"/>
          <w:sz w:val="24"/>
          <w:szCs w:val="24"/>
        </w:rPr>
        <w:t xml:space="preserve">**压力监测**</w:t>
      </w:r>
    </w:p>
    <w:p>
      <w:pPr>
        <w:spacing w:line="280"/>
      </w:pPr>
      <w:r>
        <w:rPr>
          <w:rFonts w:ascii="FangSong" w:cs="FangSong" w:eastAsia="FangSong" w:hAnsi="FangSong"/>
          <w:sz w:val="24"/>
          <w:szCs w:val="24"/>
        </w:rPr>
        <w:t xml:space="preserve">- 实时监测供气系统压力，确保在正常范围</w:t>
      </w:r>
    </w:p>
    <w:p>
      <w:pPr>
        <w:spacing w:line="280"/>
      </w:pPr>
      <w:r>
        <w:rPr>
          <w:rFonts w:ascii="FangSong" w:cs="FangSong" w:eastAsia="FangSong" w:hAnsi="FangSong"/>
          <w:sz w:val="24"/>
          <w:szCs w:val="24"/>
        </w:rPr>
        <w:t xml:space="preserve">- 压力异常时立即报警，及时处理</w:t>
      </w:r>
    </w:p>
    <w:p>
      <w:pPr>
        <w:spacing w:line="280"/>
      </w:pPr>
      <w:r>
        <w:rPr>
          <w:rFonts w:ascii="FangSong" w:cs="FangSong" w:eastAsia="FangSong" w:hAnsi="FangSong"/>
          <w:sz w:val="24"/>
          <w:szCs w:val="24"/>
        </w:rPr>
        <w:t xml:space="preserve">- 定期校验压力表、压力传感器</w:t>
      </w:r>
    </w:p>
    <w:p>
      <w:pPr>
        <w:spacing w:line="280"/>
      </w:pPr>
      <w:r>
        <w:rPr>
          <w:rFonts w:ascii="FangSong" w:cs="FangSong" w:eastAsia="FangSong" w:hAnsi="FangSong"/>
          <w:sz w:val="24"/>
          <w:szCs w:val="24"/>
        </w:rPr>
        <w:t xml:space="preserve">- 记录压力数据，分析运行趋势</w:t>
      </w:r>
    </w:p>
    <w:p>
      <w:pPr>
        <w:spacing w:line="280"/>
      </w:pPr>
      <w:r>
        <w:rPr>
          <w:rFonts w:ascii="FangSong" w:cs="FangSong" w:eastAsia="FangSong" w:hAnsi="FangSong"/>
          <w:sz w:val="24"/>
          <w:szCs w:val="24"/>
        </w:rPr>
        <w:t xml:space="preserve">**泄漏监测**</w:t>
      </w:r>
    </w:p>
    <w:p>
      <w:pPr>
        <w:spacing w:line="280"/>
      </w:pPr>
      <w:r>
        <w:rPr>
          <w:rFonts w:ascii="FangSong" w:cs="FangSong" w:eastAsia="FangSong" w:hAnsi="FangSong"/>
          <w:sz w:val="24"/>
          <w:szCs w:val="24"/>
        </w:rPr>
        <w:t xml:space="preserve">- 每日检查供气管路、阀门、终端</w:t>
      </w:r>
    </w:p>
    <w:p>
      <w:pPr>
        <w:spacing w:line="280"/>
      </w:pPr>
      <w:r>
        <w:rPr>
          <w:rFonts w:ascii="FangSong" w:cs="FangSong" w:eastAsia="FangSong" w:hAnsi="FangSong"/>
          <w:sz w:val="24"/>
          <w:szCs w:val="24"/>
        </w:rPr>
        <w:t xml:space="preserve">- 使用检漏液或检漏仪检测泄漏</w:t>
      </w:r>
    </w:p>
    <w:p>
      <w:pPr>
        <w:spacing w:line="280"/>
      </w:pPr>
      <w:r>
        <w:rPr>
          <w:rFonts w:ascii="FangSong" w:cs="FangSong" w:eastAsia="FangSong" w:hAnsi="FangSong"/>
          <w:sz w:val="24"/>
          <w:szCs w:val="24"/>
        </w:rPr>
        <w:t xml:space="preserve">- 发现泄漏立即处理，记录泄漏点</w:t>
      </w:r>
    </w:p>
    <w:p>
      <w:pPr>
        <w:spacing w:line="280"/>
      </w:pPr>
      <w:r>
        <w:rPr>
          <w:rFonts w:ascii="FangSong" w:cs="FangSong" w:eastAsia="FangSong" w:hAnsi="FangSong"/>
          <w:sz w:val="24"/>
          <w:szCs w:val="24"/>
        </w:rPr>
        <w:t xml:space="preserve">- 定期进行系统气密性试验</w:t>
      </w:r>
    </w:p>
    <w:p>
      <w:pPr>
        <w:spacing w:line="280"/>
      </w:pPr>
      <w:r>
        <w:rPr>
          <w:rFonts w:ascii="FangSong" w:cs="FangSong" w:eastAsia="FangSong" w:hAnsi="FangSong"/>
          <w:sz w:val="24"/>
          <w:szCs w:val="24"/>
        </w:rPr>
        <w:t xml:space="preserve">**纯度监测**</w:t>
      </w:r>
    </w:p>
    <w:p>
      <w:pPr>
        <w:spacing w:line="280"/>
      </w:pPr>
      <w:r>
        <w:rPr>
          <w:rFonts w:ascii="FangSong" w:cs="FangSong" w:eastAsia="FangSong" w:hAnsi="FangSong"/>
          <w:sz w:val="24"/>
          <w:szCs w:val="24"/>
        </w:rPr>
        <w:t xml:space="preserve">- 定期检测氧气纯度，确保≥90%</w:t>
      </w:r>
    </w:p>
    <w:p>
      <w:pPr>
        <w:spacing w:line="280"/>
      </w:pPr>
      <w:r>
        <w:rPr>
          <w:rFonts w:ascii="FangSong" w:cs="FangSong" w:eastAsia="FangSong" w:hAnsi="FangSong"/>
          <w:sz w:val="24"/>
          <w:szCs w:val="24"/>
        </w:rPr>
        <w:t xml:space="preserve">- 记录纯度数据，分析变化趋势</w:t>
      </w:r>
    </w:p>
    <w:p>
      <w:pPr>
        <w:spacing w:line="280"/>
      </w:pPr>
      <w:r>
        <w:rPr>
          <w:rFonts w:ascii="FangSong" w:cs="FangSong" w:eastAsia="FangSong" w:hAnsi="FangSong"/>
          <w:sz w:val="24"/>
          <w:szCs w:val="24"/>
        </w:rPr>
        <w:t xml:space="preserve">- 纯度异常时立即停机检查</w:t>
      </w:r>
    </w:p>
    <w:p>
      <w:pPr>
        <w:spacing w:line="280"/>
      </w:pPr>
      <w:r>
        <w:rPr>
          <w:rFonts w:ascii="FangSong" w:cs="FangSong" w:eastAsia="FangSong" w:hAnsi="FangSong"/>
          <w:sz w:val="24"/>
          <w:szCs w:val="24"/>
        </w:rPr>
        <w:t xml:space="preserve">- 配合专业机构进行定期检测</w:t>
      </w:r>
    </w:p>
    <w:p>
      <w:pPr>
        <w:spacing w:line="280"/>
      </w:pPr>
      <w:r>
        <w:rPr>
          <w:rFonts w:ascii="FangSong" w:cs="FangSong" w:eastAsia="FangSong" w:hAnsi="FangSong"/>
          <w:sz w:val="24"/>
          <w:szCs w:val="24"/>
        </w:rPr>
        <w:t xml:space="preserve">**应急处置**</w:t>
      </w:r>
    </w:p>
    <w:p>
      <w:pPr>
        <w:spacing w:line="280"/>
      </w:pPr>
      <w:r>
        <w:rPr>
          <w:rFonts w:ascii="FangSong" w:cs="FangSong" w:eastAsia="FangSong" w:hAnsi="FangSong"/>
          <w:sz w:val="24"/>
          <w:szCs w:val="24"/>
        </w:rPr>
        <w:t xml:space="preserve">- 制定医气系统故障应急预案</w:t>
      </w:r>
    </w:p>
    <w:p>
      <w:pPr>
        <w:spacing w:line="280"/>
      </w:pPr>
      <w:r>
        <w:rPr>
          <w:rFonts w:ascii="FangSong" w:cs="FangSong" w:eastAsia="FangSong" w:hAnsi="FangSong"/>
          <w:sz w:val="24"/>
          <w:szCs w:val="24"/>
        </w:rPr>
        <w:t xml:space="preserve">- 配备应急抢修工具和备品备件</w:t>
      </w:r>
    </w:p>
    <w:p>
      <w:pPr>
        <w:spacing w:line="280"/>
      </w:pPr>
      <w:r>
        <w:rPr>
          <w:rFonts w:ascii="FangSong" w:cs="FangSong" w:eastAsia="FangSong" w:hAnsi="FangSong"/>
          <w:sz w:val="24"/>
          <w:szCs w:val="24"/>
        </w:rPr>
        <w:t xml:space="preserve">- 与设备厂商建立应急联动机制</w:t>
      </w:r>
    </w:p>
    <w:p>
      <w:pPr>
        <w:spacing w:line="280"/>
      </w:pPr>
      <w:r>
        <w:rPr>
          <w:rFonts w:ascii="FangSong" w:cs="FangSong" w:eastAsia="FangSong" w:hAnsi="FangSong"/>
          <w:sz w:val="24"/>
          <w:szCs w:val="24"/>
        </w:rPr>
        <w:t xml:space="preserve">- 定期组织应急演练，提高应急处置能力</w:t>
      </w:r>
    </w:p>
    <w:p>
      <w:pPr>
        <w:spacing w:line="280"/>
      </w:pPr>
      <w:r>
        <w:rPr>
          <w:rFonts w:ascii="FangSong" w:cs="FangSong" w:eastAsia="FangSong" w:hAnsi="FangSong"/>
          <w:sz w:val="24"/>
          <w:szCs w:val="24"/>
        </w:rPr>
        <w:t xml:space="preserve">**安全管理措施**</w:t>
      </w:r>
    </w:p>
    <w:p>
      <w:pPr>
        <w:spacing w:line="280"/>
      </w:pPr>
      <w:r>
        <w:rPr>
          <w:rFonts w:ascii="FangSong" w:cs="FangSong" w:eastAsia="FangSong" w:hAnsi="FangSong"/>
          <w:sz w:val="24"/>
          <w:szCs w:val="24"/>
        </w:rPr>
        <w:t xml:space="preserve">- 制氧站实行封闭管理，非工作人员禁止入内</w:t>
      </w:r>
    </w:p>
    <w:p>
      <w:pPr>
        <w:spacing w:line="280"/>
      </w:pPr>
      <w:r>
        <w:rPr>
          <w:rFonts w:ascii="FangSong" w:cs="FangSong" w:eastAsia="FangSong" w:hAnsi="FangSong"/>
          <w:sz w:val="24"/>
          <w:szCs w:val="24"/>
        </w:rPr>
        <w:t xml:space="preserve">- 站内配备氧气浓度报警装置</w:t>
      </w:r>
    </w:p>
    <w:p>
      <w:pPr>
        <w:spacing w:line="280"/>
      </w:pPr>
      <w:r>
        <w:rPr>
          <w:rFonts w:ascii="FangSong" w:cs="FangSong" w:eastAsia="FangSong" w:hAnsi="FangSong"/>
          <w:sz w:val="24"/>
          <w:szCs w:val="24"/>
        </w:rPr>
        <w:t xml:space="preserve">- 站内配备消防器材，定期检查更换</w:t>
      </w:r>
    </w:p>
    <w:p>
      <w:pPr>
        <w:spacing w:line="280"/>
      </w:pPr>
      <w:r>
        <w:rPr>
          <w:rFonts w:ascii="FangSong" w:cs="FangSong" w:eastAsia="FangSong" w:hAnsi="FangSong"/>
          <w:sz w:val="24"/>
          <w:szCs w:val="24"/>
        </w:rPr>
        <w:t xml:space="preserve">- 运行记录保存不少于3年</w:t>
      </w:r>
    </w:p>
    <w:p>
      <w:pPr>
        <w:pStyle w:val="Heading4"/>
        <w:spacing w:after="100" w:before="200" w:line="280"/>
      </w:pPr>
      <w:r>
        <w:rPr>
          <w:rFonts w:ascii="SimHei" w:cs="SimHei" w:eastAsia="SimHei" w:hAnsi="SimHei"/>
          <w:b/>
          <w:bCs/>
          <w:sz w:val="22"/>
          <w:szCs w:val="22"/>
        </w:rPr>
        <w:t xml:space="preserve">维护保养计划</w:t>
      </w:r>
    </w:p>
    <w:p>
      <w:pPr>
        <w:spacing w:line="280"/>
      </w:pPr>
      <w:r>
        <w:rPr>
          <w:rFonts w:ascii="FangSong" w:cs="FangSong" w:eastAsia="FangSong" w:hAnsi="FangSong"/>
          <w:sz w:val="24"/>
          <w:szCs w:val="24"/>
        </w:rPr>
        <w:t xml:space="preserve">**日常保养**</w:t>
      </w:r>
    </w:p>
    <w:p>
      <w:pPr>
        <w:spacing w:line="280"/>
      </w:pPr>
      <w:r>
        <w:rPr>
          <w:rFonts w:ascii="FangSong" w:cs="FangSong" w:eastAsia="FangSong" w:hAnsi="FangSong"/>
          <w:sz w:val="24"/>
          <w:szCs w:val="24"/>
        </w:rPr>
        <w:t xml:space="preserve">- 清洁设备表面，保持环境整洁</w:t>
      </w:r>
    </w:p>
    <w:p>
      <w:pPr>
        <w:spacing w:line="280"/>
      </w:pPr>
      <w:r>
        <w:rPr>
          <w:rFonts w:ascii="FangSong" w:cs="FangSong" w:eastAsia="FangSong" w:hAnsi="FangSong"/>
          <w:sz w:val="24"/>
          <w:szCs w:val="24"/>
        </w:rPr>
        <w:t xml:space="preserve">- 检查各连接部位有无渗漏</w:t>
      </w:r>
    </w:p>
    <w:p>
      <w:pPr>
        <w:spacing w:line="280"/>
      </w:pPr>
      <w:r>
        <w:rPr>
          <w:rFonts w:ascii="FangSong" w:cs="FangSong" w:eastAsia="FangSong" w:hAnsi="FangSong"/>
          <w:sz w:val="24"/>
          <w:szCs w:val="24"/>
        </w:rPr>
        <w:t xml:space="preserve">- 检查仪表、阀门工作状态</w:t>
      </w:r>
    </w:p>
    <w:p>
      <w:pPr>
        <w:spacing w:line="280"/>
      </w:pPr>
      <w:r>
        <w:rPr>
          <w:rFonts w:ascii="FangSong" w:cs="FangSong" w:eastAsia="FangSong" w:hAnsi="FangSong"/>
          <w:sz w:val="24"/>
          <w:szCs w:val="24"/>
        </w:rPr>
        <w:t xml:space="preserve">- 记录运行数据，分析运行趋势</w:t>
      </w:r>
    </w:p>
    <w:p>
      <w:pPr>
        <w:spacing w:line="280"/>
      </w:pPr>
      <w:r>
        <w:rPr>
          <w:rFonts w:ascii="FangSong" w:cs="FangSong" w:eastAsia="FangSong" w:hAnsi="FangSong"/>
          <w:sz w:val="24"/>
          <w:szCs w:val="24"/>
        </w:rPr>
        <w:t xml:space="preserve">**月度保养**</w:t>
      </w:r>
    </w:p>
    <w:p>
      <w:pPr>
        <w:spacing w:line="280"/>
      </w:pPr>
      <w:r>
        <w:rPr>
          <w:rFonts w:ascii="FangSong" w:cs="FangSong" w:eastAsia="FangSong" w:hAnsi="FangSong"/>
          <w:sz w:val="24"/>
          <w:szCs w:val="24"/>
        </w:rPr>
        <w:t xml:space="preserve">- 检查制氧机组工作状态</w:t>
      </w:r>
    </w:p>
    <w:p>
      <w:pPr>
        <w:spacing w:line="280"/>
      </w:pPr>
      <w:r>
        <w:rPr>
          <w:rFonts w:ascii="FangSong" w:cs="FangSong" w:eastAsia="FangSong" w:hAnsi="FangSong"/>
          <w:sz w:val="24"/>
          <w:szCs w:val="24"/>
        </w:rPr>
        <w:t xml:space="preserve">- 检查空压机、负压机运行情况</w:t>
      </w:r>
    </w:p>
    <w:p>
      <w:pPr>
        <w:spacing w:line="280"/>
      </w:pPr>
      <w:r>
        <w:rPr>
          <w:rFonts w:ascii="FangSong" w:cs="FangSong" w:eastAsia="FangSong" w:hAnsi="FangSong"/>
          <w:sz w:val="24"/>
          <w:szCs w:val="24"/>
        </w:rPr>
        <w:t xml:space="preserve">- 检查汇流排切换功能</w:t>
      </w:r>
    </w:p>
    <w:p>
      <w:pPr>
        <w:spacing w:line="280"/>
      </w:pPr>
      <w:r>
        <w:rPr>
          <w:rFonts w:ascii="FangSong" w:cs="FangSong" w:eastAsia="FangSong" w:hAnsi="FangSong"/>
          <w:sz w:val="24"/>
          <w:szCs w:val="24"/>
        </w:rPr>
        <w:t xml:space="preserve">- 检查供气管路、终端</w:t>
      </w:r>
    </w:p>
    <w:p>
      <w:pPr>
        <w:spacing w:line="280"/>
      </w:pPr>
      <w:r>
        <w:rPr>
          <w:rFonts w:ascii="FangSong" w:cs="FangSong" w:eastAsia="FangSong" w:hAnsi="FangSong"/>
          <w:sz w:val="24"/>
          <w:szCs w:val="24"/>
        </w:rPr>
        <w:t xml:space="preserve">**季度保养**</w:t>
      </w:r>
    </w:p>
    <w:p>
      <w:pPr>
        <w:spacing w:line="280"/>
      </w:pPr>
      <w:r>
        <w:rPr>
          <w:rFonts w:ascii="FangSong" w:cs="FangSong" w:eastAsia="FangSong" w:hAnsi="FangSong"/>
          <w:sz w:val="24"/>
          <w:szCs w:val="24"/>
        </w:rPr>
        <w:t xml:space="preserve">- 配合专业维保单位进行月度维护保养</w:t>
      </w:r>
    </w:p>
    <w:p>
      <w:pPr>
        <w:spacing w:line="280"/>
      </w:pPr>
      <w:r>
        <w:rPr>
          <w:rFonts w:ascii="FangSong" w:cs="FangSong" w:eastAsia="FangSong" w:hAnsi="FangSong"/>
          <w:sz w:val="24"/>
          <w:szCs w:val="24"/>
        </w:rPr>
        <w:t xml:space="preserve">- 校验安全附件、仪表</w:t>
      </w:r>
    </w:p>
    <w:p>
      <w:pPr>
        <w:spacing w:line="280"/>
      </w:pPr>
      <w:r>
        <w:rPr>
          <w:rFonts w:ascii="FangSong" w:cs="FangSong" w:eastAsia="FangSong" w:hAnsi="FangSong"/>
          <w:sz w:val="24"/>
          <w:szCs w:val="24"/>
        </w:rPr>
        <w:t xml:space="preserve">- 检查电气线路、控制元件</w:t>
      </w:r>
    </w:p>
    <w:p>
      <w:pPr>
        <w:spacing w:line="280"/>
      </w:pPr>
      <w:r>
        <w:rPr>
          <w:rFonts w:ascii="FangSong" w:cs="FangSong" w:eastAsia="FangSong" w:hAnsi="FangSong"/>
          <w:sz w:val="24"/>
          <w:szCs w:val="24"/>
        </w:rPr>
        <w:t xml:space="preserve">- 清洗、更换过滤器</w:t>
      </w:r>
    </w:p>
    <w:p>
      <w:pPr>
        <w:spacing w:line="280"/>
      </w:pPr>
      <w:r>
        <w:rPr>
          <w:rFonts w:ascii="FangSong" w:cs="FangSong" w:eastAsia="FangSong" w:hAnsi="FangSong"/>
          <w:sz w:val="24"/>
          <w:szCs w:val="24"/>
        </w:rPr>
        <w:t xml:space="preserve">**年度保养**</w:t>
      </w:r>
    </w:p>
    <w:p>
      <w:pPr>
        <w:spacing w:line="280"/>
      </w:pPr>
      <w:r>
        <w:rPr>
          <w:rFonts w:ascii="FangSong" w:cs="FangSong" w:eastAsia="FangSong" w:hAnsi="FangSong"/>
          <w:sz w:val="24"/>
          <w:szCs w:val="24"/>
        </w:rPr>
        <w:t xml:space="preserve">- 配合专业维保单位进行年度维护保养</w:t>
      </w:r>
    </w:p>
    <w:p>
      <w:pPr>
        <w:spacing w:line="280"/>
      </w:pPr>
      <w:r>
        <w:rPr>
          <w:rFonts w:ascii="FangSong" w:cs="FangSong" w:eastAsia="FangSong" w:hAnsi="FangSong"/>
          <w:sz w:val="24"/>
          <w:szCs w:val="24"/>
        </w:rPr>
        <w:t xml:space="preserve">- 全面检测设备性能</w:t>
      </w:r>
    </w:p>
    <w:p>
      <w:pPr>
        <w:spacing w:line="280"/>
      </w:pPr>
      <w:r>
        <w:rPr>
          <w:rFonts w:ascii="FangSong" w:cs="FangSong" w:eastAsia="FangSong" w:hAnsi="FangSong"/>
          <w:sz w:val="24"/>
          <w:szCs w:val="24"/>
        </w:rPr>
        <w:t xml:space="preserve">- 更换易损件、密封件</w:t>
      </w:r>
    </w:p>
    <w:p>
      <w:pPr>
        <w:spacing w:line="280"/>
      </w:pPr>
      <w:r>
        <w:rPr>
          <w:rFonts w:ascii="FangSong" w:cs="FangSong" w:eastAsia="FangSong" w:hAnsi="FangSong"/>
          <w:sz w:val="24"/>
          <w:szCs w:val="24"/>
        </w:rPr>
        <w:t xml:space="preserve">- 系统气密性试验</w:t>
      </w:r>
    </w:p>
    <w:p>
      <w:pPr>
        <w:spacing w:line="280"/>
      </w:pPr>
      <w:r>
        <w:rPr>
          <w:rFonts w:ascii="FangSong" w:cs="FangSong" w:eastAsia="FangSong" w:hAnsi="FangSong"/>
          <w:sz w:val="24"/>
          <w:szCs w:val="24"/>
        </w:rPr>
        <w:t xml:space="preserve">---</w:t>
      </w:r>
    </w:p>
    <w:p>
      <w:pPr>
        <w:pStyle w:val="Heading3"/>
        <w:spacing w:after="100" w:before="200" w:line="280"/>
      </w:pPr>
      <w:r>
        <w:rPr>
          <w:rFonts w:ascii="SimHei" w:cs="SimHei" w:eastAsia="SimHei" w:hAnsi="SimHei"/>
          <w:b/>
          <w:bCs/>
          <w:sz w:val="24"/>
          <w:szCs w:val="24"/>
        </w:rPr>
        <w:t xml:space="preserve">污水处理站运维</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规范、高效的污水处理站维护管理体系，确保广汉市人民医院污水处理站稳定运行，出水水质达到国家排放标准。通过科学的运行管理、严格的水质监测和规范的设备维护，保障医院污水处理达标排放，满足环保部门要求，保护环境安全。</w:t>
      </w:r>
    </w:p>
    <w:p>
      <w:pPr>
        <w:pStyle w:val="Heading4"/>
        <w:spacing w:after="100" w:before="200" w:line="280"/>
      </w:pPr>
      <w:r>
        <w:rPr>
          <w:rFonts w:ascii="SimHei" w:cs="SimHei" w:eastAsia="SimHei" w:hAnsi="SimHei"/>
          <w:b/>
          <w:bCs/>
          <w:sz w:val="22"/>
          <w:szCs w:val="22"/>
        </w:rPr>
        <w:t xml:space="preserve">污水处理站运行管理</w:t>
      </w:r>
    </w:p>
    <w:p>
      <w:pPr>
        <w:spacing w:line="280"/>
      </w:pPr>
      <w:r>
        <w:rPr>
          <w:rFonts w:ascii="FangSong" w:cs="FangSong" w:eastAsia="FangSong" w:hAnsi="FangSong"/>
          <w:sz w:val="24"/>
          <w:szCs w:val="24"/>
        </w:rPr>
        <w:t xml:space="preserve">**系统组成**</w:t>
      </w:r>
    </w:p>
    <w:p>
      <w:pPr>
        <w:spacing w:line="280"/>
      </w:pPr>
      <w:r>
        <w:rPr>
          <w:rFonts w:ascii="FangSong" w:cs="FangSong" w:eastAsia="FangSong" w:hAnsi="FangSong"/>
          <w:sz w:val="24"/>
          <w:szCs w:val="24"/>
        </w:rPr>
        <w:t xml:space="preserve">医院污水处理站包括：</w:t>
      </w:r>
    </w:p>
    <w:p>
      <w:pPr>
        <w:spacing w:line="280"/>
      </w:pPr>
      <w:r>
        <w:rPr>
          <w:rFonts w:ascii="FangSong" w:cs="FangSong" w:eastAsia="FangSong" w:hAnsi="FangSong"/>
          <w:sz w:val="24"/>
          <w:szCs w:val="24"/>
        </w:rPr>
        <w:t xml:space="preserve">- 格栅除污系统：去除污水中大颗粒杂质</w:t>
      </w:r>
    </w:p>
    <w:p>
      <w:pPr>
        <w:spacing w:line="280"/>
      </w:pPr>
      <w:r>
        <w:rPr>
          <w:rFonts w:ascii="FangSong" w:cs="FangSong" w:eastAsia="FangSong" w:hAnsi="FangSong"/>
          <w:sz w:val="24"/>
          <w:szCs w:val="24"/>
        </w:rPr>
        <w:t xml:space="preserve">- 调节池：均衡水质水量</w:t>
      </w:r>
    </w:p>
    <w:p>
      <w:pPr>
        <w:spacing w:line="280"/>
      </w:pPr>
      <w:r>
        <w:rPr>
          <w:rFonts w:ascii="FangSong" w:cs="FangSong" w:eastAsia="FangSong" w:hAnsi="FangSong"/>
          <w:sz w:val="24"/>
          <w:szCs w:val="24"/>
        </w:rPr>
        <w:t xml:space="preserve">- 生化处理系统：降解有机物</w:t>
      </w:r>
    </w:p>
    <w:p>
      <w:pPr>
        <w:spacing w:line="280"/>
      </w:pPr>
      <w:r>
        <w:rPr>
          <w:rFonts w:ascii="FangSong" w:cs="FangSong" w:eastAsia="FangSong" w:hAnsi="FangSong"/>
          <w:sz w:val="24"/>
          <w:szCs w:val="24"/>
        </w:rPr>
        <w:t xml:space="preserve">- 消毒系统：杀灭病原微生物</w:t>
      </w:r>
    </w:p>
    <w:p>
      <w:pPr>
        <w:spacing w:line="280"/>
      </w:pPr>
      <w:r>
        <w:rPr>
          <w:rFonts w:ascii="FangSong" w:cs="FangSong" w:eastAsia="FangSong" w:hAnsi="FangSong"/>
          <w:sz w:val="24"/>
          <w:szCs w:val="24"/>
        </w:rPr>
        <w:t xml:space="preserve">- 污泥处理系统：处理剩余污泥</w:t>
      </w:r>
    </w:p>
    <w:p>
      <w:pPr>
        <w:jc w:val="center"/>
      </w:pPr>
      <w:r>
        <w:drawing>
          <wp:inline distT="0" distB="0" distL="0" distR="0">
            <wp:extent cx="2390775" cy="5334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90775" cy="5334000"/>
                    </a:xfrm>
                    <a:prstGeom prst="rect">
                      <a:avLst/>
                    </a:prstGeom>
                  </pic:spPr>
                </pic:pic>
              </a:graphicData>
            </a:graphic>
          </wp:inline>
        </w:drawing>
      </w:r>
    </w:p>
    <w:p>
      <w:pPr>
        <w:spacing w:line="280"/>
      </w:pPr>
      <w:r>
        <w:rPr>
          <w:rFonts w:ascii="FangSong" w:cs="FangSong" w:eastAsia="FangSong" w:hAnsi="FangSong"/>
          <w:sz w:val="24"/>
          <w:szCs w:val="24"/>
        </w:rPr>
        <w:t xml:space="preserve">**运行管理制度**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管理环节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白班值守</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每日8:00-18:00现场值守</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24小时应答</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非值守时段电话应答，30分钟内到场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设备巡检</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每2小时巡检一次，记录运行数据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加药处理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按要求进行消毒加药处理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水质自检</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按规定进行相关指标自检</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记录填写</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填写运行记录，保存备查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bl>
    <w:p>
      <w:pPr>
        <w:spacing w:line="280"/>
      </w:pPr>
      <w:r>
        <w:rPr>
          <w:rFonts w:ascii="FangSong" w:cs="FangSong" w:eastAsia="FangSong" w:hAnsi="FangSong"/>
          <w:sz w:val="24"/>
          <w:szCs w:val="24"/>
        </w:rPr>
        <w:t xml:space="preserve">**运行操作规程**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操作环节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操作要求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注意事项</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进水监测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监测进水水质、水量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发现异常及时报告</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格栅清污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每日清理格栅截留物</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防止堵塞影响处理效果</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生化系统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控制溶解氧、污泥浓度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保持微生物活性</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消毒加药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按比例投加消毒剂</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确保消毒效果</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出水监测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监测出水水质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确保达标排放</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污泥处理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定期排泥、脱水处理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按危废要求处置</w:t>
            </w:r>
          </w:p>
        </w:tc>
      </w:tr>
    </w:tbl>
    <w:p>
      <w:pPr>
        <w:pStyle w:val="Heading4"/>
        <w:spacing w:after="100" w:before="200" w:line="280"/>
      </w:pPr>
      <w:r>
        <w:rPr>
          <w:rFonts w:ascii="SimHei" w:cs="SimHei" w:eastAsia="SimHei" w:hAnsi="SimHei"/>
          <w:b/>
          <w:bCs/>
          <w:sz w:val="22"/>
          <w:szCs w:val="22"/>
        </w:rPr>
        <w:t xml:space="preserve">水质监测</w:t>
      </w:r>
    </w:p>
    <w:p>
      <w:pPr>
        <w:spacing w:line="280"/>
      </w:pPr>
      <w:r>
        <w:rPr>
          <w:rFonts w:ascii="FangSong" w:cs="FangSong" w:eastAsia="FangSong" w:hAnsi="FangSong"/>
          <w:sz w:val="24"/>
          <w:szCs w:val="24"/>
        </w:rPr>
        <w:t xml:space="preserve">**监测指标**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监测项目</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监测频次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控制标准</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监测方法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COD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≤250mg/L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重铬酸钾法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BOD5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≤100mg/L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稀释接种法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SS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≤60mg/L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重量法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氨氮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≤45mg/L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纳氏试剂法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粪大肠菌群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≤5000个/L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多管发酵法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总余氯</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≥6.5mg/L（接触≥1.5h）</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DPD法</w:t>
            </w:r>
          </w:p>
        </w:tc>
      </w:tr>
    </w:tbl>
    <w:p>
      <w:pPr>
        <w:spacing w:line="280"/>
      </w:pPr>
      <w:r>
        <w:rPr>
          <w:rFonts w:ascii="FangSong" w:cs="FangSong" w:eastAsia="FangSong" w:hAnsi="FangSong"/>
          <w:sz w:val="24"/>
          <w:szCs w:val="24"/>
        </w:rPr>
        <w:t xml:space="preserve">**监测制度**</w:t>
      </w:r>
    </w:p>
    <w:p>
      <w:pPr>
        <w:spacing w:line="280"/>
      </w:pPr>
      <w:r>
        <w:rPr>
          <w:rFonts w:ascii="FangSong" w:cs="FangSong" w:eastAsia="FangSong" w:hAnsi="FangSong"/>
          <w:sz w:val="24"/>
          <w:szCs w:val="24"/>
        </w:rPr>
        <w:t xml:space="preserve">- 每日进行常规指标自检，记录监测数据</w:t>
      </w:r>
    </w:p>
    <w:p>
      <w:pPr>
        <w:spacing w:line="280"/>
      </w:pPr>
      <w:r>
        <w:rPr>
          <w:rFonts w:ascii="FangSong" w:cs="FangSong" w:eastAsia="FangSong" w:hAnsi="FangSong"/>
          <w:sz w:val="24"/>
          <w:szCs w:val="24"/>
        </w:rPr>
        <w:t xml:space="preserve">- 每周进行粪大肠菌群等微生物指标检测</w:t>
      </w:r>
    </w:p>
    <w:p>
      <w:pPr>
        <w:spacing w:line="280"/>
      </w:pPr>
      <w:r>
        <w:rPr>
          <w:rFonts w:ascii="FangSong" w:cs="FangSong" w:eastAsia="FangSong" w:hAnsi="FangSong"/>
          <w:sz w:val="24"/>
          <w:szCs w:val="24"/>
        </w:rPr>
        <w:t xml:space="preserve">- 每月配合环保部门进行监督性监测</w:t>
      </w:r>
    </w:p>
    <w:p>
      <w:pPr>
        <w:spacing w:line="280"/>
      </w:pPr>
      <w:r>
        <w:rPr>
          <w:rFonts w:ascii="FangSong" w:cs="FangSong" w:eastAsia="FangSong" w:hAnsi="FangSong"/>
          <w:sz w:val="24"/>
          <w:szCs w:val="24"/>
        </w:rPr>
        <w:t xml:space="preserve">- 每季度委托第三方检测机构进行全面检测</w:t>
      </w:r>
    </w:p>
    <w:p>
      <w:pPr>
        <w:spacing w:line="280"/>
      </w:pPr>
      <w:r>
        <w:rPr>
          <w:rFonts w:ascii="FangSong" w:cs="FangSong" w:eastAsia="FangSong" w:hAnsi="FangSong"/>
          <w:sz w:val="24"/>
          <w:szCs w:val="24"/>
        </w:rPr>
        <w:t xml:space="preserve">**异常处理**</w:t>
      </w:r>
    </w:p>
    <w:p>
      <w:pPr>
        <w:spacing w:line="280"/>
      </w:pPr>
      <w:r>
        <w:rPr>
          <w:rFonts w:ascii="FangSong" w:cs="FangSong" w:eastAsia="FangSong" w:hAnsi="FangSong"/>
          <w:sz w:val="24"/>
          <w:szCs w:val="24"/>
        </w:rPr>
        <w:t xml:space="preserve">- 监测数据异常时，立即增加监测频次</w:t>
      </w:r>
    </w:p>
    <w:p>
      <w:pPr>
        <w:spacing w:line="280"/>
      </w:pPr>
      <w:r>
        <w:rPr>
          <w:rFonts w:ascii="FangSong" w:cs="FangSong" w:eastAsia="FangSong" w:hAnsi="FangSong"/>
          <w:sz w:val="24"/>
          <w:szCs w:val="24"/>
        </w:rPr>
        <w:t xml:space="preserve">- 分析异常原因，调整处理工艺</w:t>
      </w:r>
    </w:p>
    <w:p>
      <w:pPr>
        <w:spacing w:line="280"/>
      </w:pPr>
      <w:r>
        <w:rPr>
          <w:rFonts w:ascii="FangSong" w:cs="FangSong" w:eastAsia="FangSong" w:hAnsi="FangSong"/>
          <w:sz w:val="24"/>
          <w:szCs w:val="24"/>
        </w:rPr>
        <w:t xml:space="preserve">- 必要时停止排放，进行应急处理</w:t>
      </w:r>
    </w:p>
    <w:p>
      <w:pPr>
        <w:spacing w:line="280"/>
      </w:pPr>
      <w:r>
        <w:rPr>
          <w:rFonts w:ascii="FangSong" w:cs="FangSong" w:eastAsia="FangSong" w:hAnsi="FangSong"/>
          <w:sz w:val="24"/>
          <w:szCs w:val="24"/>
        </w:rPr>
        <w:t xml:space="preserve">- 及时报告环保部门，配合调查处理</w:t>
      </w:r>
    </w:p>
    <w:p>
      <w:pPr>
        <w:pStyle w:val="Heading4"/>
        <w:spacing w:after="100" w:before="200" w:line="280"/>
      </w:pPr>
      <w:r>
        <w:rPr>
          <w:rFonts w:ascii="SimHei" w:cs="SimHei" w:eastAsia="SimHei" w:hAnsi="SimHei"/>
          <w:b/>
          <w:bCs/>
          <w:sz w:val="22"/>
          <w:szCs w:val="22"/>
        </w:rPr>
        <w:t xml:space="preserve">设备维护</w:t>
      </w:r>
    </w:p>
    <w:p>
      <w:pPr>
        <w:spacing w:line="280"/>
      </w:pPr>
      <w:r>
        <w:rPr>
          <w:rFonts w:ascii="FangSong" w:cs="FangSong" w:eastAsia="FangSong" w:hAnsi="FangSong"/>
          <w:sz w:val="24"/>
          <w:szCs w:val="24"/>
        </w:rPr>
        <w:t xml:space="preserve">**日常维护**</w:t>
      </w:r>
    </w:p>
    <w:p>
      <w:pPr>
        <w:spacing w:line="280"/>
      </w:pPr>
      <w:r>
        <w:rPr>
          <w:rFonts w:ascii="FangSong" w:cs="FangSong" w:eastAsia="FangSong" w:hAnsi="FangSong"/>
          <w:sz w:val="24"/>
          <w:szCs w:val="24"/>
        </w:rPr>
        <w:t xml:space="preserve">- 清洁设备表面，保持环境整洁</w:t>
      </w:r>
    </w:p>
    <w:p>
      <w:pPr>
        <w:spacing w:line="280"/>
      </w:pPr>
      <w:r>
        <w:rPr>
          <w:rFonts w:ascii="FangSong" w:cs="FangSong" w:eastAsia="FangSong" w:hAnsi="FangSong"/>
          <w:sz w:val="24"/>
          <w:szCs w:val="24"/>
        </w:rPr>
        <w:t xml:space="preserve">- 检查设备运行状态，无异响、无泄漏</w:t>
      </w:r>
    </w:p>
    <w:p>
      <w:pPr>
        <w:spacing w:line="280"/>
      </w:pPr>
      <w:r>
        <w:rPr>
          <w:rFonts w:ascii="FangSong" w:cs="FangSong" w:eastAsia="FangSong" w:hAnsi="FangSong"/>
          <w:sz w:val="24"/>
          <w:szCs w:val="24"/>
        </w:rPr>
        <w:t xml:space="preserve">- 检查电气线路、控制元件</w:t>
      </w:r>
    </w:p>
    <w:p>
      <w:pPr>
        <w:spacing w:line="280"/>
      </w:pPr>
      <w:r>
        <w:rPr>
          <w:rFonts w:ascii="FangSong" w:cs="FangSong" w:eastAsia="FangSong" w:hAnsi="FangSong"/>
          <w:sz w:val="24"/>
          <w:szCs w:val="24"/>
        </w:rPr>
        <w:t xml:space="preserve">- 记录设备运行数据</w:t>
      </w:r>
    </w:p>
    <w:p>
      <w:pPr>
        <w:spacing w:line="280"/>
      </w:pPr>
      <w:r>
        <w:rPr>
          <w:rFonts w:ascii="FangSong" w:cs="FangSong" w:eastAsia="FangSong" w:hAnsi="FangSong"/>
          <w:sz w:val="24"/>
          <w:szCs w:val="24"/>
        </w:rPr>
        <w:t xml:space="preserve">**月度维护**</w:t>
      </w:r>
    </w:p>
    <w:p>
      <w:pPr>
        <w:spacing w:line="280"/>
      </w:pPr>
      <w:r>
        <w:rPr>
          <w:rFonts w:ascii="FangSong" w:cs="FangSong" w:eastAsia="FangSong" w:hAnsi="FangSong"/>
          <w:sz w:val="24"/>
          <w:szCs w:val="24"/>
        </w:rPr>
        <w:t xml:space="preserve">- 检查格栅除污机，清理杂物</w:t>
      </w:r>
    </w:p>
    <w:p>
      <w:pPr>
        <w:spacing w:line="280"/>
      </w:pPr>
      <w:r>
        <w:rPr>
          <w:rFonts w:ascii="FangSong" w:cs="FangSong" w:eastAsia="FangSong" w:hAnsi="FangSong"/>
          <w:sz w:val="24"/>
          <w:szCs w:val="24"/>
        </w:rPr>
        <w:t xml:space="preserve">- 检查水泵、风机运行情况</w:t>
      </w:r>
    </w:p>
    <w:p>
      <w:pPr>
        <w:spacing w:line="280"/>
      </w:pPr>
      <w:r>
        <w:rPr>
          <w:rFonts w:ascii="FangSong" w:cs="FangSong" w:eastAsia="FangSong" w:hAnsi="FangSong"/>
          <w:sz w:val="24"/>
          <w:szCs w:val="24"/>
        </w:rPr>
        <w:t xml:space="preserve">- 检查加药设备，校准加药量</w:t>
      </w:r>
    </w:p>
    <w:p>
      <w:pPr>
        <w:spacing w:line="280"/>
      </w:pPr>
      <w:r>
        <w:rPr>
          <w:rFonts w:ascii="FangSong" w:cs="FangSong" w:eastAsia="FangSong" w:hAnsi="FangSong"/>
          <w:sz w:val="24"/>
          <w:szCs w:val="24"/>
        </w:rPr>
        <w:t xml:space="preserve">- 检查消毒设备，确保消毒效果</w:t>
      </w:r>
    </w:p>
    <w:p>
      <w:pPr>
        <w:spacing w:line="280"/>
      </w:pPr>
      <w:r>
        <w:rPr>
          <w:rFonts w:ascii="FangSong" w:cs="FangSong" w:eastAsia="FangSong" w:hAnsi="FangSong"/>
          <w:sz w:val="24"/>
          <w:szCs w:val="24"/>
        </w:rPr>
        <w:t xml:space="preserve">**季度维护**</w:t>
      </w:r>
    </w:p>
    <w:p>
      <w:pPr>
        <w:spacing w:line="280"/>
      </w:pPr>
      <w:r>
        <w:rPr>
          <w:rFonts w:ascii="FangSong" w:cs="FangSong" w:eastAsia="FangSong" w:hAnsi="FangSong"/>
          <w:sz w:val="24"/>
          <w:szCs w:val="24"/>
        </w:rPr>
        <w:t xml:space="preserve">- 清洗调节池、沉淀池</w:t>
      </w:r>
    </w:p>
    <w:p>
      <w:pPr>
        <w:spacing w:line="280"/>
      </w:pPr>
      <w:r>
        <w:rPr>
          <w:rFonts w:ascii="FangSong" w:cs="FangSong" w:eastAsia="FangSong" w:hAnsi="FangSong"/>
          <w:sz w:val="24"/>
          <w:szCs w:val="24"/>
        </w:rPr>
        <w:t xml:space="preserve">- 检查曝气系统，清理曝气头</w:t>
      </w:r>
    </w:p>
    <w:p>
      <w:pPr>
        <w:spacing w:line="280"/>
      </w:pPr>
      <w:r>
        <w:rPr>
          <w:rFonts w:ascii="FangSong" w:cs="FangSong" w:eastAsia="FangSong" w:hAnsi="FangSong"/>
          <w:sz w:val="24"/>
          <w:szCs w:val="24"/>
        </w:rPr>
        <w:t xml:space="preserve">- 检查污泥脱水设备</w:t>
      </w:r>
    </w:p>
    <w:p>
      <w:pPr>
        <w:spacing w:line="280"/>
      </w:pPr>
      <w:r>
        <w:rPr>
          <w:rFonts w:ascii="FangSong" w:cs="FangSong" w:eastAsia="FangSong" w:hAnsi="FangSong"/>
          <w:sz w:val="24"/>
          <w:szCs w:val="24"/>
        </w:rPr>
        <w:t xml:space="preserve">- 校验监测仪表</w:t>
      </w:r>
    </w:p>
    <w:p>
      <w:pPr>
        <w:spacing w:line="280"/>
      </w:pPr>
      <w:r>
        <w:rPr>
          <w:rFonts w:ascii="FangSong" w:cs="FangSong" w:eastAsia="FangSong" w:hAnsi="FangSong"/>
          <w:sz w:val="24"/>
          <w:szCs w:val="24"/>
        </w:rPr>
        <w:t xml:space="preserve">**年度维护**</w:t>
      </w:r>
    </w:p>
    <w:p>
      <w:pPr>
        <w:spacing w:line="280"/>
      </w:pPr>
      <w:r>
        <w:rPr>
          <w:rFonts w:ascii="FangSong" w:cs="FangSong" w:eastAsia="FangSong" w:hAnsi="FangSong"/>
          <w:sz w:val="24"/>
          <w:szCs w:val="24"/>
        </w:rPr>
        <w:t xml:space="preserve">- 全面检修设备，更换易损件</w:t>
      </w:r>
    </w:p>
    <w:p>
      <w:pPr>
        <w:spacing w:line="280"/>
      </w:pPr>
      <w:r>
        <w:rPr>
          <w:rFonts w:ascii="FangSong" w:cs="FangSong" w:eastAsia="FangSong" w:hAnsi="FangSong"/>
          <w:sz w:val="24"/>
          <w:szCs w:val="24"/>
        </w:rPr>
        <w:t xml:space="preserve">- 清理管道、阀门</w:t>
      </w:r>
    </w:p>
    <w:p>
      <w:pPr>
        <w:spacing w:line="280"/>
      </w:pPr>
      <w:r>
        <w:rPr>
          <w:rFonts w:ascii="FangSong" w:cs="FangSong" w:eastAsia="FangSong" w:hAnsi="FangSong"/>
          <w:sz w:val="24"/>
          <w:szCs w:val="24"/>
        </w:rPr>
        <w:t xml:space="preserve">- 校验所有监测仪表</w:t>
      </w:r>
    </w:p>
    <w:p>
      <w:pPr>
        <w:spacing w:line="280"/>
      </w:pPr>
      <w:r>
        <w:rPr>
          <w:rFonts w:ascii="FangSong" w:cs="FangSong" w:eastAsia="FangSong" w:hAnsi="FangSong"/>
          <w:sz w:val="24"/>
          <w:szCs w:val="24"/>
        </w:rPr>
        <w:t xml:space="preserve">- 配合环保部门进行年度检测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维护类型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维护周期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日常维护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设备清洁、状态检查、数据记录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月度维护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格栅清理、水泵检查、加药设备校准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污水处理员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季度维护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池体清洗、曝气系统检查、仪表校验</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技术主管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年度维护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全面检修、管道清理、配合检测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项目经理+专业机构</w:t>
            </w:r>
          </w:p>
        </w:tc>
      </w:tr>
    </w:tbl>
    <w:p>
      <w:pPr>
        <w:pStyle w:val="Heading4"/>
        <w:spacing w:after="100" w:before="200" w:line="280"/>
      </w:pPr>
      <w:r>
        <w:rPr>
          <w:rFonts w:ascii="SimHei" w:cs="SimHei" w:eastAsia="SimHei" w:hAnsi="SimHei"/>
          <w:b/>
          <w:bCs/>
          <w:sz w:val="22"/>
          <w:szCs w:val="22"/>
        </w:rPr>
        <w:t xml:space="preserve">应急处置</w:t>
      </w:r>
    </w:p>
    <w:p>
      <w:pPr>
        <w:spacing w:line="280"/>
      </w:pPr>
      <w:r>
        <w:rPr>
          <w:rFonts w:ascii="FangSong" w:cs="FangSong" w:eastAsia="FangSong" w:hAnsi="FangSong"/>
          <w:sz w:val="24"/>
          <w:szCs w:val="24"/>
        </w:rPr>
        <w:t xml:space="preserve">**应急预案**</w:t>
      </w:r>
    </w:p>
    <w:p>
      <w:pPr>
        <w:spacing w:line="280"/>
      </w:pPr>
      <w:r>
        <w:rPr>
          <w:rFonts w:ascii="FangSong" w:cs="FangSong" w:eastAsia="FangSong" w:hAnsi="FangSong"/>
          <w:sz w:val="24"/>
          <w:szCs w:val="24"/>
        </w:rPr>
        <w:t xml:space="preserve">- 制定污水处理站故障应急预案</w:t>
      </w:r>
    </w:p>
    <w:p>
      <w:pPr>
        <w:spacing w:line="280"/>
      </w:pPr>
      <w:r>
        <w:rPr>
          <w:rFonts w:ascii="FangSong" w:cs="FangSong" w:eastAsia="FangSong" w:hAnsi="FangSong"/>
          <w:sz w:val="24"/>
          <w:szCs w:val="24"/>
        </w:rPr>
        <w:t xml:space="preserve">- 配备应急抢修工具和备品备件</w:t>
      </w:r>
    </w:p>
    <w:p>
      <w:pPr>
        <w:spacing w:line="280"/>
      </w:pPr>
      <w:r>
        <w:rPr>
          <w:rFonts w:ascii="FangSong" w:cs="FangSong" w:eastAsia="FangSong" w:hAnsi="FangSong"/>
          <w:sz w:val="24"/>
          <w:szCs w:val="24"/>
        </w:rPr>
        <w:t xml:space="preserve">- 与设备厂商建立应急联动机制</w:t>
      </w:r>
    </w:p>
    <w:p>
      <w:pPr>
        <w:spacing w:line="280"/>
      </w:pPr>
      <w:r>
        <w:rPr>
          <w:rFonts w:ascii="FangSong" w:cs="FangSong" w:eastAsia="FangSong" w:hAnsi="FangSong"/>
          <w:sz w:val="24"/>
          <w:szCs w:val="24"/>
        </w:rPr>
        <w:t xml:space="preserve">- 定期组织应急演练，提高应急处置能力</w:t>
      </w:r>
    </w:p>
    <w:p>
      <w:pPr>
        <w:spacing w:line="280"/>
      </w:pPr>
      <w:r>
        <w:rPr>
          <w:rFonts w:ascii="FangSong" w:cs="FangSong" w:eastAsia="FangSong" w:hAnsi="FangSong"/>
          <w:sz w:val="24"/>
          <w:szCs w:val="24"/>
        </w:rPr>
        <w:t xml:space="preserve">**应急响应流程**</w:t>
      </w:r>
    </w:p>
    <w:p>
      <w:pPr>
        <w:spacing w:line="280"/>
      </w:pPr>
      <w:r>
        <w:rPr>
          <w:rFonts w:ascii="FangSong" w:cs="FangSong" w:eastAsia="FangSong" w:hAnsi="FangSong"/>
          <w:sz w:val="24"/>
          <w:szCs w:val="24"/>
        </w:rPr>
        <w:t xml:space="preserve">- 发现故障立即报告，启动应急预案</w:t>
      </w:r>
    </w:p>
    <w:p>
      <w:pPr>
        <w:spacing w:line="280"/>
      </w:pPr>
      <w:r>
        <w:rPr>
          <w:rFonts w:ascii="FangSong" w:cs="FangSong" w:eastAsia="FangSong" w:hAnsi="FangSong"/>
          <w:sz w:val="24"/>
          <w:szCs w:val="24"/>
        </w:rPr>
        <w:t xml:space="preserve">- 采取应急措施，防止污染扩散</w:t>
      </w:r>
    </w:p>
    <w:p>
      <w:pPr>
        <w:spacing w:line="280"/>
      </w:pPr>
      <w:r>
        <w:rPr>
          <w:rFonts w:ascii="FangSong" w:cs="FangSong" w:eastAsia="FangSong" w:hAnsi="FangSong"/>
          <w:sz w:val="24"/>
          <w:szCs w:val="24"/>
        </w:rPr>
        <w:t xml:space="preserve">- 组织抢修，尽快恢复运行</w:t>
      </w:r>
    </w:p>
    <w:p>
      <w:pPr>
        <w:spacing w:line="280"/>
      </w:pPr>
      <w:r>
        <w:rPr>
          <w:rFonts w:ascii="FangSong" w:cs="FangSong" w:eastAsia="FangSong" w:hAnsi="FangSong"/>
          <w:sz w:val="24"/>
          <w:szCs w:val="24"/>
        </w:rPr>
        <w:t xml:space="preserve">- 配合环保部门调查处理</w:t>
      </w:r>
    </w:p>
    <w:p>
      <w:pPr>
        <w:spacing w:line="280"/>
      </w:pPr>
      <w:r>
        <w:rPr>
          <w:rFonts w:ascii="FangSong" w:cs="FangSong" w:eastAsia="FangSong" w:hAnsi="FangSong"/>
          <w:sz w:val="24"/>
          <w:szCs w:val="24"/>
        </w:rPr>
        <w:t xml:space="preserve">**安全管理措施**</w:t>
      </w:r>
    </w:p>
    <w:p>
      <w:pPr>
        <w:spacing w:line="280"/>
      </w:pPr>
      <w:r>
        <w:rPr>
          <w:rFonts w:ascii="FangSong" w:cs="FangSong" w:eastAsia="FangSong" w:hAnsi="FangSong"/>
          <w:sz w:val="24"/>
          <w:szCs w:val="24"/>
        </w:rPr>
        <w:t xml:space="preserve">- 污水处理站实行封闭管理</w:t>
      </w:r>
    </w:p>
    <w:p>
      <w:pPr>
        <w:spacing w:line="280"/>
      </w:pPr>
      <w:r>
        <w:rPr>
          <w:rFonts w:ascii="FangSong" w:cs="FangSong" w:eastAsia="FangSong" w:hAnsi="FangSong"/>
          <w:sz w:val="24"/>
          <w:szCs w:val="24"/>
        </w:rPr>
        <w:t xml:space="preserve">- 站内配备通风、防护设施</w:t>
      </w:r>
    </w:p>
    <w:p>
      <w:pPr>
        <w:spacing w:line="280"/>
      </w:pPr>
      <w:r>
        <w:rPr>
          <w:rFonts w:ascii="FangSong" w:cs="FangSong" w:eastAsia="FangSong" w:hAnsi="FangSong"/>
          <w:sz w:val="24"/>
          <w:szCs w:val="24"/>
        </w:rPr>
        <w:t xml:space="preserve">- 操作人员配备防护用品</w:t>
      </w:r>
    </w:p>
    <w:p>
      <w:pPr>
        <w:spacing w:line="280"/>
      </w:pPr>
      <w:r>
        <w:rPr>
          <w:rFonts w:ascii="FangSong" w:cs="FangSong" w:eastAsia="FangSong" w:hAnsi="FangSong"/>
          <w:sz w:val="24"/>
          <w:szCs w:val="24"/>
        </w:rPr>
        <w:t xml:space="preserve">- 定期进行安全培训和演练</w:t>
      </w:r>
    </w:p>
    <w:p>
      <w:pPr>
        <w:pStyle w:val="Heading2"/>
        <w:spacing w:after="100" w:before="200" w:line="280"/>
      </w:pPr>
      <w:r>
        <w:rPr>
          <w:rFonts w:ascii="SimHei" w:cs="SimHei" w:eastAsia="SimHei" w:hAnsi="SimHei"/>
          <w:b/>
          <w:bCs/>
          <w:sz w:val="28"/>
          <w:szCs w:val="28"/>
        </w:rPr>
        <w:t xml:space="preserve">院感控制方案</w:t>
      </w:r>
    </w:p>
    <w:p>
      <w:pPr>
        <w:pStyle w:val="Heading3"/>
        <w:spacing w:after="100" w:before="200" w:line="280"/>
      </w:pPr>
      <w:r>
        <w:rPr>
          <w:rFonts w:ascii="SimHei" w:cs="SimHei" w:eastAsia="SimHei" w:hAnsi="SimHei"/>
          <w:b/>
          <w:bCs/>
          <w:sz w:val="24"/>
          <w:szCs w:val="24"/>
        </w:rPr>
        <w:t xml:space="preserve">医疗废物运送院感控制</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规范化的医疗废物运送院感控制体系，确保医疗废物从产生到最终处置全流程符合《医疗废物管理条例》《医疗卫生机构医疗废物管理办法》等法规要求。通过分类收集、规范运送、安全暂存三大环节的精细化管理，实现医疗废物零泄漏、零感染、零事故的管理目标，有效防止院内交叉感染和环境污染。</w:t>
      </w:r>
    </w:p>
    <w:p>
      <w:pPr>
        <w:pStyle w:val="Heading4"/>
        <w:spacing w:after="100" w:before="200" w:line="280"/>
      </w:pPr>
      <w:r>
        <w:rPr>
          <w:rFonts w:ascii="SimHei" w:cs="SimHei" w:eastAsia="SimHei" w:hAnsi="SimHei"/>
          <w:b/>
          <w:bCs/>
          <w:sz w:val="22"/>
          <w:szCs w:val="22"/>
        </w:rPr>
        <w:t xml:space="preserve">医疗废物分类收集管理</w:t>
      </w:r>
    </w:p>
    <w:p>
      <w:pPr>
        <w:spacing w:line="280"/>
      </w:pPr>
      <w:r>
        <w:rPr>
          <w:rFonts w:ascii="FangSong" w:cs="FangSong" w:eastAsia="FangSong" w:hAnsi="FangSong"/>
          <w:sz w:val="24"/>
          <w:szCs w:val="24"/>
        </w:rPr>
        <w:t xml:space="preserve">严格按照《医疗废物分类目录》要求，建立五类医疗废物分类收集体系：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废物类别</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收集容器</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标识颜色</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典型废物</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管理要求</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感染性废物</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黄色垃圾袋</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被病人血液体液污染的物品、一次性医疗用品</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双层包装、鹅颈式封口</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损伤性废物</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利器盒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针头、刀片、玻璃安瓿</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装量不超过3/4、封闭投放</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病理性废物</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黄色垃圾袋</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手术切除组织、病理标本</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专用冰箱暂存、48小时内清运</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药物性废物</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专用容器</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过期药品、废弃疫苗</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分类收集、集中处置</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化学性废物</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专用容器</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废弃化学试剂、消毒剂</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独立存放、专业处置</w:t>
            </w:r>
          </w:p>
        </w:tc>
      </w:tr>
    </w:tbl>
    <w:p>
      <w:pPr>
        <w:spacing w:line="280"/>
      </w:pPr>
      <w:r>
        <w:rPr>
          <w:rFonts w:ascii="FangSong" w:cs="FangSong" w:eastAsia="FangSong" w:hAnsi="FangSong"/>
          <w:sz w:val="24"/>
          <w:szCs w:val="24"/>
        </w:rPr>
        <w:t xml:space="preserve">各科室设置标准化医废收集点，配备分类收集容器和分类指引牌。护理人员和保洁人员在产生废物后立即按规范分类投放，严禁混放混装。每个收集点设置医废分类监督员，负责检查分类正确性并签字确认。</w:t>
      </w:r>
    </w:p>
    <w:p>
      <w:pPr>
        <w:pStyle w:val="Heading4"/>
        <w:spacing w:after="100" w:before="200" w:line="280"/>
      </w:pPr>
      <w:r>
        <w:rPr>
          <w:rFonts w:ascii="SimHei" w:cs="SimHei" w:eastAsia="SimHei" w:hAnsi="SimHei"/>
          <w:b/>
          <w:bCs/>
          <w:sz w:val="22"/>
          <w:szCs w:val="22"/>
        </w:rPr>
        <w:t xml:space="preserve">运送路线规划</w:t>
      </w:r>
    </w:p>
    <w:p>
      <w:pPr>
        <w:spacing w:line="280"/>
      </w:pPr>
      <w:r>
        <w:rPr>
          <w:rFonts w:ascii="FangSong" w:cs="FangSong" w:eastAsia="FangSong" w:hAnsi="FangSong"/>
          <w:sz w:val="24"/>
          <w:szCs w:val="24"/>
        </w:rPr>
        <w:t xml:space="preserve">制定科学合理的医疗废物运送路线，确保运送过程安全可控：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管控要素</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执行标准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运送时间</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避开患者就诊高峰，选择人流较少时段</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每日2次定时收集（上午10:00、下午16:00）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运送通道</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使用专用污物电梯和污物通道</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禁止使用客梯和患者通道</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运送工具</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专用密封运送车，配备防渗漏收集箱</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每次使用后清洁消毒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运送人员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经过专业培训的专职医废收集员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持证上岗、规范着装防护</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交接登记</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科室与运送人员双方签字确认</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记录废物种类、重量、时间</w:t>
            </w:r>
          </w:p>
        </w:tc>
      </w:tr>
    </w:tbl>
    <w:p>
      <w:pPr>
        <w:spacing w:line="280"/>
      </w:pPr>
      <w:r>
        <w:rPr>
          <w:rFonts w:ascii="FangSong" w:cs="FangSong" w:eastAsia="FangSong" w:hAnsi="FangSong"/>
          <w:sz w:val="24"/>
          <w:szCs w:val="24"/>
        </w:rPr>
        <w:t xml:space="preserve">运送过程中严格执行密闭管理，医废包装袋必须双层封口，利器盒必须加盖封闭。运送车辆不得在病区走廊长时间停留，运送路线避开门诊大厅、住院部大厅等患者密集区域。</w:t>
      </w:r>
    </w:p>
    <w:p>
      <w:pPr>
        <w:pStyle w:val="Heading4"/>
        <w:spacing w:after="100" w:before="200" w:line="280"/>
      </w:pPr>
      <w:r>
        <w:rPr>
          <w:rFonts w:ascii="SimHei" w:cs="SimHei" w:eastAsia="SimHei" w:hAnsi="SimHei"/>
          <w:b/>
          <w:bCs/>
          <w:sz w:val="22"/>
          <w:szCs w:val="22"/>
        </w:rPr>
        <w:t xml:space="preserve">暂存间管理规范</w:t>
      </w:r>
    </w:p>
    <w:p>
      <w:pPr>
        <w:spacing w:line="280"/>
      </w:pPr>
      <w:r>
        <w:rPr>
          <w:rFonts w:ascii="FangSong" w:cs="FangSong" w:eastAsia="FangSong" w:hAnsi="FangSong"/>
          <w:sz w:val="24"/>
          <w:szCs w:val="24"/>
        </w:rPr>
        <w:t xml:space="preserve">医疗废物暂存间实行专区管理，设置独立的暂存区域：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具体措施</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频次要求</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环境要求</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防渗漏、防鼠、防蚊蝇、防盗设施齐全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每日检查维护</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温度控制</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安装空调设施，保持室内温度≤20℃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持续监测记录</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地面、墙面、容器每日消毒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存放时限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医疗废物暂存不超过48小时</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严格监控</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清运交接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与医废处置公司当面交接称重</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每次清运时</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台账管理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建立医废出入库台账，记录完整</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实时更新</w:t>
            </w:r>
          </w:p>
        </w:tc>
      </w:tr>
    </w:tbl>
    <w:p>
      <w:pPr>
        <w:spacing w:line="280"/>
      </w:pPr>
      <w:r>
        <w:rPr>
          <w:rFonts w:ascii="FangSong" w:cs="FangSong" w:eastAsia="FangSong" w:hAnsi="FangSong"/>
          <w:sz w:val="24"/>
          <w:szCs w:val="24"/>
        </w:rPr>
        <w:t xml:space="preserve">暂存间实行双人双锁管理，非工作人员禁止进入。建立医废追溯系统，每袋医废配备唯一二维码，实现从产生到处置的全程可追溯。定期开展医废管理自查，发现问题立即整改，确保医废管理合规达标。</w:t>
      </w:r>
    </w:p>
    <w:p>
      <w:pPr>
        <w:spacing w:line="280"/>
      </w:pPr>
      <w:r>
        <w:rPr>
          <w:rFonts w:ascii="FangSong" w:cs="FangSong" w:eastAsia="FangSong" w:hAnsi="FangSong"/>
          <w:sz w:val="24"/>
          <w:szCs w:val="24"/>
        </w:rPr>
        <w:t xml:space="preserve">**医疗废物分类收集流程：**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流程步骤</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操作内容</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第一步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废物产生科室分类投放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科室医护人员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第二步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黄色垃圾袋收集感染性废物</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保洁人员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第三步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利器盒收集损伤性废物</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保洁人员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第四步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称重登记贴标签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医废收集员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第五步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暂存间分类存放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暂存间管理员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第六步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专业公司清运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医废处置公司</w:t>
            </w:r>
          </w:p>
        </w:tc>
      </w:tr>
    </w:tbl>
    <w:p>
      <w:pPr>
        <w:spacing w:line="280"/>
      </w:pPr>
      <w:r>
        <w:rPr>
          <w:rFonts w:ascii="FangSong" w:cs="FangSong" w:eastAsia="FangSong" w:hAnsi="FangSong"/>
          <w:sz w:val="24"/>
          <w:szCs w:val="24"/>
        </w:rPr>
        <w:t xml:space="preserve">**医疗废物运送路线管理：**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运送环节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注意事项</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科室收集点装车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密封容器装载</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避免遗撒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专用电梯运送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使用污物电梯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禁止使用客梯</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指定通道通行</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走污物通道</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避开患者密集区</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暂存间交接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当面交接签字</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记录废物种类重量</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专业清运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定时清运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暂存不超过48小时</w:t>
            </w:r>
          </w:p>
        </w:tc>
      </w:tr>
    </w:tbl>
    <w:p>
      <w:pPr>
        <w:pStyle w:val="Heading3"/>
        <w:spacing w:after="100" w:before="200" w:line="280"/>
      </w:pPr>
      <w:r>
        <w:rPr>
          <w:rFonts w:ascii="SimHei" w:cs="SimHei" w:eastAsia="SimHei" w:hAnsi="SimHei"/>
          <w:b/>
          <w:bCs/>
          <w:sz w:val="24"/>
          <w:szCs w:val="24"/>
        </w:rPr>
        <w:t xml:space="preserve">特殊科室院感管理</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针对手术室、重症医学科、内镜中心、儿科等特殊科室的院感控制需求，建立分级分类的院感管理体系。根据各科室感染风险等级和功能特点，制定差异化的清洁消毒标准、人员防护要求和操作规范，确保特殊科室院感管理达到国家相关标准，有效降低医院感染发生率。</w:t>
      </w:r>
    </w:p>
    <w:p>
      <w:pPr>
        <w:pStyle w:val="Heading4"/>
        <w:spacing w:after="100" w:before="200" w:line="280"/>
      </w:pPr>
      <w:r>
        <w:rPr>
          <w:rFonts w:ascii="SimHei" w:cs="SimHei" w:eastAsia="SimHei" w:hAnsi="SimHei"/>
          <w:b/>
          <w:bCs/>
          <w:sz w:val="22"/>
          <w:szCs w:val="22"/>
        </w:rPr>
        <w:t xml:space="preserve">手术室院感管理</w:t>
      </w:r>
    </w:p>
    <w:p>
      <w:pPr>
        <w:spacing w:line="280"/>
      </w:pPr>
      <w:r>
        <w:rPr>
          <w:rFonts w:ascii="FangSong" w:cs="FangSong" w:eastAsia="FangSong" w:hAnsi="FangSong"/>
          <w:sz w:val="24"/>
          <w:szCs w:val="24"/>
        </w:rPr>
        <w:t xml:space="preserve">手术室是医院感染控制的重点区域，实行最严格的院感管理标准：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管理维度</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具体措施</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执行标准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层流净化系统维护、温湿度控制、压差监测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温度22-25℃、湿度40-60%、正压≥2.5Pa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手术台、器械车、无影灯等术前术后消毒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手术间地面湿式清扫、术后彻底消毒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每日至少3次，术后即刻消毒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空气消毒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紫外线循环风消毒、层流系统持续运行</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术前1小时开启、术后持续30分钟</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限制参观人数、规范更衣流程、手卫生依从性监测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每间手术间≤3名参观人员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废物处理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手术废物分类收集、锐器盒规范使用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术中废物即时清理</w:t>
            </w:r>
          </w:p>
        </w:tc>
      </w:tr>
    </w:tbl>
    <w:p>
      <w:pPr>
        <w:spacing w:line="280"/>
      </w:pPr>
      <w:r>
        <w:rPr>
          <w:rFonts w:ascii="FangSong" w:cs="FangSong" w:eastAsia="FangSong" w:hAnsi="FangSong"/>
          <w:sz w:val="24"/>
          <w:szCs w:val="24"/>
        </w:rPr>
        <w:t xml:space="preserve">建立手术室院感监测体系，每月进行空气培养、物表培养和手卫生监测，监测结果纳入科室质量考核。</w:t>
      </w:r>
    </w:p>
    <w:p>
      <w:pPr>
        <w:pStyle w:val="Heading4"/>
        <w:spacing w:after="100" w:before="200" w:line="280"/>
      </w:pPr>
      <w:r>
        <w:rPr>
          <w:rFonts w:ascii="SimHei" w:cs="SimHei" w:eastAsia="SimHei" w:hAnsi="SimHei"/>
          <w:b/>
          <w:bCs/>
          <w:sz w:val="22"/>
          <w:szCs w:val="22"/>
        </w:rPr>
        <w:t xml:space="preserve">重症医学科院感管理</w:t>
      </w:r>
    </w:p>
    <w:p>
      <w:pPr>
        <w:spacing w:line="280"/>
      </w:pPr>
      <w:r>
        <w:rPr>
          <w:rFonts w:ascii="FangSong" w:cs="FangSong" w:eastAsia="FangSong" w:hAnsi="FangSong"/>
          <w:sz w:val="24"/>
          <w:szCs w:val="24"/>
        </w:rPr>
        <w:t xml:space="preserve">重症医学科患者免疫力低下、侵入性操作多，院感风险极高：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具体要求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监测频次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环境清洁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每日3次常规清洁消毒、终末消毒严格执行</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每日3次+随时消毒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床单元、监护仪、呼吸机等高频接触面</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每日至少2次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速干手消毒剂配置充足、依从性监测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每月监测统计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导管管理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中心静脉导管、导尿管、气管插管专项管理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每日评估、及时拔管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隔离措施</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多重耐药菌感染患者单间隔离或同种隔离</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确诊后立即执行</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探视管理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限制探视人数、探视人员防护指导</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每人每次≤30分钟</w:t>
            </w:r>
          </w:p>
        </w:tc>
      </w:tr>
    </w:tbl>
    <w:p>
      <w:pPr>
        <w:spacing w:line="280"/>
      </w:pPr>
      <w:r>
        <w:rPr>
          <w:rFonts w:ascii="FangSong" w:cs="FangSong" w:eastAsia="FangSong" w:hAnsi="FangSong"/>
          <w:sz w:val="24"/>
          <w:szCs w:val="24"/>
        </w:rPr>
        <w:t xml:space="preserve">建立ICU院感目标性监测制度，重点监测呼吸机相关肺炎、导管相关血流感染、导尿管相关尿路感染等，每月分析监测数据并反馈临床。</w:t>
      </w:r>
    </w:p>
    <w:p>
      <w:pPr>
        <w:pStyle w:val="Heading4"/>
        <w:spacing w:after="100" w:before="200" w:line="280"/>
      </w:pPr>
      <w:r>
        <w:rPr>
          <w:rFonts w:ascii="SimHei" w:cs="SimHei" w:eastAsia="SimHei" w:hAnsi="SimHei"/>
          <w:b/>
          <w:bCs/>
          <w:sz w:val="22"/>
          <w:szCs w:val="22"/>
        </w:rPr>
        <w:t xml:space="preserve">内镜中心院感管理</w:t>
      </w:r>
    </w:p>
    <w:p>
      <w:pPr>
        <w:spacing w:line="280"/>
      </w:pPr>
      <w:r>
        <w:rPr>
          <w:rFonts w:ascii="FangSong" w:cs="FangSong" w:eastAsia="FangSong" w:hAnsi="FangSong"/>
          <w:sz w:val="24"/>
          <w:szCs w:val="24"/>
        </w:rPr>
        <w:t xml:space="preserve">内镜属于高风险医疗器械，清洗消毒质量直接关系患者安全：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管控环节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操作规范</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质量标准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预处理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使用后立即床旁预处理、送至清洗消毒间</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管腔内无残留物</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测漏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每次使用前进行测漏检查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无气泡溢出</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清洗</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多酶洗液浸泡、刷洗管腔、超声清洗</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清洗时间≥5分钟</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2%戊二醛浸泡或过氧乙酸消毒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浸泡时间≥10分钟</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终末漂洗</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无菌水冲洗、酒精灌流、干燥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无化学残留</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洁净干燥环境悬挂储存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7天内使用</w:t>
            </w:r>
          </w:p>
        </w:tc>
      </w:tr>
    </w:tbl>
    <w:p>
      <w:pPr>
        <w:spacing w:line="280"/>
      </w:pPr>
      <w:r>
        <w:rPr>
          <w:rFonts w:ascii="FangSong" w:cs="FangSong" w:eastAsia="FangSong" w:hAnsi="FangSong"/>
          <w:sz w:val="24"/>
          <w:szCs w:val="24"/>
        </w:rPr>
        <w:t xml:space="preserve">内镜清洗消毒实行全程追溯管理，每条内镜配备唯一编码，记录清洗消毒全过程。每月进行内镜生物学监测，确保消毒效果达标。</w:t>
      </w:r>
    </w:p>
    <w:p>
      <w:pPr>
        <w:pStyle w:val="Heading4"/>
        <w:spacing w:after="100" w:before="200" w:line="280"/>
      </w:pPr>
      <w:r>
        <w:rPr>
          <w:rFonts w:ascii="SimHei" w:cs="SimHei" w:eastAsia="SimHei" w:hAnsi="SimHei"/>
          <w:b/>
          <w:bCs/>
          <w:sz w:val="22"/>
          <w:szCs w:val="22"/>
        </w:rPr>
        <w:t xml:space="preserve">儿科院感管理</w:t>
      </w:r>
    </w:p>
    <w:p>
      <w:pPr>
        <w:spacing w:line="280"/>
      </w:pPr>
      <w:r>
        <w:rPr>
          <w:rFonts w:ascii="FangSong" w:cs="FangSong" w:eastAsia="FangSong" w:hAnsi="FangSong"/>
          <w:sz w:val="24"/>
          <w:szCs w:val="24"/>
        </w:rPr>
        <w:t xml:space="preserve">儿科患者免疫系统发育不完善，院感管理需特别关注：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管理重点</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具体措施</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实施要求</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玩具消毒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塑料玩具每周消毒2次、毛绒玩具禁止使用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含氯消毒剂浸泡30分钟</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床单元消毒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每日擦拭床栏、床头柜等高频接触面</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空气消毒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紫外线消毒或空气消毒机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每日2次，每次30分钟</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洗手设施</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每个病室配置洗手池和速干手消毒剂</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方便取用、定期补充</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呼吸道传染病患儿单间隔离</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分区收治、标识明确</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健康教育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家长手卫生宣教、探视管理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入院时宣教、定期强化</w:t>
            </w:r>
          </w:p>
        </w:tc>
      </w:tr>
    </w:tbl>
    <w:p>
      <w:pPr>
        <w:spacing w:line="280"/>
      </w:pPr>
      <w:r>
        <w:rPr>
          <w:rFonts w:ascii="FangSong" w:cs="FangSong" w:eastAsia="FangSong" w:hAnsi="FangSong"/>
          <w:sz w:val="24"/>
          <w:szCs w:val="24"/>
        </w:rPr>
        <w:t xml:space="preserve">建立儿科院感监测预警机制，对呼吸道感染、肠道感染等进行重点监测，发现聚集性病例立即启动应急响应。</w:t>
      </w:r>
    </w:p>
    <w:p>
      <w:pPr>
        <w:spacing w:line="280"/>
      </w:pPr>
      <w:r>
        <w:rPr>
          <w:rFonts w:ascii="FangSong" w:cs="FangSong" w:eastAsia="FangSong" w:hAnsi="FangSong"/>
          <w:sz w:val="24"/>
          <w:szCs w:val="24"/>
        </w:rPr>
        <w:t xml:space="preserve">**特殊科室院感管理等级划分：**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科室名称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风险等级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管理标准</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监测频次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极高风险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最严格管理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每月监测</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重症医学科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高风险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每月监测</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内镜中心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中高风险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规范管理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每季度监测</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儿科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中风险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强化管理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每季度监测</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新生儿科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高风险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每月监测</w:t>
            </w:r>
          </w:p>
        </w:tc>
      </w:tr>
    </w:tbl>
    <w:p>
      <w:pPr>
        <w:spacing w:line="280"/>
      </w:pPr>
      <w:r>
        <w:rPr>
          <w:rFonts w:ascii="FangSong" w:cs="FangSong" w:eastAsia="FangSong" w:hAnsi="FangSong"/>
          <w:sz w:val="24"/>
          <w:szCs w:val="24"/>
        </w:rPr>
        <w:t xml:space="preserve">**特殊科室院感风险分布：**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风险类别</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占比</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主要风险点</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手术切口感染、器械污染</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ICU</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导管感染、呼吸机相关肺炎</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内镜中心</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内镜清洗消毒不彻底</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儿科</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呼吸道感染、玩具污染</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其他</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环境污染、人员流动</w:t>
            </w:r>
          </w:p>
        </w:tc>
      </w:tr>
    </w:tbl>
    <w:p>
      <w:pPr>
        <w:pStyle w:val="Heading3"/>
        <w:spacing w:after="100" w:before="200" w:line="280"/>
      </w:pPr>
      <w:r>
        <w:rPr>
          <w:rFonts w:ascii="SimHei" w:cs="SimHei" w:eastAsia="SimHei" w:hAnsi="SimHei"/>
          <w:b/>
          <w:bCs/>
          <w:sz w:val="24"/>
          <w:szCs w:val="24"/>
        </w:rPr>
        <w:t xml:space="preserve">院感培训方案</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系统化、规范化的院感培训体系，确保全体后勤服务人员掌握院感防控基本知识和技能。通过分层分类培训，使消毒技术、手卫生规范、职业危害防护等核心内容培训覆盖率达到100%，考核合格率达到95%以上，有效提升全员院感防控意识和能力。</w:t>
      </w:r>
    </w:p>
    <w:p>
      <w:pPr>
        <w:pStyle w:val="Heading4"/>
        <w:spacing w:after="100" w:before="200" w:line="280"/>
      </w:pPr>
      <w:r>
        <w:rPr>
          <w:rFonts w:ascii="SimHei" w:cs="SimHei" w:eastAsia="SimHei" w:hAnsi="SimHei"/>
          <w:b/>
          <w:bCs/>
          <w:sz w:val="22"/>
          <w:szCs w:val="22"/>
        </w:rPr>
        <w:t xml:space="preserve">消毒技术培训</w:t>
      </w:r>
    </w:p>
    <w:p>
      <w:pPr>
        <w:spacing w:line="280"/>
      </w:pPr>
      <w:r>
        <w:rPr>
          <w:rFonts w:ascii="FangSong" w:cs="FangSong" w:eastAsia="FangSong" w:hAnsi="FangSong"/>
          <w:sz w:val="24"/>
          <w:szCs w:val="24"/>
        </w:rPr>
        <w:t xml:space="preserve">制定消毒技术培训计划，确保保洁人员掌握规范的消毒操作技能：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培训对象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培训方式</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频次要求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消毒剂配制技术</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全体保洁人员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理论+实操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入职培训+季度复训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物表消毒规范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全体保洁人员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现场演示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每月1次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地面消毒流程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全体保洁人员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实操考核</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每季度1次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空气消毒操作</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专项人员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专项培训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每季度1次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终末消毒标准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全体保洁人员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案例教学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每半年1次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特殊科室消毒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特殊科室人员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专项培训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每月1次</w:t>
            </w:r>
          </w:p>
        </w:tc>
      </w:tr>
    </w:tbl>
    <w:p>
      <w:pPr>
        <w:spacing w:line="280"/>
      </w:pPr>
      <w:r>
        <w:rPr>
          <w:rFonts w:ascii="FangSong" w:cs="FangSong" w:eastAsia="FangSong" w:hAnsi="FangSong"/>
          <w:sz w:val="24"/>
          <w:szCs w:val="24"/>
        </w:rPr>
        <w:t xml:space="preserve">培训内容包括：消毒剂种类识别与选择、配制浓度计算方法、消毒作用时间掌握、消毒效果监测方法等。培训后进行理论考试和实操考核，双合格方可上岗。</w:t>
      </w:r>
    </w:p>
    <w:p>
      <w:pPr>
        <w:pStyle w:val="Heading4"/>
        <w:spacing w:after="100" w:before="200" w:line="280"/>
      </w:pPr>
      <w:r>
        <w:rPr>
          <w:rFonts w:ascii="SimHei" w:cs="SimHei" w:eastAsia="SimHei" w:hAnsi="SimHei"/>
          <w:b/>
          <w:bCs/>
          <w:sz w:val="22"/>
          <w:szCs w:val="22"/>
        </w:rPr>
        <w:t xml:space="preserve">手卫生培训</w:t>
      </w:r>
    </w:p>
    <w:p>
      <w:pPr>
        <w:spacing w:line="280"/>
      </w:pPr>
      <w:r>
        <w:rPr>
          <w:rFonts w:ascii="FangSong" w:cs="FangSong" w:eastAsia="FangSong" w:hAnsi="FangSong"/>
          <w:sz w:val="24"/>
          <w:szCs w:val="24"/>
        </w:rPr>
        <w:t xml:space="preserve">手卫生是预防院内感染最简单有效的措施，开展全员手卫生培训：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培训内容</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洗手时机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接触患者前、无菌操作前、体液暴露后、接触患者后、接触患者周围环境后</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全员掌握"两前三后"</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七步洗手法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内、外、夹、弓、大、立、腕七步揉搓技术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每步揉搓≥15秒，总时间≥40秒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速干手消毒剂使用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取液量、揉搓方法、干燥时间</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取液量覆盖全手、揉搓至干燥</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手卫生依从性</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日常工作中手卫生执行情况</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依从性≥80%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手卫生效果监测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ATP荧光检测或细菌培养采样</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手卫生合格率100%</w:t>
            </w:r>
          </w:p>
        </w:tc>
      </w:tr>
    </w:tbl>
    <w:p>
      <w:pPr>
        <w:spacing w:line="280"/>
      </w:pPr>
      <w:r>
        <w:rPr>
          <w:rFonts w:ascii="FangSong" w:cs="FangSong" w:eastAsia="FangSong" w:hAnsi="FangSong"/>
          <w:sz w:val="24"/>
          <w:szCs w:val="24"/>
        </w:rPr>
        <w:t xml:space="preserve">建立手卫生培训档案，记录每位人员培训时间、考核成绩。每月开展手卫生依从性观察，统计分析依从性数据，对依从性低的人员进行强化培训。</w:t>
      </w:r>
    </w:p>
    <w:p>
      <w:pPr>
        <w:pStyle w:val="Heading4"/>
        <w:spacing w:after="100" w:before="200" w:line="280"/>
      </w:pPr>
      <w:r>
        <w:rPr>
          <w:rFonts w:ascii="SimHei" w:cs="SimHei" w:eastAsia="SimHei" w:hAnsi="SimHei"/>
          <w:b/>
          <w:bCs/>
          <w:sz w:val="22"/>
          <w:szCs w:val="22"/>
        </w:rPr>
        <w:t xml:space="preserve">职业危害防护培训</w:t>
      </w:r>
    </w:p>
    <w:p>
      <w:pPr>
        <w:spacing w:line="280"/>
      </w:pPr>
      <w:r>
        <w:rPr>
          <w:rFonts w:ascii="FangSong" w:cs="FangSong" w:eastAsia="FangSong" w:hAnsi="FangSong"/>
          <w:sz w:val="24"/>
          <w:szCs w:val="24"/>
        </w:rPr>
        <w:t xml:space="preserve">针对后勤服务人员职业暴露风险，开展系统的职业防护培训：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培训模块</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培训内容</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培训要求</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防护用品使用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口罩、手套、隔离衣、护目镜的选择与穿脱</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每人实操考核合格</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锐器伤预防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针头、刀片等锐器安全操作与处理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知晓预防措施和应急处理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血液体液暴露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暴露后应急处理流程、报告程序</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掌握"一挤二冲三消毒四报告"</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呼吸道防护</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呼吸道传染病防护要点、N95口罩佩戴</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密合性测试合格</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化学品安全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消毒剂、化学试剂的安全使用与储存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了解MSDS和应急处置</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职业健康体检</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上岗前、在岗期间、离岗时体检要求</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按时参加体检</w:t>
            </w:r>
          </w:p>
        </w:tc>
      </w:tr>
    </w:tbl>
    <w:p>
      <w:pPr>
        <w:spacing w:line="280"/>
      </w:pPr>
      <w:r>
        <w:rPr>
          <w:rFonts w:ascii="FangSong" w:cs="FangSong" w:eastAsia="FangSong" w:hAnsi="FangSong"/>
          <w:sz w:val="24"/>
          <w:szCs w:val="24"/>
        </w:rPr>
        <w:t xml:space="preserve">建立职业暴露报告和处置机制，发生职业暴露后2小时内报告，24小时内完成暴露评估和预防用药指导。每季度分析职业暴露数据，查找原因并改进防护措施。</w:t>
      </w:r>
    </w:p>
    <w:p>
      <w:pPr>
        <w:pStyle w:val="Heading4"/>
        <w:spacing w:after="100" w:before="200" w:line="280"/>
      </w:pPr>
      <w:r>
        <w:rPr>
          <w:rFonts w:ascii="SimHei" w:cs="SimHei" w:eastAsia="SimHei" w:hAnsi="SimHei"/>
          <w:b/>
          <w:bCs/>
          <w:sz w:val="22"/>
          <w:szCs w:val="22"/>
        </w:rPr>
        <w:t xml:space="preserve">培训考核与持续改进</w:t>
      </w:r>
    </w:p>
    <w:p>
      <w:pPr>
        <w:spacing w:line="280"/>
      </w:pPr>
      <w:r>
        <w:rPr>
          <w:rFonts w:ascii="FangSong" w:cs="FangSong" w:eastAsia="FangSong" w:hAnsi="FangSong"/>
          <w:sz w:val="24"/>
          <w:szCs w:val="24"/>
        </w:rPr>
        <w:t xml:space="preserve">建立院感培训效果评估和持续改进机制：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考核项目</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考核方式</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合格标准</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处理措施</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理论知识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闭卷考试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不合格者补考</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实操技能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现场操作考核</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操作规范、流程正确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不合格者强化培训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手卫生依从性</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现场观察统计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低依从性人员约谈</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日常工作表现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科室护士长评价</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满意度≥90%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纳入绩效考核</w:t>
            </w:r>
          </w:p>
        </w:tc>
      </w:tr>
    </w:tbl>
    <w:p>
      <w:pPr>
        <w:spacing w:line="280"/>
      </w:pPr>
      <w:r>
        <w:rPr>
          <w:rFonts w:ascii="FangSong" w:cs="FangSong" w:eastAsia="FangSong" w:hAnsi="FangSong"/>
          <w:sz w:val="24"/>
          <w:szCs w:val="24"/>
        </w:rPr>
        <w:t xml:space="preserve">培训档案实行信息化管理，记录每位人员培训时间、内容、考核成绩。建立培训效果追踪机制，将院感考核结果与绩效工资挂钩，激励全员主动参与院感防控。</w:t>
      </w:r>
    </w:p>
    <w:p>
      <w:pPr>
        <w:spacing w:line="280"/>
      </w:pPr>
      <w:r>
        <w:rPr>
          <w:rFonts w:ascii="FangSong" w:cs="FangSong" w:eastAsia="FangSong" w:hAnsi="FangSong"/>
          <w:sz w:val="24"/>
          <w:szCs w:val="24"/>
        </w:rPr>
        <w:t xml:space="preserve">**院感培训考核合格率目标：**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培训项目</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合格率目标</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考核方式</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处理措施</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98%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理论+实操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不合格者补考</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现场观察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不合格者强化培训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职业防护培训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95%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实操考核</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不合格者重新培训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医废管理培训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98%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理论考试</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不合格者补考</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应急处置培训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90%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模拟演练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不合格者强化培训</w:t>
            </w:r>
          </w:p>
        </w:tc>
      </w:tr>
    </w:tbl>
    <w:p>
      <w:pPr>
        <w:spacing w:line="280"/>
      </w:pPr>
      <w:r>
        <w:rPr>
          <w:rFonts w:ascii="FangSong" w:cs="FangSong" w:eastAsia="FangSong" w:hAnsi="FangSong"/>
          <w:sz w:val="24"/>
          <w:szCs w:val="24"/>
        </w:rPr>
        <w:t xml:space="preserve">**院感培训内容占比：**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培训模块</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内容占比</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培训重点</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消毒技术</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消毒剂配制、消毒操作规范</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七步洗手法、依从性提升</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职业防护</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防护用品使用、暴露处置</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医废管理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分类收集、运送规范</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应急处置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疫情响应、消毒强化</w:t>
            </w:r>
          </w:p>
        </w:tc>
      </w:tr>
    </w:tbl>
    <w:p>
      <w:pPr>
        <w:pStyle w:val="Heading3"/>
        <w:spacing w:after="100" w:before="200" w:line="280"/>
      </w:pPr>
      <w:r>
        <w:rPr>
          <w:rFonts w:ascii="SimHei" w:cs="SimHei" w:eastAsia="SimHei" w:hAnsi="SimHei"/>
          <w:b/>
          <w:bCs/>
          <w:sz w:val="24"/>
          <w:szCs w:val="24"/>
        </w:rPr>
        <w:t xml:space="preserve">传染病防控院感措施</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建立传染病疫情等突发公共卫生事件防控期间的全院清洁消毒院感控制体系，确保在疫情发生时能够快速响应、科学防控、有效处置。通过制定应急预案、强化消毒措施、加强人员防护等综合措施，最大限度降低院内感染风险，保障医患安全和医疗服务正常运转。</w:t>
      </w:r>
    </w:p>
    <w:p>
      <w:pPr>
        <w:pStyle w:val="Heading4"/>
        <w:spacing w:after="100" w:before="200" w:line="280"/>
      </w:pPr>
      <w:r>
        <w:rPr>
          <w:rFonts w:ascii="SimHei" w:cs="SimHei" w:eastAsia="SimHei" w:hAnsi="SimHei"/>
          <w:b/>
          <w:bCs/>
          <w:sz w:val="22"/>
          <w:szCs w:val="22"/>
        </w:rPr>
        <w:t xml:space="preserve">突发公共卫生事件应急预案</w:t>
      </w:r>
    </w:p>
    <w:p>
      <w:pPr>
        <w:spacing w:line="280"/>
      </w:pPr>
      <w:r>
        <w:rPr>
          <w:rFonts w:ascii="FangSong" w:cs="FangSong" w:eastAsia="FangSong" w:hAnsi="FangSong"/>
          <w:sz w:val="24"/>
          <w:szCs w:val="24"/>
        </w:rPr>
        <w:t xml:space="preserve">建立分级响应的突发公共卫生事件应急预案体系：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响应等级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触发条件</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响应措施</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人员配置</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三级响应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本地区出现散发病例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加强监测、强化消毒、物资储备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正常排班+待命人员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二级响应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本院出现疑似病例或聚集性病例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启动应急预案、隔离病区改造、全员防护升级</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增加50%人力</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一级响应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本院出现确诊病例或重大疫情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全面应急状态、病区腾空改造、闭环管理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增加100%人力</w:t>
            </w:r>
          </w:p>
        </w:tc>
      </w:tr>
    </w:tbl>
    <w:p>
      <w:pPr>
        <w:spacing w:line="280"/>
      </w:pPr>
      <w:r>
        <w:rPr>
          <w:rFonts w:ascii="FangSong" w:cs="FangSong" w:eastAsia="FangSong" w:hAnsi="FangSong"/>
          <w:sz w:val="24"/>
          <w:szCs w:val="24"/>
        </w:rPr>
        <w:t xml:space="preserve">应急响应流程：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流程环节</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责任部门</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完成时限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疫情发现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病例筛查、异常情况识别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医疗部门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信息报告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院感科报告、疾控部门报告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启动预案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应急指挥体系启动、人员集结</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应急指挥部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隔离管控</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疑似/确诊区域封闭、人员隔离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后勤保障部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消毒强化</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终末消毒、随时消毒、预防性消毒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后勤服务团队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持续进行</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监测评估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消毒效果监测、感染情况评估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每日评估</w:t>
            </w:r>
          </w:p>
        </w:tc>
      </w:tr>
    </w:tbl>
    <w:p>
      <w:pPr>
        <w:pStyle w:val="Heading4"/>
        <w:spacing w:after="100" w:before="200" w:line="280"/>
      </w:pPr>
      <w:r>
        <w:rPr>
          <w:rFonts w:ascii="SimHei" w:cs="SimHei" w:eastAsia="SimHei" w:hAnsi="SimHei"/>
          <w:b/>
          <w:bCs/>
          <w:sz w:val="22"/>
          <w:szCs w:val="22"/>
        </w:rPr>
        <w:t xml:space="preserve">防控期间清洁消毒加强措施</w:t>
      </w:r>
    </w:p>
    <w:p>
      <w:pPr>
        <w:spacing w:line="280"/>
      </w:pPr>
      <w:r>
        <w:rPr>
          <w:rFonts w:ascii="FangSong" w:cs="FangSong" w:eastAsia="FangSong" w:hAnsi="FangSong"/>
          <w:sz w:val="24"/>
          <w:szCs w:val="24"/>
        </w:rPr>
        <w:t xml:space="preserve">疫情期间全面提升清洁消毒标准和频次：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区域类别</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常规消毒频次</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应急消毒频次</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消毒方法</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质量标准</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普通病房</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物表菌落数≤10cfu/cm²</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门诊区域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每日4-5次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物表菌落数≤10cfu/cm²</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急诊区域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每日5-6次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含氯消毒剂1000mg/L擦拭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物表菌落数≤10cfu/cm²</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隔离病区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每日6次以上</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含氯消毒剂1000mg/L擦拭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物表菌落数≤10cfu/cm²</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公共区域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每日4-5次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含氯消毒剂500mg/L拖拭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地面菌落数≤10cfu/cm²</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每日6次以上</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含氯消毒剂1000mg/L消毒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无异味、无污渍</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电梯</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每日4次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每小时1次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扶手菌落数≤10cfu/cm²</w:t>
            </w:r>
          </w:p>
        </w:tc>
      </w:tr>
    </w:tbl>
    <w:p>
      <w:pPr>
        <w:pStyle w:val="Heading4"/>
        <w:spacing w:after="100" w:before="200" w:line="280"/>
      </w:pPr>
      <w:r>
        <w:rPr>
          <w:rFonts w:ascii="SimHei" w:cs="SimHei" w:eastAsia="SimHei" w:hAnsi="SimHei"/>
          <w:b/>
          <w:bCs/>
          <w:sz w:val="22"/>
          <w:szCs w:val="22"/>
        </w:rPr>
        <w:t xml:space="preserve">空气消毒强化措施</w:t>
      </w:r>
    </w:p>
    <w:p>
      <w:pPr>
        <w:spacing w:line="280"/>
      </w:pPr>
      <w:r>
        <w:rPr>
          <w:rFonts w:ascii="FangSong" w:cs="FangSong" w:eastAsia="FangSong" w:hAnsi="FangSong"/>
          <w:sz w:val="24"/>
          <w:szCs w:val="24"/>
        </w:rPr>
        <w:t xml:space="preserve">疫情期间加强空气消毒管理：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消毒方式</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适用区域</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消毒时间</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频次要求</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注意事项</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紫外线消毒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无人状态下的病房、诊室</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每次30-60分钟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每日2-3次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人员离开后开启</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空气消毒机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有人状态下的诊疗区域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持续运行</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全天候</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定期维护保养</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通风换气</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所有区域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每次30分钟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每日3次以上</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避免交叉污染</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过氧乙酸喷雾</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隔离病区终末消毒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密闭60分钟</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出院时</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人员撤离后进行</w:t>
            </w:r>
          </w:p>
        </w:tc>
      </w:tr>
    </w:tbl>
    <w:p>
      <w:pPr>
        <w:pStyle w:val="Heading4"/>
        <w:spacing w:after="100" w:before="200" w:line="280"/>
      </w:pPr>
      <w:r>
        <w:rPr>
          <w:rFonts w:ascii="SimHei" w:cs="SimHei" w:eastAsia="SimHei" w:hAnsi="SimHei"/>
          <w:b/>
          <w:bCs/>
          <w:sz w:val="22"/>
          <w:szCs w:val="22"/>
        </w:rPr>
        <w:t xml:space="preserve">人员防护与管理</w:t>
      </w:r>
    </w:p>
    <w:p>
      <w:pPr>
        <w:spacing w:line="280"/>
      </w:pPr>
      <w:r>
        <w:rPr>
          <w:rFonts w:ascii="FangSong" w:cs="FangSong" w:eastAsia="FangSong" w:hAnsi="FangSong"/>
          <w:sz w:val="24"/>
          <w:szCs w:val="24"/>
        </w:rPr>
        <w:t xml:space="preserve">疫情期间加强人员防护管理：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防护等级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适用区域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防护装备</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穿脱要求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一级防护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普通诊疗区域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医用外科口罩、工作帽、工作服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规范穿脱、手卫生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二级防护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发热门诊、隔离病区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N95口罩、护目镜/面屏、防护服、手套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专区穿脱、专人指导</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三级防护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高风险操作区域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正压头套或全面型呼吸防护器、防护服</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严格培训、考核上岗</w:t>
            </w:r>
          </w:p>
        </w:tc>
      </w:tr>
    </w:tbl>
    <w:p>
      <w:pPr>
        <w:spacing w:line="280"/>
      </w:pPr>
      <w:r>
        <w:rPr>
          <w:rFonts w:ascii="FangSong" w:cs="FangSong" w:eastAsia="FangSong" w:hAnsi="FangSong"/>
          <w:sz w:val="24"/>
          <w:szCs w:val="24"/>
        </w:rPr>
        <w:t xml:space="preserve">建立人员健康监测制度，每日体温检测、症状询问。出现发热、咳嗽等症状立即隔离排查。加强手卫生依从性监测，确保防护措施落实到位。</w:t>
      </w:r>
    </w:p>
    <w:p>
      <w:pPr>
        <w:pStyle w:val="Heading4"/>
        <w:spacing w:after="100" w:before="200" w:line="280"/>
      </w:pPr>
      <w:r>
        <w:rPr>
          <w:rFonts w:ascii="SimHei" w:cs="SimHei" w:eastAsia="SimHei" w:hAnsi="SimHei"/>
          <w:b/>
          <w:bCs/>
          <w:sz w:val="22"/>
          <w:szCs w:val="22"/>
        </w:rPr>
        <w:t xml:space="preserve">废物处理与环境监测</w:t>
      </w:r>
    </w:p>
    <w:p>
      <w:pPr>
        <w:spacing w:line="280"/>
      </w:pPr>
      <w:r>
        <w:rPr>
          <w:rFonts w:ascii="FangSong" w:cs="FangSong" w:eastAsia="FangSong" w:hAnsi="FangSong"/>
          <w:sz w:val="24"/>
          <w:szCs w:val="24"/>
        </w:rPr>
        <w:t xml:space="preserve">疫情期间医疗废物和环境监测加强管理：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管理项目</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常规要求</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应急要求</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处理方式</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医疗废物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双层包装、鹅颈封口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双层包装+外层利器盒、标识"新冠"</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专人收集、专线运送、当日清运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患者生活垃圾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按医废管理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全部按医废处理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专用容器收集、规范处置</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空气监测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空气培养采样</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物表监测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物表涂抹采样</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手卫生监测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每周1次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ATP荧光检测</w:t>
            </w:r>
          </w:p>
        </w:tc>
      </w:tr>
    </w:tbl>
    <w:p>
      <w:pPr>
        <w:spacing w:line="280"/>
      </w:pPr>
      <w:r>
        <w:rPr>
          <w:rFonts w:ascii="FangSong" w:cs="FangSong" w:eastAsia="FangSong" w:hAnsi="FangSong"/>
          <w:sz w:val="24"/>
          <w:szCs w:val="24"/>
        </w:rPr>
        <w:t xml:space="preserve">建立疫情防控制度执行情况督查机制，每日检查消毒记录、防护用品使用、废物处理等情况，发现问题立即整改，确保各项防控措施落实到位。</w:t>
      </w:r>
    </w:p>
    <w:p>
      <w:pPr>
        <w:spacing w:line="280"/>
      </w:pPr>
      <w:r>
        <w:rPr>
          <w:rFonts w:ascii="FangSong" w:cs="FangSong" w:eastAsia="FangSong" w:hAnsi="FangSong"/>
          <w:sz w:val="24"/>
          <w:szCs w:val="24"/>
        </w:rPr>
        <w:t xml:space="preserve">**传染病疫情应急响应流程：**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响应阶段</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具体行动</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责任部门</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完成时限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疫情发现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病例筛查、异常情况识别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医疗部门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信息报告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院感科报告、疾控部门报告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启动预案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应急指挥体系启动、人员集结</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应急指挥部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隔离管控</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疑似/确诊区域封闭、人员隔离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后勤保障部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消毒强化</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终末消毒、随时消毒、预防性消毒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后勤服务团队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持续进行</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监测评估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消毒效果监测、感染情况评估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每日评估</w:t>
            </w:r>
          </w:p>
        </w:tc>
      </w:tr>
    </w:tbl>
    <w:p>
      <w:pPr>
        <w:spacing w:line="280"/>
      </w:pPr>
      <w:r>
        <w:rPr>
          <w:rFonts w:ascii="FangSong" w:cs="FangSong" w:eastAsia="FangSong" w:hAnsi="FangSong"/>
          <w:sz w:val="24"/>
          <w:szCs w:val="24"/>
        </w:rPr>
        <w:t xml:space="preserve">**防控期间消毒频次调整（次/日）：**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区域类别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常规消毒频次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应急消毒频次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消毒方法</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普通病房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4-5次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急诊区域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5-6次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含氯消毒剂1000mg/L擦拭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隔离病区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6次以上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含氯消毒剂1000mg/L擦拭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公共区域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4-5次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含氯消毒剂500mg/L拖拭</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6次以上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含氯消毒剂1000mg/L消毒</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电梯</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每小时1次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含氯消毒剂500mg/L擦拭</w:t>
            </w:r>
          </w:p>
        </w:tc>
      </w:tr>
    </w:tbl>
    <w:p>
      <w:pPr>
        <w:pStyle w:val="Heading2"/>
        <w:spacing w:after="100" w:before="200" w:line="280"/>
      </w:pPr>
      <w:r>
        <w:rPr>
          <w:rFonts w:ascii="SimHei" w:cs="SimHei" w:eastAsia="SimHei" w:hAnsi="SimHei"/>
          <w:b/>
          <w:bCs/>
          <w:sz w:val="28"/>
          <w:szCs w:val="28"/>
        </w:rPr>
        <w:t xml:space="preserve">人员配置方案</w:t>
      </w:r>
    </w:p>
    <w:p>
      <w:pPr>
        <w:pStyle w:val="Heading3"/>
        <w:spacing w:after="100" w:before="200" w:line="280"/>
      </w:pPr>
      <w:r>
        <w:rPr>
          <w:rFonts w:ascii="SimHei" w:cs="SimHei" w:eastAsia="SimHei" w:hAnsi="SimHei"/>
          <w:b/>
          <w:bCs/>
          <w:sz w:val="24"/>
          <w:szCs w:val="24"/>
        </w:rPr>
        <w:t xml:space="preserve">人员岗位人数配置</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本项目人员配置方案以满足医院后勤综合服务需求为核心目标，依据招标文件要求及医院实际服务面积、工作量测算，配置不少于163名服务人员。方案遵循"定员定岗定编"原则，确保各岗位人员数量充足、职责明确、技能达标，为医院提供全方位、高质量的后勤保障服务。</w:t>
      </w:r>
    </w:p>
    <w:p>
      <w:pPr>
        <w:spacing w:line="280"/>
      </w:pPr>
      <w:r>
        <w:rPr>
          <w:rFonts w:ascii="FangSong" w:cs="FangSong" w:eastAsia="FangSong" w:hAnsi="FangSong"/>
          <w:sz w:val="24"/>
          <w:szCs w:val="24"/>
        </w:rPr>
        <w:t xml:space="preserve">人员配置坚持以下原则：一是按需配置，根据各科室服务需求和工作量合理分配人员；二是专业对口，确保特种作业人员持证上岗；三是动态调整，根据采购人科室变动情况及时响应调整；四是质量优先，所有人员100%经过岗前培训合格方可上岗。</w:t>
      </w:r>
    </w:p>
    <w:p>
      <w:pPr>
        <w:pStyle w:val="Heading4"/>
        <w:spacing w:after="100" w:before="200" w:line="280"/>
      </w:pPr>
      <w:r>
        <w:rPr>
          <w:rFonts w:ascii="SimHei" w:cs="SimHei" w:eastAsia="SimHei" w:hAnsi="SimHei"/>
          <w:b/>
          <w:bCs/>
          <w:sz w:val="22"/>
          <w:szCs w:val="22"/>
        </w:rPr>
        <w:t xml:space="preserve">岗位分类与人数配置</w:t>
      </w:r>
    </w:p>
    <w:p>
      <w:pPr>
        <w:spacing w:line="280"/>
      </w:pPr>
      <w:r>
        <w:rPr>
          <w:rFonts w:ascii="FangSong" w:cs="FangSong" w:eastAsia="FangSong" w:hAnsi="FangSong"/>
          <w:sz w:val="24"/>
          <w:szCs w:val="24"/>
        </w:rPr>
        <w:t xml:space="preserve">本项目服务人员按照岗位类别划分为十大类，具体配置如下：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配置人数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占比</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管理人员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项目管理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环境服务类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清洁工、医辅/护工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79人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48.5%</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特殊科室辅助类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医辅/护工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14人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8.6%</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中央运送类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氧工、搬运工、担架工、病人运送、药品运送、调度员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15.3%</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综合维修类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水、电、木工等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3.7%</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专项值守类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消控室、门卫</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13人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司驾类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急救车司机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4.9%</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锅炉/氧站运行类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司炉工、液氧站管理员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1.2%</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医疗废物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医废暂存间管理、污水站管理、全院收运</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1.8%</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布类洗涤收送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洗浆房工人、消毒供应室工人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6.8%</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**163人**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**100%**</w:t>
            </w:r>
          </w:p>
        </w:tc>
      </w:tr>
    </w:tbl>
    <w:p>
      <w:pPr>
        <w:jc w:val="center"/>
      </w:pPr>
      <w:r>
        <w:drawing>
          <wp:inline distT="0" distB="0" distL="0" distR="0">
            <wp:extent cx="4000500" cy="29527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952750"/>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各岗位职责说明</w:t>
      </w:r>
    </w:p>
    <w:p>
      <w:pPr>
        <w:spacing w:line="280"/>
      </w:pPr>
      <w:r>
        <w:rPr>
          <w:rFonts w:ascii="FangSong" w:cs="FangSong" w:eastAsia="FangSong" w:hAnsi="FangSong"/>
          <w:sz w:val="24"/>
          <w:szCs w:val="24"/>
        </w:rPr>
        <w:t xml:space="preserve">**管理人员（2人）**：项目经理全面负责本项目的日常运营管理、人员调配、质量监督及与采购人的沟通协调工作。项目经理须长期驻点采购人院区，具有三级医院物业管理项目三年以上管理经验，更换须经采购人后勤部门负责人同意。</w:t>
      </w:r>
    </w:p>
    <w:p>
      <w:pPr>
        <w:spacing w:line="280"/>
      </w:pPr>
      <w:r>
        <w:rPr>
          <w:rFonts w:ascii="FangSong" w:cs="FangSong" w:eastAsia="FangSong" w:hAnsi="FangSong"/>
          <w:sz w:val="24"/>
          <w:szCs w:val="24"/>
        </w:rPr>
        <w:t xml:space="preserve">**环境服务类（79人）**：负责全院环境清洁消毒、绿化养护、消杀服务等工作。包括门诊、住院病区、公共区域的日常清洁保洁，环境消毒消杀，医疗废物收集转运等。其中至少32人为男性60岁以下、女性55岁以下，至少1人具有高处作业特种作业操作证。</w:t>
      </w:r>
    </w:p>
    <w:p>
      <w:pPr>
        <w:spacing w:line="280"/>
      </w:pPr>
      <w:r>
        <w:rPr>
          <w:rFonts w:ascii="FangSong" w:cs="FangSong" w:eastAsia="FangSong" w:hAnsi="FangSong"/>
          <w:sz w:val="24"/>
          <w:szCs w:val="24"/>
        </w:rPr>
        <w:t xml:space="preserve">**特殊科室辅助类（14人）**：专门服务于手术室（6人，年龄45岁以下）、内镜中心（2人，负责洗镜工作）、儿科（1人，60岁以下，中学及以上文化程度）、ICU（5人，60岁以下，小学及以上文化程度）等特殊科室，提供保洁、运送、清洗辅助等专业服务。</w:t>
      </w:r>
    </w:p>
    <w:p>
      <w:pPr>
        <w:spacing w:line="280"/>
      </w:pPr>
      <w:r>
        <w:rPr>
          <w:rFonts w:ascii="FangSong" w:cs="FangSong" w:eastAsia="FangSong" w:hAnsi="FangSong"/>
          <w:sz w:val="24"/>
          <w:szCs w:val="24"/>
        </w:rPr>
        <w:t xml:space="preserve">**中央运送类（25人）**：包括氧工及搬运工（4人）、担架工（6人）、病人运送及陪检（10人）、药品运送及即时运送（4人）、调度员（1人）。负责全院标本运送、患者运送、药品配送、物资运送等中央运输服务。调度员须大专及以上文化，熟悉智能手机及系统操作、电脑操作熟练。</w:t>
      </w:r>
    </w:p>
    <w:p>
      <w:pPr>
        <w:spacing w:line="280"/>
      </w:pPr>
      <w:r>
        <w:rPr>
          <w:rFonts w:ascii="FangSong" w:cs="FangSong" w:eastAsia="FangSong" w:hAnsi="FangSong"/>
          <w:sz w:val="24"/>
          <w:szCs w:val="24"/>
        </w:rPr>
        <w:t xml:space="preserve">**综合维修类（6人）**：负责医院水电维修、木工作业等综合维修服务。电工须持有特种作业操作证（低压或高压电工作业），其中至少3名为高压电工作业。至少1人具备焊接与热切割作业证。参与水电班组全面排班，含夜班值守。</w:t>
      </w:r>
    </w:p>
    <w:p>
      <w:pPr>
        <w:spacing w:line="280"/>
      </w:pPr>
      <w:r>
        <w:rPr>
          <w:rFonts w:ascii="FangSong" w:cs="FangSong" w:eastAsia="FangSong" w:hAnsi="FangSong"/>
          <w:sz w:val="24"/>
          <w:szCs w:val="24"/>
        </w:rPr>
        <w:t xml:space="preserve">**专项值守类（13人）**：消控室值守人员（6人）须具有四级（中级）或以上消防设施操作员职业资格证，负责消防控制室24小时值守。门卫（7人）负责医院门岗值守、出入管理、安全巡查等工作。</w:t>
      </w:r>
    </w:p>
    <w:p>
      <w:pPr>
        <w:spacing w:line="280"/>
      </w:pPr>
      <w:r>
        <w:rPr>
          <w:rFonts w:ascii="FangSong" w:cs="FangSong" w:eastAsia="FangSong" w:hAnsi="FangSong"/>
          <w:sz w:val="24"/>
          <w:szCs w:val="24"/>
        </w:rPr>
        <w:t xml:space="preserve">**司驾类（8人）**：急救车司机须持有C1及以上汽车驾驶证，具有3年及以上汽车驾驶工作经验或3年及以上120救护车驾驶经验，年龄男性60岁以下，无犯罪记录，品行端正。</w:t>
      </w:r>
    </w:p>
    <w:p>
      <w:pPr>
        <w:spacing w:line="280"/>
      </w:pPr>
      <w:r>
        <w:rPr>
          <w:rFonts w:ascii="FangSong" w:cs="FangSong" w:eastAsia="FangSong" w:hAnsi="FangSong"/>
          <w:sz w:val="24"/>
          <w:szCs w:val="24"/>
        </w:rPr>
        <w:t xml:space="preserve">**锅炉/氧站运行类（2人）**：负责热水锅炉系统运行维护、医用中心制氧站医气系统及医气钢瓶运行维护管理。人员年龄男性55岁以下，须取得相关岗位资质证书。</w:t>
      </w:r>
    </w:p>
    <w:p>
      <w:pPr>
        <w:spacing w:line="280"/>
      </w:pPr>
      <w:r>
        <w:rPr>
          <w:rFonts w:ascii="FangSong" w:cs="FangSong" w:eastAsia="FangSong" w:hAnsi="FangSong"/>
          <w:sz w:val="24"/>
          <w:szCs w:val="24"/>
        </w:rPr>
        <w:t xml:space="preserve">**医疗废物管理类（3人）**：负责医疗废物暂存间管理、污水站管理及医疗废物全院收运转运工作。管理岗位1人需50岁以下，高中/中专以上文化程度。人员年龄男性60岁以下、女性55岁以下比例不低于90%。</w:t>
      </w:r>
    </w:p>
    <w:p>
      <w:pPr>
        <w:spacing w:line="280"/>
      </w:pPr>
      <w:r>
        <w:rPr>
          <w:rFonts w:ascii="FangSong" w:cs="FangSong" w:eastAsia="FangSong" w:hAnsi="FangSong"/>
          <w:sz w:val="24"/>
          <w:szCs w:val="24"/>
        </w:rPr>
        <w:t xml:space="preserve">**布类洗涤收送类（11人）**：洗浆房工人（8人）负责全院布类织物的洗涤、收送工作。消毒供应室工人（3人）负责消毒供应中心的器械清洗消毒、灭菌物品收送等工作。</w:t>
      </w:r>
    </w:p>
    <w:p>
      <w:pPr>
        <w:pStyle w:val="Heading3"/>
        <w:spacing w:after="100" w:before="200" w:line="280"/>
      </w:pPr>
      <w:r>
        <w:rPr>
          <w:rFonts w:ascii="SimHei" w:cs="SimHei" w:eastAsia="SimHei" w:hAnsi="SimHei"/>
          <w:b/>
          <w:bCs/>
          <w:sz w:val="24"/>
          <w:szCs w:val="24"/>
        </w:rPr>
        <w:t xml:space="preserve">普通特殊科室人数方案</w:t>
      </w:r>
    </w:p>
    <w:p>
      <w:pPr>
        <w:pStyle w:val="Heading4"/>
        <w:spacing w:after="100" w:before="200" w:line="280"/>
      </w:pPr>
      <w:r>
        <w:rPr>
          <w:rFonts w:ascii="SimHei" w:cs="SimHei" w:eastAsia="SimHei" w:hAnsi="SimHei"/>
          <w:b/>
          <w:bCs/>
          <w:sz w:val="22"/>
          <w:szCs w:val="22"/>
        </w:rPr>
        <w:t xml:space="preserve">配置依据</w:t>
      </w:r>
    </w:p>
    <w:p>
      <w:pPr>
        <w:spacing w:line="280"/>
      </w:pPr>
      <w:r>
        <w:rPr>
          <w:rFonts w:ascii="FangSong" w:cs="FangSong" w:eastAsia="FangSong" w:hAnsi="FangSong"/>
          <w:sz w:val="24"/>
          <w:szCs w:val="24"/>
        </w:rPr>
        <w:t xml:space="preserve">科室人员配置以医院科室功能分类、服务面积、工作量及院感风险等级为依据。普通科室按照标准化配置方案执行，特殊科室根据其专业特性、感染风险等级及服务频次要求进行专项配置，确保各科室服务质量达标。</w:t>
      </w:r>
    </w:p>
    <w:p>
      <w:pPr>
        <w:spacing w:line="280"/>
      </w:pPr>
      <w:r>
        <w:rPr>
          <w:rFonts w:ascii="FangSong" w:cs="FangSong" w:eastAsia="FangSong" w:hAnsi="FangSong"/>
          <w:sz w:val="24"/>
          <w:szCs w:val="24"/>
        </w:rPr>
        <w:t xml:space="preserve">配置遵循以下标准：普通科室按照床位数与人员比例配置，特殊科室在此基础上增加人员配比；高风险科室配备专职人员，避免跨科调配；重点科室实行双岗备份，确保服务连续性。</w:t>
      </w:r>
    </w:p>
    <w:p>
      <w:pPr>
        <w:pStyle w:val="Heading4"/>
        <w:spacing w:after="100" w:before="200" w:line="280"/>
      </w:pPr>
      <w:r>
        <w:rPr>
          <w:rFonts w:ascii="SimHei" w:cs="SimHei" w:eastAsia="SimHei" w:hAnsi="SimHei"/>
          <w:b/>
          <w:bCs/>
          <w:sz w:val="22"/>
          <w:szCs w:val="22"/>
        </w:rPr>
        <w:t xml:space="preserve">普通科室人数配置方案</w:t>
      </w:r>
    </w:p>
    <w:p>
      <w:pPr>
        <w:spacing w:line="280"/>
      </w:pPr>
      <w:r>
        <w:rPr>
          <w:rFonts w:ascii="FangSong" w:cs="FangSong" w:eastAsia="FangSong" w:hAnsi="FangSong"/>
          <w:sz w:val="24"/>
          <w:szCs w:val="24"/>
        </w:rPr>
        <w:t xml:space="preserve">普通科室包括普通门诊、普通住院病区、行政办公区、公共区域等，按照服务面积和工作量进行标准化配置：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科室类型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服务区域</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配置人数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配置标准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普通门诊</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各门诊诊室、候诊区、收费窗口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每楼层2-3人，按门诊量动态调整</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普通住院病区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各内科、外科、妇产科等普通病房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35人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每病区2-3人，按床位数配比</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行政办公区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行政楼、后勤办公区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每栋楼1-2人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公共区域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门诊大厅、走廊、电梯、卫生间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12人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按区域面积和人流密度配置</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医技科室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检验科、放射科、功能检查科等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每科室1-2人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**小计**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**79人**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r>
    </w:tbl>
    <w:p>
      <w:pPr>
        <w:jc w:val="center"/>
      </w:pPr>
      <w:r>
        <w:drawing>
          <wp:inline distT="0" distB="0" distL="0" distR="0">
            <wp:extent cx="4000500" cy="10572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1057275"/>
                    </a:xfrm>
                    <a:prstGeom prst="rect">
                      <a:avLst/>
                    </a:prstGeom>
                  </pic:spPr>
                </pic:pic>
              </a:graphicData>
            </a:graphic>
          </wp:inline>
        </w:drawing>
      </w:r>
    </w:p>
    <w:p>
      <w:pPr>
        <w:spacing w:line="280"/>
      </w:pPr>
      <w:r>
        <w:rPr>
          <w:rFonts w:ascii="FangSong" w:cs="FangSong" w:eastAsia="FangSong" w:hAnsi="FangSong"/>
          <w:sz w:val="24"/>
          <w:szCs w:val="24"/>
        </w:rPr>
        <w:t xml:space="preserve">普通科室人员工作时间实行两班制，早班6:30-17:30，中班13:30-21:00。中午安排轮班值班，确保服务不断档。晚间21:00后预留应急人员，电话通知15分钟内到岗处置应急保洁工作。</w:t>
      </w:r>
    </w:p>
    <w:p>
      <w:pPr>
        <w:pStyle w:val="Heading4"/>
        <w:spacing w:after="100" w:before="200" w:line="280"/>
      </w:pPr>
      <w:r>
        <w:rPr>
          <w:rFonts w:ascii="SimHei" w:cs="SimHei" w:eastAsia="SimHei" w:hAnsi="SimHei"/>
          <w:b/>
          <w:bCs/>
          <w:sz w:val="22"/>
          <w:szCs w:val="22"/>
        </w:rPr>
        <w:t xml:space="preserve">特殊科室人数配置方案</w:t>
      </w:r>
    </w:p>
    <w:p>
      <w:pPr>
        <w:spacing w:line="280"/>
      </w:pPr>
      <w:r>
        <w:rPr>
          <w:rFonts w:ascii="FangSong" w:cs="FangSong" w:eastAsia="FangSong" w:hAnsi="FangSong"/>
          <w:sz w:val="24"/>
          <w:szCs w:val="24"/>
        </w:rPr>
        <w:t xml:space="preserve">特殊科室因感染风险高、操作要求严格、服务频次密集，实行专项人员配置：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特殊科室</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配置人数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人员要求</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主要职责</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年龄45岁以下，身体健康，100%经岗前培训合格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术前术后环境清洁消毒、手术器械初步处理、污物处理、无菌物品传递</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内镜中心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身体健康，具备洗镜专业技能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内镜清洗消毒、诊疗环境清洁、器械维护保养</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儿科</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60岁以下，中学及以上文化程度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病区环境清洁消毒、患儿用品清洁、配合院感防控</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ICU</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60岁以下，小学及以上文化程度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重症病区环境清洁消毒、患者生活护理辅助、医疗废物处理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**小计**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**14人**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r>
    </w:tbl>
    <w:p>
      <w:pPr>
        <w:jc w:val="center"/>
      </w:pPr>
      <w:r>
        <w:drawing>
          <wp:inline distT="0" distB="0" distL="0" distR="0">
            <wp:extent cx="4000500" cy="9334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933450"/>
                    </a:xfrm>
                    <a:prstGeom prst="rect">
                      <a:avLst/>
                    </a:prstGeom>
                  </pic:spPr>
                </pic:pic>
              </a:graphicData>
            </a:graphic>
          </wp:inline>
        </w:drawing>
      </w:r>
    </w:p>
    <w:p>
      <w:pPr>
        <w:spacing w:line="280"/>
      </w:pPr>
      <w:r>
        <w:rPr>
          <w:rFonts w:ascii="FangSong" w:cs="FangSong" w:eastAsia="FangSong" w:hAnsi="FangSong"/>
          <w:sz w:val="24"/>
          <w:szCs w:val="24"/>
        </w:rPr>
        <w:t xml:space="preserve">特殊科室人员配置特点：一是人员素质要求高，需具备无菌观念和隔离知识；二是工作标准严格，按照科室特殊要求及操作规程执行；三是培训要求强化，除岗前培训外，需定期参加感染知识培训、职业暴露防护培训；四是管理要求严格，进入特殊区域须遵循相应科室管理规范，服从科室负责人统筹安排。</w:t>
      </w:r>
    </w:p>
    <w:p>
      <w:pPr>
        <w:pStyle w:val="Heading4"/>
        <w:spacing w:after="100" w:before="200" w:line="280"/>
      </w:pPr>
      <w:r>
        <w:rPr>
          <w:rFonts w:ascii="SimHei" w:cs="SimHei" w:eastAsia="SimHei" w:hAnsi="SimHei"/>
          <w:b/>
          <w:bCs/>
          <w:sz w:val="22"/>
          <w:szCs w:val="22"/>
        </w:rPr>
        <w:t xml:space="preserve">人员配置动态调整机制</w:t>
      </w:r>
    </w:p>
    <w:p>
      <w:pPr>
        <w:spacing w:line="280"/>
      </w:pPr>
      <w:r>
        <w:rPr>
          <w:rFonts w:ascii="FangSong" w:cs="FangSong" w:eastAsia="FangSong" w:hAnsi="FangSong"/>
          <w:sz w:val="24"/>
          <w:szCs w:val="24"/>
        </w:rPr>
        <w:t xml:space="preserve">采购人有权根据实际情况调整服务人员人数，如科室变动、服务范围变化等原因，以采购人书面告知为准，中标人无条件响应。调整机制包括：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调整类型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触发条件</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调整方式</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科室增减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采购人科室新建、合并或撤销</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收到书面通知后7日内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相应增减对应岗位人员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工作量变化</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科室床位增减、门诊量显著变化</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收到书面通知后7日内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按比例调整人员配置</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临时需求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大型检查、创建活动、突发公共卫生事件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统筹调配现有人员或增派临时人员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人员撤换</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采购人认为人员不能胜任岗位要求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接到通知后7日内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更换符合岗位要求的人员</w:t>
            </w:r>
          </w:p>
        </w:tc>
      </w:tr>
    </w:tbl>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4752975"/>
                    </a:xfrm>
                    <a:prstGeom prst="rect">
                      <a:avLst/>
                    </a:prstGeom>
                  </pic:spPr>
                </pic:pic>
              </a:graphicData>
            </a:graphic>
          </wp:inline>
        </w:drawing>
      </w:r>
    </w:p>
    <w:p>
      <w:pPr>
        <w:spacing w:line="280"/>
      </w:pPr>
      <w:r>
        <w:rPr>
          <w:rFonts w:ascii="FangSong" w:cs="FangSong" w:eastAsia="FangSong" w:hAnsi="FangSong"/>
          <w:sz w:val="24"/>
          <w:szCs w:val="24"/>
        </w:rPr>
        <w:t xml:space="preserve">所有调整均需保证服务质量不降低，调整后的人员须满足相应岗位的资质要求和培训要求，确保医院后勤服务的连续性和稳定性。</w:t>
      </w:r>
    </w:p>
    <w:p>
      <w:pPr>
        <w:pStyle w:val="Heading3"/>
        <w:spacing w:after="100" w:before="200" w:line="280"/>
      </w:pPr>
      <w:r>
        <w:rPr>
          <w:rFonts w:ascii="SimHei" w:cs="SimHei" w:eastAsia="SimHei" w:hAnsi="SimHei"/>
          <w:b/>
          <w:bCs/>
          <w:sz w:val="24"/>
          <w:szCs w:val="24"/>
        </w:rPr>
        <w:t xml:space="preserve">服务时间频次方案</w:t>
      </w:r>
    </w:p>
    <w:p>
      <w:pPr>
        <w:pStyle w:val="Heading4"/>
        <w:spacing w:after="100" w:before="200" w:line="280"/>
      </w:pPr>
      <w:r>
        <w:rPr>
          <w:rFonts w:ascii="SimHei" w:cs="SimHei" w:eastAsia="SimHei" w:hAnsi="SimHei"/>
          <w:b/>
          <w:bCs/>
          <w:sz w:val="22"/>
          <w:szCs w:val="22"/>
        </w:rPr>
        <w:t xml:space="preserve">服务时间总体安排</w:t>
      </w:r>
    </w:p>
    <w:p>
      <w:pPr>
        <w:spacing w:line="280"/>
      </w:pPr>
      <w:r>
        <w:rPr>
          <w:rFonts w:ascii="FangSong" w:cs="FangSong" w:eastAsia="FangSong" w:hAnsi="FangSong"/>
          <w:sz w:val="24"/>
          <w:szCs w:val="24"/>
        </w:rPr>
        <w:t xml:space="preserve">本项目服务时间安排以满足医院24小时不间断服务需求为目标，根据各岗位工作特点和医院运营规律，实行弹性工作制和轮班制相结合的排班模式。确保各时段服务覆盖到位，重点时段人员配置充足，突发情况响应及时。</w:t>
      </w:r>
    </w:p>
    <w:p>
      <w:pPr>
        <w:spacing w:line="280"/>
      </w:pPr>
      <w:r>
        <w:rPr>
          <w:rFonts w:ascii="FangSong" w:cs="FangSong" w:eastAsia="FangSong" w:hAnsi="FangSong"/>
          <w:sz w:val="24"/>
          <w:szCs w:val="24"/>
        </w:rPr>
        <w:t xml:space="preserve">服务时间安排遵循以下原则：一是全覆盖原则，确保24小时服务不断档；二是弹性原则，根据医院人流高峰和低谷灵活调配；三是合规原则，严格遵守劳动法规，保障员工休息权益；四是应急原则，预留应急人员随时待命。</w:t>
      </w:r>
    </w:p>
    <w:p>
      <w:pPr>
        <w:pStyle w:val="Heading4"/>
        <w:spacing w:after="100" w:before="200" w:line="280"/>
      </w:pPr>
      <w:r>
        <w:rPr>
          <w:rFonts w:ascii="SimHei" w:cs="SimHei" w:eastAsia="SimHei" w:hAnsi="SimHei"/>
          <w:b/>
          <w:bCs/>
          <w:sz w:val="22"/>
          <w:szCs w:val="22"/>
        </w:rPr>
        <w:t xml:space="preserve">各岗位服务时间安排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服务时间</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班次安排</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备注</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管理人员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8:00-18:00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常白班，24小时电话值班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项目经理驻点，重大事项随时到岗</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环境服务类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6:30-21:00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早班6:30-17:30，中班13:30-21:00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中午轮班值班，晚间预留应急人员</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特殊科室辅助类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7:00-19:00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根据科室诊疗时间安排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手术室根据手术安排弹性调整</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中央运送类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7×24小时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三班制，每班8小时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调度中心7×24小时运行</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综合维修类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7×24小时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两班制，含夜班值守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紧急维修30分钟内到场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专项值守类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7×24小时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三班制，每班8小时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消控室、门卫24小时在岗</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司驾类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7×24小时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轮班待命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急救车司机随时出车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锅炉/氧站运行类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7×24小时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轮班值守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重点设备24小时监控</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医疗废物管理类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7:00-19:00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两班制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上午、下午各收运一次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布类洗涤收送类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7:30-17:30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常白班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按科室需求定时收送</w:t>
            </w:r>
          </w:p>
        </w:tc>
      </w:tr>
    </w:tbl>
    <w:p>
      <w:pPr>
        <w:jc w:val="center"/>
      </w:pPr>
      <w:r>
        <w:drawing>
          <wp:inline distT="0" distB="0" distL="0" distR="0">
            <wp:extent cx="4000500" cy="18764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876425"/>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重点时段人员配置</w:t>
      </w:r>
    </w:p>
    <w:p>
      <w:pPr>
        <w:spacing w:line="280"/>
      </w:pPr>
      <w:r>
        <w:rPr>
          <w:rFonts w:ascii="FangSong" w:cs="FangSong" w:eastAsia="FangSong" w:hAnsi="FangSong"/>
          <w:sz w:val="24"/>
          <w:szCs w:val="24"/>
        </w:rPr>
        <w:t xml:space="preserve">根据医院运营规律，以下时段为重点服务时段，需加强人员配置：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重点时段</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时间范围</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加强措施</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晨间清洁高峰</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6:30-8:30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环境服务类全员到岗，重点完成病区晨间清洁消毒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门诊高峰时段</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8:00-11:30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门诊区域增加巡回保洁人员，公共区域增加保洁频次</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午间服务保障</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11:30-14:00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安排轮班值班，确保服务不断档</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下午诊疗高峰</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14:00-17:00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各区域保持标准配置，重点区域增加人员</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夜间应急保障</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21:00-次日6:30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预留应急人员，电话通知15分钟内到岗</w:t>
            </w:r>
          </w:p>
        </w:tc>
      </w:tr>
    </w:tbl>
    <w:p>
      <w:pPr>
        <w:pStyle w:val="Heading4"/>
        <w:spacing w:after="100" w:before="200" w:line="280"/>
      </w:pPr>
      <w:r>
        <w:rPr>
          <w:rFonts w:ascii="SimHei" w:cs="SimHei" w:eastAsia="SimHei" w:hAnsi="SimHei"/>
          <w:b/>
          <w:bCs/>
          <w:sz w:val="22"/>
          <w:szCs w:val="22"/>
        </w:rPr>
        <w:t xml:space="preserve">服务频次安排</w:t>
      </w:r>
    </w:p>
    <w:p>
      <w:pPr>
        <w:spacing w:line="280"/>
      </w:pPr>
      <w:r>
        <w:rPr>
          <w:rFonts w:ascii="FangSong" w:cs="FangSong" w:eastAsia="FangSong" w:hAnsi="FangSong"/>
          <w:sz w:val="24"/>
          <w:szCs w:val="24"/>
        </w:rPr>
        <w:t xml:space="preserve">根据医院各区域功能特点和院感管理要求，制定差异化服务频次标准：</w:t>
      </w:r>
    </w:p>
    <w:p>
      <w:pPr>
        <w:spacing w:line="280"/>
      </w:pPr>
      <w:r>
        <w:rPr>
          <w:rFonts w:ascii="FangSong" w:cs="FangSong" w:eastAsia="FangSong" w:hAnsi="FangSong"/>
          <w:sz w:val="24"/>
          <w:szCs w:val="24"/>
        </w:rPr>
        <w:t xml:space="preserve">**普通区域服务频次：**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服务频次</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地面清洁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每日2次全面清扫，2次拖抹消毒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无垃圾杂物、无污渍、地面干燥</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物表擦拭</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每日2次全面清抹消毒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无积尘、无污渍、消毒达标</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卫生间清洁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每日3次全面清洁，每2小时巡回保洁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无异味、无积水、用品充足</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垃圾清运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每日2次定时收集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垃圾桶不满溢、分类规范</w:t>
            </w:r>
          </w:p>
        </w:tc>
      </w:tr>
    </w:tbl>
    <w:p>
      <w:pPr>
        <w:spacing w:line="280"/>
      </w:pPr>
      <w:r>
        <w:rPr>
          <w:rFonts w:ascii="FangSong" w:cs="FangSong" w:eastAsia="FangSong" w:hAnsi="FangSong"/>
          <w:sz w:val="24"/>
          <w:szCs w:val="24"/>
        </w:rPr>
        <w:t xml:space="preserve">**临床科室服务频次：**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服务频次</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半污染区清洁消毒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每日2次全面清洁消毒，其余时间巡回保洁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按医务人员要求及时消毒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污染区清洁消毒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每日3次全面清洁消毒，其余时间巡回保洁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按医务人员要求及时清洁消毒</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医疗设备表面清洁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每日2次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在医护人员协助下进行</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出院病床单元</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即时全面清洁消毒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患者出院后立即执行</w:t>
            </w:r>
          </w:p>
        </w:tc>
      </w:tr>
    </w:tbl>
    <w:p>
      <w:pPr>
        <w:spacing w:line="280"/>
      </w:pPr>
      <w:r>
        <w:rPr>
          <w:rFonts w:ascii="FangSong" w:cs="FangSong" w:eastAsia="FangSong" w:hAnsi="FangSong"/>
          <w:sz w:val="24"/>
          <w:szCs w:val="24"/>
        </w:rPr>
        <w:t xml:space="preserve">**特殊科室服务频次：**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服务项目</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服务频次</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服务标准</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手术室清洁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每台手术前后即时清洁消毒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按手术室规范执行</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ICU清洁消毒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每日3次以上，随时响应</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严格无菌操作</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内镜清洗消毒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每次使用后即时清洗消毒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按内镜清洗消毒技术规范执行</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血透室清洁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每次透析前后清洁消毒</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按血透室管理规范执行</w:t>
            </w:r>
          </w:p>
        </w:tc>
      </w:tr>
    </w:tbl>
    <w:p>
      <w:pPr>
        <w:jc w:val="center"/>
      </w:pPr>
      <w:r>
        <w:drawing>
          <wp:inline distT="0" distB="0" distL="0" distR="0">
            <wp:extent cx="4000500" cy="1619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1619250"/>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中央运送服务时间频次</w:t>
      </w:r>
    </w:p>
    <w:p>
      <w:pPr>
        <w:spacing w:line="280"/>
      </w:pPr>
      <w:r>
        <w:rPr>
          <w:rFonts w:ascii="FangSong" w:cs="FangSong" w:eastAsia="FangSong" w:hAnsi="FangSong"/>
          <w:sz w:val="24"/>
          <w:szCs w:val="24"/>
        </w:rPr>
        <w:t xml:space="preserve">中央运送服务实行7×24小时调度，各类型运送服务频次安排如下：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运送类型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服务时间</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运送频次</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标本运送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7:00-18:00常规，18:00-次日7:00紧急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常规30分钟内，紧急15分钟内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每日3-4次定时收运，紧急随叫随到</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患者运送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7×24小时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平诊30分钟内，急诊15分钟内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按诊疗安排实时响应</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药品运送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8:00-18:00常规，其余紧急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常规30分钟内，紧急15分钟内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每日3-4次定时配送，紧急随叫随到</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物资运送</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8:00-17:30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60分钟内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按科室需求定时配送</w:t>
            </w:r>
          </w:p>
        </w:tc>
      </w:tr>
    </w:tbl>
    <w:p>
      <w:pPr>
        <w:jc w:val="center"/>
      </w:pPr>
      <w:r>
        <w:drawing>
          <wp:inline distT="0" distB="0" distL="0" distR="0">
            <wp:extent cx="2476500" cy="39814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3981450"/>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人员替代机制</w:t>
      </w:r>
    </w:p>
    <w:p>
      <w:pPr>
        <w:pStyle w:val="Heading4"/>
        <w:spacing w:after="100" w:before="200" w:line="280"/>
      </w:pPr>
      <w:r>
        <w:rPr>
          <w:rFonts w:ascii="SimHei" w:cs="SimHei" w:eastAsia="SimHei" w:hAnsi="SimHei"/>
          <w:b/>
          <w:bCs/>
          <w:sz w:val="22"/>
          <w:szCs w:val="22"/>
        </w:rPr>
        <w:t xml:space="preserve">机制目标</w:t>
      </w:r>
    </w:p>
    <w:p>
      <w:pPr>
        <w:spacing w:line="280"/>
      </w:pPr>
      <w:r>
        <w:rPr>
          <w:rFonts w:ascii="FangSong" w:cs="FangSong" w:eastAsia="FangSong" w:hAnsi="FangSong"/>
          <w:sz w:val="24"/>
          <w:szCs w:val="24"/>
        </w:rPr>
        <w:t xml:space="preserve">人员替代机制旨在确保医院后勤服务的连续性和稳定性，建立完善的请假替岗、紧急调配和人员储备体系。通过科学的人员梯队建设和灵活的调配机制，确保任何情况下各岗位服务不中断、质量不降低，满足医院24小时不间断服务需求。</w:t>
      </w:r>
    </w:p>
    <w:p>
      <w:pPr>
        <w:spacing w:line="280"/>
      </w:pPr>
      <w:r>
        <w:rPr>
          <w:rFonts w:ascii="FangSong" w:cs="FangSong" w:eastAsia="FangSong" w:hAnsi="FangSong"/>
          <w:sz w:val="24"/>
          <w:szCs w:val="24"/>
        </w:rPr>
        <w:t xml:space="preserve">机制建设遵循以下原则：一是及时性原则，人员替代响应迅速，确保服务无缝衔接；二是专业性原则，替代人员须具备相应岗位技能和资质；三是充足性原则，保持充足的人员储备应对各种情况；四是规范性原则，替代流程规范有序，责任明确。</w:t>
      </w:r>
    </w:p>
    <w:p>
      <w:pPr>
        <w:pStyle w:val="Heading4"/>
        <w:spacing w:after="100" w:before="200" w:line="280"/>
      </w:pPr>
      <w:r>
        <w:rPr>
          <w:rFonts w:ascii="SimHei" w:cs="SimHei" w:eastAsia="SimHei" w:hAnsi="SimHei"/>
          <w:b/>
          <w:bCs/>
          <w:sz w:val="22"/>
          <w:szCs w:val="22"/>
        </w:rPr>
        <w:t xml:space="preserve">请假替岗机制</w:t>
      </w:r>
    </w:p>
    <w:p>
      <w:pPr>
        <w:spacing w:line="280"/>
      </w:pPr>
      <w:r>
        <w:rPr>
          <w:rFonts w:ascii="FangSong" w:cs="FangSong" w:eastAsia="FangSong" w:hAnsi="FangSong"/>
          <w:sz w:val="24"/>
          <w:szCs w:val="24"/>
        </w:rPr>
        <w:t xml:space="preserve">建立规范的请假审批和替岗安排流程，确保日常人员变动不影响服务：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请假类型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审批权限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替岗安排</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事假（1天以内）</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班组长审批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班组内部调休或替岗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提前24小时申请</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事假（1-3天）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项目经理审批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班组内部调配或储备人员顶岗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提前48小时申请</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病假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项目经理审批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储备人员顶岗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及时报告，即时安排</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婚假、产假等长假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公司审批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储备人员或新招人员顶岗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提前7天申请</w:t>
            </w:r>
          </w:p>
        </w:tc>
      </w:tr>
    </w:tbl>
    <w:p>
      <w:pPr>
        <w:spacing w:line="280"/>
      </w:pPr>
      <w:r>
        <w:rPr>
          <w:rFonts w:ascii="FangSong" w:cs="FangSong" w:eastAsia="FangSong" w:hAnsi="FangSong"/>
          <w:sz w:val="24"/>
          <w:szCs w:val="24"/>
        </w:rPr>
        <w:t xml:space="preserve">**替岗安排流程：**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步骤</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工作内容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时限要求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申请</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请假人员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提交书面请假申请，说明请假事由、时间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按规定提前申请</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审批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班组长/项目经理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审核请假申请，评估替岗需求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收到申请后4小时内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安排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协调储备人员或安排班组内替岗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审批通过后2小时内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交接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请假人员与替岗人员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工作交接，交代注意事项</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上岗前完成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到岗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替岗人员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按时到岗，履行岗位职责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请假生效时同步</w:t>
            </w:r>
          </w:p>
        </w:tc>
      </w:tr>
    </w:tbl>
    <w:p>
      <w:pPr>
        <w:jc w:val="center"/>
      </w:pPr>
      <w:r>
        <w:drawing>
          <wp:inline distT="0" distB="0" distL="0" distR="0">
            <wp:extent cx="2476500" cy="39814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3981450"/>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紧急调配机制</w:t>
      </w:r>
    </w:p>
    <w:p>
      <w:pPr>
        <w:spacing w:line="280"/>
      </w:pPr>
      <w:r>
        <w:rPr>
          <w:rFonts w:ascii="FangSong" w:cs="FangSong" w:eastAsia="FangSong" w:hAnsi="FangSong"/>
          <w:sz w:val="24"/>
          <w:szCs w:val="24"/>
        </w:rPr>
        <w:t xml:space="preserve">针对突发情况建立紧急人员调配机制，确保紧急状态下服务保障到位：</w:t>
      </w:r>
    </w:p>
    <w:p>
      <w:pPr>
        <w:spacing w:line="280"/>
      </w:pPr>
      <w:r>
        <w:rPr>
          <w:rFonts w:ascii="FangSong" w:cs="FangSong" w:eastAsia="FangSong" w:hAnsi="FangSong"/>
          <w:sz w:val="24"/>
          <w:szCs w:val="24"/>
        </w:rPr>
        <w:t xml:space="preserve">**紧急情况分类及响应：**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紧急类型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触发条件</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响应措施</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到岗时限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突发公共卫生事件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传染病疫情、食物中毒等</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启动应急预案，全员待命，重点岗位增派人员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大型突发情况</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大型交通事故、群体伤亡事件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急救车司机、担架工全员到岗，其他岗位人员支援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30分钟内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自然灾害</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地震、洪水、极端天气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启动应急响应，确保关键岗位人员到岗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2小时内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设施设备故障</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停电、停水、管道爆裂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维修人员即时到场，必要时增派支援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30分钟内</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人员批量缺岗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多人同时请假或离职</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储备人员顶岗，必要时临时招聘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4小时内</w:t>
            </w:r>
          </w:p>
        </w:tc>
      </w:tr>
    </w:tbl>
    <w:p>
      <w:pPr>
        <w:spacing w:line="280"/>
      </w:pPr>
      <w:r>
        <w:rPr>
          <w:rFonts w:ascii="FangSong" w:cs="FangSong" w:eastAsia="FangSong" w:hAnsi="FangSong"/>
          <w:sz w:val="24"/>
          <w:szCs w:val="24"/>
        </w:rPr>
        <w:t xml:space="preserve">**紧急调配流程：**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步骤</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工作内容</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报告</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发现人员/班组长</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立即报告项目经理，说明情况</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评估</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评估紧急程度、所需人员数量和技能要求</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调配</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协调储备人员、调配其他班组人员支援</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到岗</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被调配人员</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按要求时限到达指定岗位</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记录调配情况，事后总结改进</w:t>
            </w:r>
          </w:p>
        </w:tc>
      </w:tr>
    </w:tbl>
    <w:p>
      <w:pPr>
        <w:jc w:val="center"/>
      </w:pPr>
      <w:r>
        <w:drawing>
          <wp:inline distT="0" distB="0" distL="0" distR="0">
            <wp:extent cx="2476500" cy="39814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3981450"/>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人员储备机制</w:t>
      </w:r>
    </w:p>
    <w:p>
      <w:pPr>
        <w:spacing w:line="280"/>
      </w:pPr>
      <w:r>
        <w:rPr>
          <w:rFonts w:ascii="FangSong" w:cs="FangSong" w:eastAsia="FangSong" w:hAnsi="FangSong"/>
          <w:sz w:val="24"/>
          <w:szCs w:val="24"/>
        </w:rPr>
        <w:t xml:space="preserve">建立多层次人员储备体系，确保人员供给充足、响应及时：</w:t>
      </w:r>
    </w:p>
    <w:p>
      <w:pPr>
        <w:spacing w:line="280"/>
      </w:pPr>
      <w:r>
        <w:rPr>
          <w:rFonts w:ascii="FangSong" w:cs="FangSong" w:eastAsia="FangSong" w:hAnsi="FangSong"/>
          <w:sz w:val="24"/>
          <w:szCs w:val="24"/>
        </w:rPr>
        <w:t xml:space="preserve">**储备人员配置：**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储备类型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储备人数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储备来源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适用岗位</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在岗储备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每岗位1-2人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现有员工多技能培训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各岗位交叉替岗</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本地储备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10-15人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劳务派遣公司合作、本地招聘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所有岗位</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应急储备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5-8人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劳务派遣公司紧急协议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环境服务类、中央运送类</w:t>
            </w:r>
          </w:p>
        </w:tc>
      </w:tr>
    </w:tbl>
    <w:p>
      <w:pPr>
        <w:spacing w:line="280"/>
      </w:pPr>
      <w:r>
        <w:rPr>
          <w:rFonts w:ascii="FangSong" w:cs="FangSong" w:eastAsia="FangSong" w:hAnsi="FangSong"/>
          <w:sz w:val="24"/>
          <w:szCs w:val="24"/>
        </w:rPr>
        <w:t xml:space="preserve">**储备人员管理要求：**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具体要求</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人员筛选</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储备人员须满足岗位基本要求，通过背景审查和健康体检</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培训管理</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储备人员须完成岗前培训，定期参加在岗培训，保持技能达标</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信息更新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每月更新储备人员信息库，确保联系方式有效、人员状态准确</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定期演练</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每季度组织一次替岗演练，检验储备人员响应速度和工作能力</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激励机制</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储备人员享受待岗补贴，替岗期间享受相应岗位工资待遇</w:t>
            </w:r>
          </w:p>
        </w:tc>
      </w:tr>
    </w:tbl>
    <w:p>
      <w:pPr>
        <w:pStyle w:val="Heading4"/>
        <w:spacing w:after="100" w:before="200" w:line="280"/>
      </w:pPr>
      <w:r>
        <w:rPr>
          <w:rFonts w:ascii="SimHei" w:cs="SimHei" w:eastAsia="SimHei" w:hAnsi="SimHei"/>
          <w:b/>
          <w:bCs/>
          <w:sz w:val="22"/>
          <w:szCs w:val="22"/>
        </w:rPr>
        <w:t xml:space="preserve">人员撤换机制</w:t>
      </w:r>
    </w:p>
    <w:p>
      <w:pPr>
        <w:spacing w:line="280"/>
      </w:pPr>
      <w:r>
        <w:rPr>
          <w:rFonts w:ascii="FangSong" w:cs="FangSong" w:eastAsia="FangSong" w:hAnsi="FangSong"/>
          <w:sz w:val="24"/>
          <w:szCs w:val="24"/>
        </w:rPr>
        <w:t xml:space="preserve">对于不能胜任岗位工作要求的人员，建立规范的撤换流程：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步骤</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责任人</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工作内容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时限要求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采购人/项目经理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评估人员工作表现，确认不胜任岗位要求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持续评估</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通知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书面通知中标人撤换要求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即时</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中标人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接到通知后安排符合要求的人员替换</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7日内完成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交接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被撤换人员与替换人员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工作交接，确保服务连续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撤换前完成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到岗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替换人员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按时到岗，履行岗位职责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撤换生效时同步</w:t>
            </w:r>
          </w:p>
        </w:tc>
      </w:tr>
    </w:tbl>
    <w:p>
      <w:pPr>
        <w:jc w:val="center"/>
      </w:pPr>
      <w:r>
        <w:drawing>
          <wp:inline distT="0" distB="0" distL="0" distR="0">
            <wp:extent cx="4000500" cy="7524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752475"/>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人员稳定性保障措施</w:t>
      </w:r>
    </w:p>
    <w:p>
      <w:pPr>
        <w:spacing w:line="280"/>
      </w:pPr>
      <w:r>
        <w:rPr>
          <w:rFonts w:ascii="FangSong" w:cs="FangSong" w:eastAsia="FangSong" w:hAnsi="FangSong"/>
          <w:sz w:val="24"/>
          <w:szCs w:val="24"/>
        </w:rPr>
        <w:t xml:space="preserve">为确保项目人员稳定，保障服务连续性，采取以下措施：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保障措施</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具体内容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薪酬保障</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服务人员工资收入不低于德阳市政府当年最低工资标准，按时足额发放</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社会保障</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依法为全体员工缴纳社会保险，建立合法劳资关系</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职业发展</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建立员工晋升通道，优秀员工可晋升为班组长、主管</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技能培训</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定期开展技能培训，提升员工专业能力和职业素养</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人文关怀</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关注员工身心健康，组织团建活动，增强团队凝聚力</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劳动保护</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提供必要的劳动保护用品，保障员工职业健康安全</w:t>
            </w:r>
          </w:p>
        </w:tc>
      </w:tr>
    </w:tbl>
    <w:p>
      <w:pPr>
        <w:spacing w:line="280"/>
      </w:pPr>
      <w:r>
        <w:rPr>
          <w:rFonts w:ascii="FangSong" w:cs="FangSong" w:eastAsia="FangSong" w:hAnsi="FangSong"/>
          <w:sz w:val="24"/>
          <w:szCs w:val="24"/>
        </w:rPr>
        <w:t xml:space="preserve">通过以上人员替代机制的建立和完善，确保本项目后勤服务人员配置充足、响应及时、保障有力，为医院提供优质、连续、稳定的后勤服务保障。</w:t>
      </w:r>
    </w:p>
    <w:p>
      <w:pPr>
        <w:pStyle w:val="Heading2"/>
        <w:spacing w:after="100" w:before="200" w:line="280"/>
      </w:pPr>
      <w:r>
        <w:rPr>
          <w:rFonts w:ascii="SimHei" w:cs="SimHei" w:eastAsia="SimHei" w:hAnsi="SimHei"/>
          <w:b/>
          <w:bCs/>
          <w:sz w:val="28"/>
          <w:szCs w:val="28"/>
        </w:rPr>
        <w:t xml:space="preserve">管理体系和质量控制体系</w:t>
      </w:r>
    </w:p>
    <w:p>
      <w:pPr>
        <w:pStyle w:val="Heading3"/>
        <w:spacing w:after="100" w:before="200" w:line="280"/>
      </w:pPr>
      <w:r>
        <w:rPr>
          <w:rFonts w:ascii="SimHei" w:cs="SimHei" w:eastAsia="SimHei" w:hAnsi="SimHei"/>
          <w:b/>
          <w:bCs/>
          <w:sz w:val="24"/>
          <w:szCs w:val="24"/>
        </w:rPr>
        <w:t xml:space="preserve">管理体系建设</w:t>
      </w:r>
    </w:p>
    <w:p>
      <w:pPr>
        <w:spacing w:line="280"/>
      </w:pPr>
      <w:r>
        <w:rPr>
          <w:rFonts w:ascii="FangSong" w:cs="FangSong" w:eastAsia="FangSong" w:hAnsi="FangSong"/>
          <w:sz w:val="24"/>
          <w:szCs w:val="24"/>
        </w:rPr>
        <w:t xml:space="preserve">我公司针对广汉市人民医院后勤综合服务项目，建立科学完善的管理体系。</w:t>
      </w:r>
    </w:p>
    <w:p>
      <w:pPr>
        <w:pStyle w:val="Heading4"/>
        <w:spacing w:after="100" w:before="200" w:line="280"/>
      </w:pPr>
      <w:r>
        <w:rPr>
          <w:rFonts w:ascii="SimHei" w:cs="SimHei" w:eastAsia="SimHei" w:hAnsi="SimHei"/>
          <w:b/>
          <w:bCs/>
          <w:sz w:val="22"/>
          <w:szCs w:val="22"/>
        </w:rPr>
        <w:t xml:space="preserve">质量管理体系</w:t>
      </w:r>
    </w:p>
    <w:p>
      <w:pPr>
        <w:spacing w:line="280"/>
      </w:pPr>
      <w:r>
        <w:rPr>
          <w:rFonts w:ascii="FangSong" w:cs="FangSong" w:eastAsia="FangSong" w:hAnsi="FangSong"/>
          <w:sz w:val="24"/>
          <w:szCs w:val="24"/>
        </w:rPr>
        <w:t xml:space="preserve">依据ISO 9001标准，建立覆盖清洁消毒、中央运输、维修维护全业务链的质量管理制度。制定《服务质量标准手册》和《作业指导书》，明确操作规程和验收标准。设立质量管理部，配备专职质量督导员，定期开展质量审核。</w:t>
      </w:r>
    </w:p>
    <w:p>
      <w:pPr>
        <w:pStyle w:val="Heading4"/>
        <w:spacing w:after="100" w:before="200" w:line="280"/>
      </w:pPr>
      <w:r>
        <w:rPr>
          <w:rFonts w:ascii="SimHei" w:cs="SimHei" w:eastAsia="SimHei" w:hAnsi="SimHei"/>
          <w:b/>
          <w:bCs/>
          <w:sz w:val="22"/>
          <w:szCs w:val="22"/>
        </w:rPr>
        <w:t xml:space="preserve">环境与安全体系</w:t>
      </w:r>
    </w:p>
    <w:p>
      <w:pPr>
        <w:spacing w:line="280"/>
      </w:pPr>
      <w:r>
        <w:rPr>
          <w:rFonts w:ascii="FangSong" w:cs="FangSong" w:eastAsia="FangSong" w:hAnsi="FangSong"/>
          <w:sz w:val="24"/>
          <w:szCs w:val="24"/>
        </w:rPr>
        <w:t xml:space="preserve">参照ISO 14001标准建立绿色运营管理制度，规范医废分类转运，选用环保清洁药剂。依据ISO 45001标准建立职业健康安全体系，为员工配备防护装备，定期组织职业健康体检。</w:t>
      </w:r>
    </w:p>
    <w:p>
      <w:pPr>
        <w:jc w:val="center"/>
      </w:pPr>
      <w:r>
        <w:drawing>
          <wp:inline distT="0" distB="0" distL="0" distR="0">
            <wp:extent cx="2476500" cy="32099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3209925"/>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监管措施</w:t>
      </w:r>
    </w:p>
    <w:p>
      <w:pPr>
        <w:spacing w:line="280"/>
      </w:pPr>
      <w:r>
        <w:rPr>
          <w:rFonts w:ascii="FangSong" w:cs="FangSong" w:eastAsia="FangSong" w:hAnsi="FangSong"/>
          <w:sz w:val="24"/>
          <w:szCs w:val="24"/>
        </w:rPr>
        <w:t xml:space="preserve">建立多层次监管机制，确保项目规范运行。</w:t>
      </w:r>
    </w:p>
    <w:p>
      <w:pPr>
        <w:pStyle w:val="Heading4"/>
        <w:spacing w:after="100" w:before="200" w:line="280"/>
      </w:pPr>
      <w:r>
        <w:rPr>
          <w:rFonts w:ascii="SimHei" w:cs="SimHei" w:eastAsia="SimHei" w:hAnsi="SimHei"/>
          <w:b/>
          <w:bCs/>
          <w:sz w:val="22"/>
          <w:szCs w:val="22"/>
        </w:rPr>
        <w:t xml:space="preserve">项目监管制度</w:t>
      </w:r>
    </w:p>
    <w:p>
      <w:pPr>
        <w:spacing w:line="280"/>
      </w:pPr>
      <w:r>
        <w:rPr>
          <w:rFonts w:ascii="FangSong" w:cs="FangSong" w:eastAsia="FangSong" w:hAnsi="FangSong"/>
          <w:sz w:val="24"/>
          <w:szCs w:val="24"/>
        </w:rPr>
        <w:t xml:space="preserve">实行项目经理负责制，设三级监管架构：项目总监统筹、区域主管分区管理、班组长现场执行。项目总监每日不少于2次现场巡查，每周召开例会，每月向医院提交服务报告。</w:t>
      </w:r>
    </w:p>
    <w:p>
      <w:pPr>
        <w:pStyle w:val="Heading4"/>
        <w:spacing w:after="100" w:before="200" w:line="280"/>
      </w:pPr>
      <w:r>
        <w:rPr>
          <w:rFonts w:ascii="SimHei" w:cs="SimHei" w:eastAsia="SimHei" w:hAnsi="SimHei"/>
          <w:b/>
          <w:bCs/>
          <w:sz w:val="22"/>
          <w:szCs w:val="22"/>
        </w:rPr>
        <w:t xml:space="preserve">人员监管制度</w:t>
      </w:r>
    </w:p>
    <w:p>
      <w:pPr>
        <w:spacing w:line="280"/>
      </w:pPr>
      <w:r>
        <w:rPr>
          <w:rFonts w:ascii="FangSong" w:cs="FangSong" w:eastAsia="FangSong" w:hAnsi="FangSong"/>
          <w:sz w:val="24"/>
          <w:szCs w:val="24"/>
        </w:rPr>
        <w:t xml:space="preserve">采用智能化考勤系统实现人员全程可追溯。建立岗位责任清单，实施首问责任制和限时办结制。设立投诉举报渠道，接受医院和患者监督。</w:t>
      </w:r>
    </w:p>
    <w:p>
      <w:pPr>
        <w:pStyle w:val="Heading4"/>
        <w:spacing w:after="100" w:before="200" w:line="280"/>
      </w:pPr>
      <w:r>
        <w:rPr>
          <w:rFonts w:ascii="SimHei" w:cs="SimHei" w:eastAsia="SimHei" w:hAnsi="SimHei"/>
          <w:b/>
          <w:bCs/>
          <w:sz w:val="22"/>
          <w:szCs w:val="22"/>
        </w:rPr>
        <w:t xml:space="preserve">质量检查机制</w:t>
      </w:r>
    </w:p>
    <w:p>
      <w:pPr>
        <w:spacing w:line="280"/>
      </w:pPr>
      <w:r>
        <w:rPr>
          <w:rFonts w:ascii="FangSong" w:cs="FangSong" w:eastAsia="FangSong" w:hAnsi="FangSong"/>
          <w:sz w:val="24"/>
          <w:szCs w:val="24"/>
        </w:rPr>
        <w:t xml:space="preserve">建立日检、周检、月检三级检查制度。日检由班组长负责，周检由区域主管组织，月检由项目总监主持。检查结果纳入绩效考核，发现问题限期整改。</w:t>
      </w:r>
    </w:p>
    <w:p>
      <w:pPr>
        <w:jc w:val="center"/>
      </w:pPr>
      <w:r>
        <w:drawing>
          <wp:inline distT="0" distB="0" distL="0" distR="0">
            <wp:extent cx="2476500" cy="39814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3981450"/>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人员考核措施</w:t>
      </w:r>
    </w:p>
    <w:p>
      <w:pPr>
        <w:spacing w:line="280"/>
      </w:pPr>
      <w:r>
        <w:rPr>
          <w:rFonts w:ascii="FangSong" w:cs="FangSong" w:eastAsia="FangSong" w:hAnsi="FangSong"/>
          <w:sz w:val="24"/>
          <w:szCs w:val="24"/>
        </w:rPr>
        <w:t xml:space="preserve">建立科学的绩效考核体系，激励员工提升服务水平。</w:t>
      </w:r>
    </w:p>
    <w:p>
      <w:pPr>
        <w:pStyle w:val="Heading4"/>
        <w:spacing w:after="100" w:before="200" w:line="280"/>
      </w:pPr>
      <w:r>
        <w:rPr>
          <w:rFonts w:ascii="SimHei" w:cs="SimHei" w:eastAsia="SimHei" w:hAnsi="SimHei"/>
          <w:b/>
          <w:bCs/>
          <w:sz w:val="22"/>
          <w:szCs w:val="22"/>
        </w:rPr>
        <w:t xml:space="preserve">绩效考核标准</w:t>
      </w:r>
    </w:p>
    <w:p>
      <w:pPr>
        <w:spacing w:line="280"/>
      </w:pPr>
      <w:r>
        <w:rPr>
          <w:rFonts w:ascii="FangSong" w:cs="FangSong" w:eastAsia="FangSong" w:hAnsi="FangSong"/>
          <w:sz w:val="24"/>
          <w:szCs w:val="24"/>
        </w:rPr>
        <w:t xml:space="preserve">实行百分制考核，从工作质量（40分）、工作效率（25分）、服务态度（20分）、出勤纪律（15分）四维度评价。工作质量包括清洁消毒达标率、设备完好率等指标。</w:t>
      </w:r>
    </w:p>
    <w:p>
      <w:pPr>
        <w:pStyle w:val="Heading4"/>
        <w:spacing w:after="100" w:before="200" w:line="280"/>
      </w:pPr>
      <w:r>
        <w:rPr>
          <w:rFonts w:ascii="SimHei" w:cs="SimHei" w:eastAsia="SimHei" w:hAnsi="SimHei"/>
          <w:b/>
          <w:bCs/>
          <w:sz w:val="22"/>
          <w:szCs w:val="22"/>
        </w:rPr>
        <w:t xml:space="preserve">奖惩机制</w:t>
      </w:r>
    </w:p>
    <w:p>
      <w:pPr>
        <w:spacing w:line="280"/>
      </w:pPr>
      <w:r>
        <w:rPr>
          <w:rFonts w:ascii="FangSong" w:cs="FangSong" w:eastAsia="FangSong" w:hAnsi="FangSong"/>
          <w:sz w:val="24"/>
          <w:szCs w:val="24"/>
        </w:rPr>
        <w:t xml:space="preserve">设立月度优秀员工奖、季度服务之星奖、年度先进个人奖。考核优秀者优先晋升加薪，不合格者谈话提醒，连续两次不合格者调岗或辞退。建立红黄牌警示制度，严肃处理违规行为。</w:t>
      </w:r>
    </w:p>
    <w:p>
      <w:pPr>
        <w:pStyle w:val="Heading4"/>
        <w:spacing w:after="100" w:before="200" w:line="280"/>
      </w:pPr>
      <w:r>
        <w:rPr>
          <w:rFonts w:ascii="SimHei" w:cs="SimHei" w:eastAsia="SimHei" w:hAnsi="SimHei"/>
          <w:b/>
          <w:bCs/>
          <w:sz w:val="22"/>
          <w:szCs w:val="22"/>
        </w:rPr>
        <w:t xml:space="preserve">考核结果应用</w:t>
      </w:r>
    </w:p>
    <w:p>
      <w:pPr>
        <w:spacing w:line="280"/>
      </w:pPr>
      <w:r>
        <w:rPr>
          <w:rFonts w:ascii="FangSong" w:cs="FangSong" w:eastAsia="FangSong" w:hAnsi="FangSong"/>
          <w:sz w:val="24"/>
          <w:szCs w:val="24"/>
        </w:rPr>
        <w:t xml:space="preserve">考核结果与薪酬挂钩，绩效工资占总薪酬30%。建立员工成长档案，作为岗位调整和职业发展的重要依据。</w:t>
      </w:r>
    </w:p>
    <w:p>
      <w:pPr>
        <w:jc w:val="center"/>
      </w:pPr>
      <w:r>
        <w:drawing>
          <wp:inline distT="0" distB="0" distL="0" distR="0">
            <wp:extent cx="4000500" cy="9239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923925"/>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满意度控制指标</w:t>
      </w:r>
    </w:p>
    <w:p>
      <w:pPr>
        <w:spacing w:line="280"/>
      </w:pPr>
      <w:r>
        <w:rPr>
          <w:rFonts w:ascii="FangSong" w:cs="FangSong" w:eastAsia="FangSong" w:hAnsi="FangSong"/>
          <w:sz w:val="24"/>
          <w:szCs w:val="24"/>
        </w:rPr>
        <w:t xml:space="preserve">建立满意度调查和改进机制，持续提升服务品质。</w:t>
      </w:r>
    </w:p>
    <w:p>
      <w:pPr>
        <w:pStyle w:val="Heading4"/>
        <w:spacing w:after="100" w:before="200" w:line="280"/>
      </w:pPr>
      <w:r>
        <w:rPr>
          <w:rFonts w:ascii="SimHei" w:cs="SimHei" w:eastAsia="SimHei" w:hAnsi="SimHei"/>
          <w:b/>
          <w:bCs/>
          <w:sz w:val="22"/>
          <w:szCs w:val="22"/>
        </w:rPr>
        <w:t xml:space="preserve">满意度调查方案</w:t>
      </w:r>
    </w:p>
    <w:p>
      <w:pPr>
        <w:spacing w:line="280"/>
      </w:pPr>
      <w:r>
        <w:rPr>
          <w:rFonts w:ascii="FangSong" w:cs="FangSong" w:eastAsia="FangSong" w:hAnsi="FangSong"/>
          <w:sz w:val="24"/>
          <w:szCs w:val="24"/>
        </w:rPr>
        <w:t xml:space="preserve">每月向各科室发放满意度问卷，每季度组织患者满意度抽样调查，每半年邀请第三方独立评估。百分制计分，85分为达标线，90分以上为优秀。</w:t>
      </w:r>
    </w:p>
    <w:p>
      <w:pPr>
        <w:pStyle w:val="Heading4"/>
        <w:spacing w:after="100" w:before="200" w:line="280"/>
      </w:pPr>
      <w:r>
        <w:rPr>
          <w:rFonts w:ascii="SimHei" w:cs="SimHei" w:eastAsia="SimHei" w:hAnsi="SimHei"/>
          <w:b/>
          <w:bCs/>
          <w:sz w:val="22"/>
          <w:szCs w:val="22"/>
        </w:rPr>
        <w:t xml:space="preserve">关键控制指标</w:t>
      </w:r>
    </w:p>
    <w:p>
      <w:pPr>
        <w:spacing w:line="280"/>
      </w:pPr>
      <w:r>
        <w:rPr>
          <w:rFonts w:ascii="FangSong" w:cs="FangSong" w:eastAsia="FangSong" w:hAnsi="FangSong"/>
          <w:sz w:val="24"/>
          <w:szCs w:val="24"/>
        </w:rPr>
        <w:t xml:space="preserve">核心指标：科室综合满意度≥90%，服务响应及时率≥95%，投诉处理满意率≥95%，清洁消毒合格率≥98%。建立预警机制，低于达标线及时预警并启动整改。</w:t>
      </w:r>
    </w:p>
    <w:p>
      <w:pPr>
        <w:pStyle w:val="Heading4"/>
        <w:spacing w:after="100" w:before="200" w:line="280"/>
      </w:pPr>
      <w:r>
        <w:rPr>
          <w:rFonts w:ascii="SimHei" w:cs="SimHei" w:eastAsia="SimHei" w:hAnsi="SimHei"/>
          <w:b/>
          <w:bCs/>
          <w:sz w:val="22"/>
          <w:szCs w:val="22"/>
        </w:rPr>
        <w:t xml:space="preserve">持续改进措施</w:t>
      </w:r>
    </w:p>
    <w:p>
      <w:pPr>
        <w:spacing w:line="280"/>
      </w:pPr>
      <w:r>
        <w:rPr>
          <w:rFonts w:ascii="FangSong" w:cs="FangSong" w:eastAsia="FangSong" w:hAnsi="FangSong"/>
          <w:sz w:val="24"/>
          <w:szCs w:val="24"/>
        </w:rPr>
        <w:t xml:space="preserve">建立调查、分析、整改、反馈闭环管理机制。对调查结果专项分析，查找短板制定改进方案。设立24小时服务热线，每季度召开满意度分析会，确保服务质量持续提升。</w:t>
      </w:r>
    </w:p>
    <w:p>
      <w:pPr>
        <w:jc w:val="center"/>
      </w:pPr>
      <w:r>
        <w:drawing>
          <wp:inline distT="0" distB="0" distL="0" distR="0">
            <wp:extent cx="2476500" cy="39814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76500" cy="3981450"/>
                    </a:xfrm>
                    <a:prstGeom prst="rect">
                      <a:avLst/>
                    </a:prstGeom>
                  </pic:spPr>
                </pic:pic>
              </a:graphicData>
            </a:graphic>
          </wp:inline>
        </w:drawing>
      </w:r>
    </w:p>
    <w:p>
      <w:pPr>
        <w:pStyle w:val="Heading2"/>
        <w:spacing w:after="100" w:before="200" w:line="280"/>
      </w:pPr>
      <w:r>
        <w:rPr>
          <w:rFonts w:ascii="SimHei" w:cs="SimHei" w:eastAsia="SimHei" w:hAnsi="SimHei"/>
          <w:b/>
          <w:bCs/>
          <w:sz w:val="28"/>
          <w:szCs w:val="28"/>
        </w:rPr>
        <w:t xml:space="preserve">应急预案</w:t>
      </w:r>
    </w:p>
    <w:p>
      <w:pPr>
        <w:pStyle w:val="Heading3"/>
        <w:spacing w:after="100" w:before="200" w:line="280"/>
      </w:pPr>
      <w:r>
        <w:rPr>
          <w:rFonts w:ascii="SimHei" w:cs="SimHei" w:eastAsia="SimHei" w:hAnsi="SimHei"/>
          <w:b/>
          <w:bCs/>
          <w:sz w:val="24"/>
          <w:szCs w:val="24"/>
        </w:rPr>
        <w:t xml:space="preserve">应急人员配置储备</w:t>
      </w:r>
    </w:p>
    <w:p>
      <w:pPr>
        <w:spacing w:line="280"/>
      </w:pPr>
      <w:r>
        <w:rPr>
          <w:rFonts w:ascii="FangSong" w:cs="FangSong" w:eastAsia="FangSong" w:hAnsi="FangSong"/>
          <w:sz w:val="24"/>
          <w:szCs w:val="24"/>
        </w:rPr>
        <w:t xml:space="preserve">我公司建立应急人员配置与储备机制，确保突发事件快速响应。</w:t>
      </w:r>
    </w:p>
    <w:p>
      <w:pPr>
        <w:pStyle w:val="Heading4"/>
        <w:spacing w:after="100" w:before="200" w:line="280"/>
      </w:pPr>
      <w:r>
        <w:rPr>
          <w:rFonts w:ascii="SimHei" w:cs="SimHei" w:eastAsia="SimHei" w:hAnsi="SimHei"/>
          <w:b/>
          <w:bCs/>
          <w:sz w:val="22"/>
          <w:szCs w:val="22"/>
        </w:rPr>
        <w:t xml:space="preserve">应急人员配置</w:t>
      </w:r>
    </w:p>
    <w:p>
      <w:pPr>
        <w:spacing w:line="280"/>
      </w:pPr>
      <w:r>
        <w:rPr>
          <w:rFonts w:ascii="FangSong" w:cs="FangSong" w:eastAsia="FangSong" w:hAnsi="FangSong"/>
          <w:sz w:val="24"/>
          <w:szCs w:val="24"/>
        </w:rPr>
        <w:t xml:space="preserve">成立应急指挥小组，项目经理任组长，下设清洁消毒组（20人）、运输保障组（10人）、维修抢修组（8人）及指挥人员5人，合计43人。</w:t>
      </w:r>
    </w:p>
    <w:p>
      <w:pPr>
        <w:pStyle w:val="Heading4"/>
        <w:spacing w:after="100" w:before="200" w:line="280"/>
      </w:pPr>
      <w:r>
        <w:rPr>
          <w:rFonts w:ascii="SimHei" w:cs="SimHei" w:eastAsia="SimHei" w:hAnsi="SimHei"/>
          <w:b/>
          <w:bCs/>
          <w:sz w:val="22"/>
          <w:szCs w:val="22"/>
        </w:rPr>
        <w:t xml:space="preserve">人员储备机制</w:t>
      </w:r>
    </w:p>
    <w:p>
      <w:pPr>
        <w:spacing w:line="280"/>
      </w:pPr>
      <w:r>
        <w:rPr>
          <w:rFonts w:ascii="FangSong" w:cs="FangSong" w:eastAsia="FangSong" w:hAnsi="FangSong"/>
          <w:sz w:val="24"/>
          <w:szCs w:val="24"/>
        </w:rPr>
        <w:t xml:space="preserve">三级储备体系：一级在岗队员随时待命；二级后备人员15人，2小时内到岗；三级与劳务公司签订用工协议补充人力。每季度演练，每年培训两次。</w:t>
      </w:r>
    </w:p>
    <w:p>
      <w:pPr>
        <w:jc w:val="center"/>
      </w:pPr>
      <w:r>
        <w:drawing>
          <wp:inline distT="0" distB="0" distL="0" distR="0">
            <wp:extent cx="4000500" cy="10572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1057275"/>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传染病疫情应急</w:t>
      </w:r>
    </w:p>
    <w:p>
      <w:pPr>
        <w:spacing w:line="280"/>
      </w:pPr>
      <w:r>
        <w:rPr>
          <w:rFonts w:ascii="FangSong" w:cs="FangSong" w:eastAsia="FangSong" w:hAnsi="FangSong"/>
          <w:sz w:val="24"/>
          <w:szCs w:val="24"/>
        </w:rPr>
        <w:t xml:space="preserve">针对传染病疫情等突发公共卫生事件，制定专项应急措施。</w:t>
      </w:r>
    </w:p>
    <w:p>
      <w:pPr>
        <w:pStyle w:val="Heading4"/>
        <w:spacing w:after="100" w:before="200" w:line="280"/>
      </w:pPr>
      <w:r>
        <w:rPr>
          <w:rFonts w:ascii="SimHei" w:cs="SimHei" w:eastAsia="SimHei" w:hAnsi="SimHei"/>
          <w:b/>
          <w:bCs/>
          <w:sz w:val="22"/>
          <w:szCs w:val="22"/>
        </w:rPr>
        <w:t xml:space="preserve">疫情响应流程</w:t>
      </w:r>
    </w:p>
    <w:p>
      <w:pPr>
        <w:spacing w:line="280"/>
      </w:pPr>
      <w:r>
        <w:rPr>
          <w:rFonts w:ascii="FangSong" w:cs="FangSong" w:eastAsia="FangSong" w:hAnsi="FangSong"/>
          <w:sz w:val="24"/>
          <w:szCs w:val="24"/>
        </w:rPr>
        <w:t xml:space="preserve">30分钟内启动响应，对接院感科明确防控要求。分三级响应：一级常规强化消毒，二级增加频次和防护，三级封闭区域消杀和闭环管理。</w:t>
      </w:r>
    </w:p>
    <w:p>
      <w:pPr>
        <w:pStyle w:val="Heading4"/>
        <w:spacing w:after="100" w:before="200" w:line="280"/>
      </w:pPr>
      <w:r>
        <w:rPr>
          <w:rFonts w:ascii="SimHei" w:cs="SimHei" w:eastAsia="SimHei" w:hAnsi="SimHei"/>
          <w:b/>
          <w:bCs/>
          <w:sz w:val="22"/>
          <w:szCs w:val="22"/>
        </w:rPr>
        <w:t xml:space="preserve">防护与消毒措施</w:t>
      </w:r>
    </w:p>
    <w:p>
      <w:pPr>
        <w:spacing w:line="280"/>
      </w:pPr>
      <w:r>
        <w:rPr>
          <w:rFonts w:ascii="FangSong" w:cs="FangSong" w:eastAsia="FangSong" w:hAnsi="FangSong"/>
          <w:sz w:val="24"/>
          <w:szCs w:val="24"/>
        </w:rPr>
        <w:t xml:space="preserve">配备N95口罩、防护服、护目镜等装备。疫情期消毒频次提至每日4次，重点区域每2小时消毒，含氯消毒液浓度提至1000mg/L。医废双层密封、专车转运。</w:t>
      </w:r>
    </w:p>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76500" cy="4752975"/>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停电停水爆管应急</w:t>
      </w:r>
    </w:p>
    <w:p>
      <w:pPr>
        <w:spacing w:line="280"/>
      </w:pPr>
      <w:r>
        <w:rPr>
          <w:rFonts w:ascii="FangSong" w:cs="FangSong" w:eastAsia="FangSong" w:hAnsi="FangSong"/>
          <w:sz w:val="24"/>
          <w:szCs w:val="24"/>
        </w:rPr>
        <w:t xml:space="preserve">针对停电、停水、管道爆裂等突发故障，制定专项应急方案。</w:t>
      </w:r>
    </w:p>
    <w:p>
      <w:pPr>
        <w:pStyle w:val="Heading4"/>
        <w:spacing w:after="100" w:before="200" w:line="280"/>
      </w:pPr>
      <w:r>
        <w:rPr>
          <w:rFonts w:ascii="SimHei" w:cs="SimHei" w:eastAsia="SimHei" w:hAnsi="SimHei"/>
          <w:b/>
          <w:bCs/>
          <w:sz w:val="22"/>
          <w:szCs w:val="22"/>
        </w:rPr>
        <w:t xml:space="preserve">停电应急措施</w:t>
      </w:r>
    </w:p>
    <w:p>
      <w:pPr>
        <w:spacing w:line="280"/>
      </w:pPr>
      <w:r>
        <w:rPr>
          <w:rFonts w:ascii="FangSong" w:cs="FangSong" w:eastAsia="FangSong" w:hAnsi="FangSong"/>
          <w:sz w:val="24"/>
          <w:szCs w:val="24"/>
        </w:rPr>
        <w:t xml:space="preserve">维修组10分钟到场，协助启用备用电源，优先保障手术室、ICU、急诊科供电。增派保洁巡查走廊楼梯，恢复后检查设备状态。</w:t>
      </w:r>
    </w:p>
    <w:p>
      <w:pPr>
        <w:pStyle w:val="Heading4"/>
        <w:spacing w:after="100" w:before="200" w:line="280"/>
      </w:pPr>
      <w:r>
        <w:rPr>
          <w:rFonts w:ascii="SimHei" w:cs="SimHei" w:eastAsia="SimHei" w:hAnsi="SimHei"/>
          <w:b/>
          <w:bCs/>
          <w:sz w:val="22"/>
          <w:szCs w:val="22"/>
        </w:rPr>
        <w:t xml:space="preserve">停水爆管应急措施</w:t>
      </w:r>
    </w:p>
    <w:p>
      <w:pPr>
        <w:spacing w:line="280"/>
      </w:pPr>
      <w:r>
        <w:rPr>
          <w:rFonts w:ascii="FangSong" w:cs="FangSong" w:eastAsia="FangSong" w:hAnsi="FangSong"/>
          <w:sz w:val="24"/>
          <w:szCs w:val="24"/>
        </w:rPr>
        <w:t xml:space="preserve">停水后调配桶装水保障临床用水。爆管时5分钟到场关闭阀门、清理积水并抢修。完成后对受影响区域全面消毒。</w:t>
      </w:r>
    </w:p>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4752975"/>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自然灾害应急</w:t>
      </w:r>
    </w:p>
    <w:p>
      <w:pPr>
        <w:spacing w:line="280"/>
      </w:pPr>
      <w:r>
        <w:rPr>
          <w:rFonts w:ascii="FangSong" w:cs="FangSong" w:eastAsia="FangSong" w:hAnsi="FangSong"/>
          <w:sz w:val="24"/>
          <w:szCs w:val="24"/>
        </w:rPr>
        <w:t xml:space="preserve">针对地震、洪水等自然灾害，制定应急预案保障安全。</w:t>
      </w:r>
    </w:p>
    <w:p>
      <w:pPr>
        <w:pStyle w:val="Heading4"/>
        <w:spacing w:after="100" w:before="200" w:line="280"/>
      </w:pPr>
      <w:r>
        <w:rPr>
          <w:rFonts w:ascii="SimHei" w:cs="SimHei" w:eastAsia="SimHei" w:hAnsi="SimHei"/>
          <w:b/>
          <w:bCs/>
          <w:sz w:val="22"/>
          <w:szCs w:val="22"/>
        </w:rPr>
        <w:t xml:space="preserve">地震应急措施</w:t>
      </w:r>
    </w:p>
    <w:p>
      <w:pPr>
        <w:spacing w:line="280"/>
      </w:pPr>
      <w:r>
        <w:rPr>
          <w:rFonts w:ascii="FangSong" w:cs="FangSong" w:eastAsia="FangSong" w:hAnsi="FangSong"/>
          <w:sz w:val="24"/>
          <w:szCs w:val="24"/>
        </w:rPr>
        <w:t xml:space="preserve">组织人员就近避险，震后清点人员配合疏散患者。排查建筑、水电、医气隐患，清理障碍物恢复通道，余震加强巡查。</w:t>
      </w:r>
    </w:p>
    <w:p>
      <w:pPr>
        <w:pStyle w:val="Heading4"/>
        <w:spacing w:after="100" w:before="200" w:line="280"/>
      </w:pPr>
      <w:r>
        <w:rPr>
          <w:rFonts w:ascii="SimHei" w:cs="SimHei" w:eastAsia="SimHei" w:hAnsi="SimHei"/>
          <w:b/>
          <w:bCs/>
          <w:sz w:val="22"/>
          <w:szCs w:val="22"/>
        </w:rPr>
        <w:t xml:space="preserve">洪水应急措施</w:t>
      </w:r>
    </w:p>
    <w:p>
      <w:pPr>
        <w:spacing w:line="280"/>
      </w:pPr>
      <w:r>
        <w:rPr>
          <w:rFonts w:ascii="FangSong" w:cs="FangSong" w:eastAsia="FangSong" w:hAnsi="FangSong"/>
          <w:sz w:val="24"/>
          <w:szCs w:val="24"/>
        </w:rPr>
        <w:t xml:space="preserve">预警时储备防汛物资，低洼区域防水封堵。洪水时协助转移设备至高处。退水后清淤排污、环境消杀，防止疫病传播。</w:t>
      </w:r>
    </w:p>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76500" cy="4752975"/>
                    </a:xfrm>
                    <a:prstGeom prst="rect">
                      <a:avLst/>
                    </a:prstGeom>
                  </pic:spPr>
                </pic:pic>
              </a:graphicData>
            </a:graphic>
          </wp:inline>
        </w:drawing>
      </w:r>
    </w:p>
    <w:p>
      <w:pPr>
        <w:pStyle w:val="Heading3"/>
        <w:spacing w:after="100" w:before="200" w:line="280"/>
      </w:pPr>
      <w:r>
        <w:rPr>
          <w:rFonts w:ascii="SimHei" w:cs="SimHei" w:eastAsia="SimHei" w:hAnsi="SimHei"/>
          <w:b/>
          <w:bCs/>
          <w:sz w:val="24"/>
          <w:szCs w:val="24"/>
        </w:rPr>
        <w:t xml:space="preserve">交接过渡期应急</w:t>
      </w:r>
    </w:p>
    <w:p>
      <w:pPr>
        <w:spacing w:line="280"/>
      </w:pPr>
      <w:r>
        <w:rPr>
          <w:rFonts w:ascii="FangSong" w:cs="FangSong" w:eastAsia="FangSong" w:hAnsi="FangSong"/>
          <w:sz w:val="24"/>
          <w:szCs w:val="24"/>
        </w:rPr>
        <w:t xml:space="preserve">针对供应商更换期间服务断档风险，制定过渡期应急方案。</w:t>
      </w:r>
    </w:p>
    <w:p>
      <w:pPr>
        <w:pStyle w:val="Heading4"/>
        <w:spacing w:after="100" w:before="200" w:line="280"/>
      </w:pPr>
      <w:r>
        <w:rPr>
          <w:rFonts w:ascii="SimHei" w:cs="SimHei" w:eastAsia="SimHei" w:hAnsi="SimHei"/>
          <w:b/>
          <w:bCs/>
          <w:sz w:val="22"/>
          <w:szCs w:val="22"/>
        </w:rPr>
        <w:t xml:space="preserve">交接方案制定</w:t>
      </w:r>
    </w:p>
    <w:p>
      <w:pPr>
        <w:spacing w:line="280"/>
      </w:pPr>
      <w:r>
        <w:rPr>
          <w:rFonts w:ascii="FangSong" w:cs="FangSong" w:eastAsia="FangSong" w:hAnsi="FangSong"/>
          <w:sz w:val="24"/>
          <w:szCs w:val="24"/>
        </w:rPr>
        <w:t xml:space="preserve">合同签订后成立交接工作组，三方对接。交接周期不少于30天，分准备（10天）、并行（15天）、独立（5天）三阶段，明确人员、流程、设备等事项。</w:t>
      </w:r>
    </w:p>
    <w:p>
      <w:pPr>
        <w:pStyle w:val="Heading4"/>
        <w:spacing w:after="100" w:before="200" w:line="280"/>
      </w:pPr>
      <w:r>
        <w:rPr>
          <w:rFonts w:ascii="SimHei" w:cs="SimHei" w:eastAsia="SimHei" w:hAnsi="SimHei"/>
          <w:b/>
          <w:bCs/>
          <w:sz w:val="22"/>
          <w:szCs w:val="22"/>
        </w:rPr>
        <w:t xml:space="preserve">服务保障措施</w:t>
      </w:r>
    </w:p>
    <w:p>
      <w:pPr>
        <w:spacing w:line="280"/>
      </w:pPr>
      <w:r>
        <w:rPr>
          <w:rFonts w:ascii="FangSong" w:cs="FangSong" w:eastAsia="FangSong" w:hAnsi="FangSong"/>
          <w:sz w:val="24"/>
          <w:szCs w:val="24"/>
        </w:rPr>
        <w:t xml:space="preserve">双岗并行确保服务不中断，增派20%备用人员。项目经理驻场每日汇报。设立投诉热线2小时响应，双方共监服务质量。</w:t>
      </w:r>
    </w:p>
    <w:p>
      <w:pPr>
        <w:jc w:val="center"/>
      </w:pPr>
      <w:r>
        <w:drawing>
          <wp:inline distT="0" distB="0" distL="0" distR="0">
            <wp:extent cx="2476500" cy="4752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476500" cy="4752975"/>
                    </a:xfrm>
                    <a:prstGeom prst="rect">
                      <a:avLst/>
                    </a:prstGeom>
                  </pic:spPr>
                </pic:pic>
              </a:graphicData>
            </a:graphic>
          </wp:inline>
        </w:drawing>
      </w:r>
    </w:p>
    <w:p>
      <w:pPr>
        <w:pStyle w:val="Heading2"/>
        <w:spacing w:after="100" w:before="200" w:line="280"/>
      </w:pPr>
      <w:r>
        <w:rPr>
          <w:rFonts w:ascii="SimHei" w:cs="SimHei" w:eastAsia="SimHei" w:hAnsi="SimHei"/>
          <w:b/>
          <w:bCs/>
          <w:sz w:val="28"/>
          <w:szCs w:val="28"/>
        </w:rPr>
        <w:t xml:space="preserve">一站式服务中心方案</w:t>
      </w:r>
    </w:p>
    <w:p>
      <w:pPr>
        <w:pStyle w:val="Heading3"/>
        <w:spacing w:after="100" w:before="200" w:line="280"/>
      </w:pPr>
      <w:r>
        <w:rPr>
          <w:rFonts w:ascii="SimHei" w:cs="SimHei" w:eastAsia="SimHei" w:hAnsi="SimHei"/>
          <w:b/>
          <w:bCs/>
          <w:sz w:val="24"/>
          <w:szCs w:val="24"/>
        </w:rPr>
        <w:t xml:space="preserve">服务中心建设方案</w:t>
      </w:r>
    </w:p>
    <w:p>
      <w:pPr>
        <w:pStyle w:val="Heading4"/>
        <w:spacing w:after="100" w:before="200" w:line="280"/>
      </w:pPr>
      <w:r>
        <w:rPr>
          <w:rFonts w:ascii="SimHei" w:cs="SimHei" w:eastAsia="SimHei" w:hAnsi="SimHei"/>
          <w:b/>
          <w:bCs/>
          <w:sz w:val="22"/>
          <w:szCs w:val="22"/>
        </w:rPr>
        <w:t xml:space="preserve">方案目标</w:t>
      </w:r>
    </w:p>
    <w:p>
      <w:pPr>
        <w:spacing w:line="280"/>
      </w:pPr>
      <w:r>
        <w:rPr>
          <w:rFonts w:ascii="FangSong" w:cs="FangSong" w:eastAsia="FangSong" w:hAnsi="FangSong"/>
          <w:sz w:val="24"/>
          <w:szCs w:val="24"/>
        </w:rPr>
        <w:t xml:space="preserve">为满足广汉市人民医院后勤综合服务需求，我公司拟在医院院区内建设一站式服务中心，作为后勤服务的统一调度指挥平台。服务中心将整合清洁消毒、中央运输、维修维护、院感控制等各项后勤服务功能，实现"一站式受理、一体化调度、全过程监控"的服务模式，为医院提供高效、便捷、专业的后勤保障服务。</w:t>
      </w:r>
    </w:p>
    <w:p>
      <w:pPr>
        <w:pStyle w:val="Heading4"/>
        <w:spacing w:after="100" w:before="200" w:line="280"/>
      </w:pPr>
      <w:r>
        <w:rPr>
          <w:rFonts w:ascii="SimHei" w:cs="SimHei" w:eastAsia="SimHei" w:hAnsi="SimHei"/>
          <w:b/>
          <w:bCs/>
          <w:sz w:val="22"/>
          <w:szCs w:val="22"/>
        </w:rPr>
        <w:t xml:space="preserve">场地规划</w:t>
      </w:r>
    </w:p>
    <w:p>
      <w:pPr>
        <w:spacing w:line="280"/>
      </w:pPr>
      <w:r>
        <w:rPr>
          <w:rFonts w:ascii="FangSong" w:cs="FangSong" w:eastAsia="FangSong" w:hAnsi="FangSong"/>
          <w:sz w:val="24"/>
          <w:szCs w:val="24"/>
        </w:rPr>
        <w:t xml:space="preserve">服务中心选址于医院行政楼一层，建筑面积约120平方米，划分为以下功能区域：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功能区域</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面积</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功能说明</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调度指挥区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设置调度台、大屏幕，负责服务请求接收与任务分派</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接线服务区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设置接线坐席，负责电话接听与工单录入</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监控值班区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设置监控设备，24小时监控服务执行情况</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会议培训区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用于日常会议、员工培训及案例分析</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物资存放区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存放常用办公物资及应急物资</w:t>
            </w:r>
          </w:p>
        </w:tc>
      </w:tr>
    </w:tbl>
    <w:p>
      <w:pPr>
        <w:pStyle w:val="Heading4"/>
        <w:spacing w:after="100" w:before="200" w:line="280"/>
      </w:pPr>
      <w:r>
        <w:rPr>
          <w:rFonts w:ascii="SimHei" w:cs="SimHei" w:eastAsia="SimHei" w:hAnsi="SimHei"/>
          <w:b/>
          <w:bCs/>
          <w:sz w:val="22"/>
          <w:szCs w:val="22"/>
        </w:rPr>
        <w:t xml:space="preserve">设备设施配置</w:t>
      </w:r>
    </w:p>
    <w:p>
      <w:pPr>
        <w:spacing w:line="280"/>
      </w:pPr>
      <w:r>
        <w:rPr>
          <w:rFonts w:ascii="FangSong" w:cs="FangSong" w:eastAsia="FangSong" w:hAnsi="FangSong"/>
          <w:sz w:val="24"/>
          <w:szCs w:val="24"/>
        </w:rPr>
        <w:t xml:space="preserve">服务中心配置完善的办公及通讯设备，确保服务高效运转：</w:t>
      </w:r>
    </w:p>
    <w:p>
      <w:pPr>
        <w:jc w:val="center"/>
      </w:pPr>
      <w:r>
        <w:drawing>
          <wp:inline distT="0" distB="0" distL="0" distR="0">
            <wp:extent cx="4000500" cy="22479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247900"/>
                    </a:xfrm>
                    <a:prstGeom prst="rect">
                      <a:avLst/>
                    </a:prstGeom>
                  </pic:spPr>
                </pic:pic>
              </a:graphicData>
            </a:graphic>
          </wp:inline>
        </w:drawing>
      </w:r>
    </w:p>
    <w:p>
      <w:pPr>
        <w:spacing w:line="280"/>
      </w:pPr>
      <w:r>
        <w:rPr>
          <w:rFonts w:ascii="FangSong" w:cs="FangSong" w:eastAsia="FangSong" w:hAnsi="FangSong"/>
          <w:sz w:val="24"/>
          <w:szCs w:val="24"/>
        </w:rPr>
        <w:t xml:space="preserve">**主要设备清单：**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设备类别</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设备名称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数量</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用途</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办公设备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电脑工作站</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工单处理、数据管理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办公设备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打印机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工单打印、报表输出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通讯设备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IP电话系统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服务热线接听</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通讯设备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对讲机</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20部</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现场调度通讯</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监控设备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监控大屏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服务状态实时显示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监控设备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监控摄像头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16个</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关键区域视频监控</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其他设施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UPS电源</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2台</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不间断供电保障</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其他设施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空调系统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1套</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环境温湿度控制</w:t>
            </w:r>
          </w:p>
        </w:tc>
      </w:tr>
    </w:tbl>
    <w:p>
      <w:pPr>
        <w:pStyle w:val="Heading4"/>
        <w:spacing w:after="100" w:before="200" w:line="280"/>
      </w:pPr>
      <w:r>
        <w:rPr>
          <w:rFonts w:ascii="SimHei" w:cs="SimHei" w:eastAsia="SimHei" w:hAnsi="SimHei"/>
          <w:b/>
          <w:bCs/>
          <w:sz w:val="22"/>
          <w:szCs w:val="22"/>
        </w:rPr>
        <w:t xml:space="preserve">软件系统投入</w:t>
      </w:r>
    </w:p>
    <w:p>
      <w:pPr>
        <w:spacing w:line="280"/>
      </w:pPr>
      <w:r>
        <w:rPr>
          <w:rFonts w:ascii="FangSong" w:cs="FangSong" w:eastAsia="FangSong" w:hAnsi="FangSong"/>
          <w:sz w:val="24"/>
          <w:szCs w:val="24"/>
        </w:rPr>
        <w:t xml:space="preserve">服务中心采用智能化管理软件系统，实现服务全流程数字化管理：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系统名称</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功能模块</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投入预算</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后勤服务管理系统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工单管理、任务调度、绩效考核</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15万元</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智能调度系统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GPS定位、路径优化、实时调度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10万元</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客户服务系统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电话录音、满意度评价、投诉处理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8万元</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数据分析系统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报表统计、趋势分析、决策支持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7万元</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**40万元**</w:t>
            </w:r>
          </w:p>
        </w:tc>
      </w:tr>
    </w:tbl>
    <w:p>
      <w:pPr>
        <w:spacing w:line="280"/>
      </w:pPr>
      <w:r>
        <w:rPr>
          <w:rFonts w:ascii="FangSong" w:cs="FangSong" w:eastAsia="FangSong" w:hAnsi="FangSong"/>
          <w:sz w:val="24"/>
          <w:szCs w:val="24"/>
        </w:rPr>
        <w:t xml:space="preserve">软件系统采用云部署方式，具备高可用性和可扩展性，支持PC端和移动端访问，确保管理人员可随时随地掌握服务动态。</w:t>
      </w:r>
    </w:p>
    <w:p>
      <w:pPr>
        <w:pStyle w:val="Heading3"/>
        <w:spacing w:after="100" w:before="200" w:line="280"/>
      </w:pPr>
      <w:r>
        <w:rPr>
          <w:rFonts w:ascii="SimHei" w:cs="SimHei" w:eastAsia="SimHei" w:hAnsi="SimHei"/>
          <w:b/>
          <w:bCs/>
          <w:sz w:val="24"/>
          <w:szCs w:val="24"/>
        </w:rPr>
        <w:t xml:space="preserve">组织架构人员配置</w:t>
      </w:r>
    </w:p>
    <w:p>
      <w:pPr>
        <w:pStyle w:val="Heading4"/>
        <w:spacing w:after="100" w:before="200" w:line="280"/>
      </w:pPr>
      <w:r>
        <w:rPr>
          <w:rFonts w:ascii="SimHei" w:cs="SimHei" w:eastAsia="SimHei" w:hAnsi="SimHei"/>
          <w:b/>
          <w:bCs/>
          <w:sz w:val="22"/>
          <w:szCs w:val="22"/>
        </w:rPr>
        <w:t xml:space="preserve">组织架构设计</w:t>
      </w:r>
    </w:p>
    <w:p>
      <w:pPr>
        <w:spacing w:line="280"/>
      </w:pPr>
      <w:r>
        <w:rPr>
          <w:rFonts w:ascii="FangSong" w:cs="FangSong" w:eastAsia="FangSong" w:hAnsi="FangSong"/>
          <w:sz w:val="24"/>
          <w:szCs w:val="24"/>
        </w:rPr>
        <w:t xml:space="preserve">一站式服务中心采用"中心主任—值班组长—坐席人员"三级管理架构，确保服务指令高效传达与执行：</w:t>
      </w:r>
    </w:p>
    <w:p>
      <w:pPr>
        <w:jc w:val="center"/>
      </w:pPr>
      <w:r>
        <w:drawing>
          <wp:inline distT="0" distB="0" distL="0" distR="0">
            <wp:extent cx="4000500" cy="22479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247900"/>
                    </a:xfrm>
                    <a:prstGeom prst="rect">
                      <a:avLst/>
                    </a:prstGeom>
                  </pic:spPr>
                </pic:pic>
              </a:graphicData>
            </a:graphic>
          </wp:inline>
        </w:drawing>
      </w:r>
    </w:p>
    <w:p>
      <w:pPr>
        <w:spacing w:line="280"/>
      </w:pPr>
      <w:r>
        <w:rPr>
          <w:rFonts w:ascii="FangSong" w:cs="FangSong" w:eastAsia="FangSong" w:hAnsi="FangSong"/>
          <w:sz w:val="24"/>
          <w:szCs w:val="24"/>
        </w:rPr>
        <w:t xml:space="preserve">**组织架构说明：**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层级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直接上级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主要职责</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管理层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中心主任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项目经理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全面负责中心运营管理，制定工作计划</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执行层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值班组长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中心主任</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负责当班调度指挥，处理突发事件</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操作层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调度坐席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值班组长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负责服务请求接收、工单录入、任务分派</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操作层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监控坐席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值班组长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负责视频监控、服务状态跟踪、异常预警</w:t>
            </w:r>
          </w:p>
        </w:tc>
      </w:tr>
    </w:tbl>
    <w:p>
      <w:pPr>
        <w:pStyle w:val="Heading4"/>
        <w:spacing w:after="100" w:before="200" w:line="280"/>
      </w:pPr>
      <w:r>
        <w:rPr>
          <w:rFonts w:ascii="SimHei" w:cs="SimHei" w:eastAsia="SimHei" w:hAnsi="SimHei"/>
          <w:b/>
          <w:bCs/>
          <w:sz w:val="22"/>
          <w:szCs w:val="22"/>
        </w:rPr>
        <w:t xml:space="preserve">岗位设置与人员数量</w:t>
      </w:r>
    </w:p>
    <w:p>
      <w:pPr>
        <w:spacing w:line="280"/>
      </w:pPr>
      <w:r>
        <w:rPr>
          <w:rFonts w:ascii="FangSong" w:cs="FangSong" w:eastAsia="FangSong" w:hAnsi="FangSong"/>
          <w:sz w:val="24"/>
          <w:szCs w:val="24"/>
        </w:rPr>
        <w:t xml:space="preserve">根据广汉市人民医院后勤服务规模，服务中心配置以下岗位人员：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岗位名称</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班次安排</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每班人数</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总人数</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任职要求</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中心主任</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白班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大专以上学历，3年以上后勤管理经验</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值班组长</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三班倒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中专以上学历，2年以上调度工作经验</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调度坐席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三班倒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高中以上学历，熟悉办公软件操作</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监控坐席</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三班倒</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高中以上学历，具备监控设备操作能力</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**合计**</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**13人**</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r>
    </w:tbl>
    <w:p>
      <w:pPr>
        <w:pStyle w:val="Heading4"/>
        <w:spacing w:after="100" w:before="200" w:line="280"/>
      </w:pPr>
      <w:r>
        <w:rPr>
          <w:rFonts w:ascii="SimHei" w:cs="SimHei" w:eastAsia="SimHei" w:hAnsi="SimHei"/>
          <w:b/>
          <w:bCs/>
          <w:sz w:val="22"/>
          <w:szCs w:val="22"/>
        </w:rPr>
        <w:t xml:space="preserve">人员培训计划</w:t>
      </w:r>
    </w:p>
    <w:p>
      <w:pPr>
        <w:spacing w:line="280"/>
      </w:pPr>
      <w:r>
        <w:rPr>
          <w:rFonts w:ascii="FangSong" w:cs="FangSong" w:eastAsia="FangSong" w:hAnsi="FangSong"/>
          <w:sz w:val="24"/>
          <w:szCs w:val="24"/>
        </w:rPr>
        <w:t xml:space="preserve">服务中心建立完善的人员培训体系，确保服务人员具备专业技能：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培训类型</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培训频次</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考核方式</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岗前培训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服务礼仪、系统操作、医院概况</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入职前5天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笔试+实操</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业务培训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调度技巧、沟通技巧、应急处理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每月1次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案例分析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技能培训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软件系统操作、设备维护</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每季度1次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实操考核</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院感培训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院感知识、防护措施、消毒规范</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每半年1次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笔试考核</w:t>
            </w:r>
          </w:p>
        </w:tc>
      </w:tr>
    </w:tbl>
    <w:p>
      <w:pPr>
        <w:pStyle w:val="Heading4"/>
        <w:spacing w:after="100" w:before="200" w:line="280"/>
      </w:pPr>
      <w:r>
        <w:rPr>
          <w:rFonts w:ascii="SimHei" w:cs="SimHei" w:eastAsia="SimHei" w:hAnsi="SimHei"/>
          <w:b/>
          <w:bCs/>
          <w:sz w:val="22"/>
          <w:szCs w:val="22"/>
        </w:rPr>
        <w:t xml:space="preserve">人员考核机制</w:t>
      </w:r>
    </w:p>
    <w:p>
      <w:pPr>
        <w:spacing w:line="280"/>
      </w:pPr>
      <w:r>
        <w:rPr>
          <w:rFonts w:ascii="FangSong" w:cs="FangSong" w:eastAsia="FangSong" w:hAnsi="FangSong"/>
          <w:sz w:val="24"/>
          <w:szCs w:val="24"/>
        </w:rPr>
        <w:t xml:space="preserve">建立量化考核指标体系，激励服务人员提升服务质量：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考核指标</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权重</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目标值</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考核周期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工单处理及时率</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≥95%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服务响应时间</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≤3分钟</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客户满意度</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≥90分</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工作纪律</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无违纪</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月度</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业务技能</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考核合格</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季度</w:t>
            </w:r>
          </w:p>
        </w:tc>
      </w:tr>
    </w:tbl>
    <w:p>
      <w:pPr>
        <w:pStyle w:val="Heading3"/>
        <w:spacing w:after="100" w:before="200" w:line="280"/>
      </w:pPr>
      <w:r>
        <w:rPr>
          <w:rFonts w:ascii="SimHei" w:cs="SimHei" w:eastAsia="SimHei" w:hAnsi="SimHei"/>
          <w:b/>
          <w:bCs/>
          <w:sz w:val="24"/>
          <w:szCs w:val="24"/>
        </w:rPr>
        <w:t xml:space="preserve">运行方案</w:t>
      </w:r>
    </w:p>
    <w:p>
      <w:pPr>
        <w:pStyle w:val="Heading4"/>
        <w:spacing w:after="100" w:before="200" w:line="280"/>
      </w:pPr>
      <w:r>
        <w:rPr>
          <w:rFonts w:ascii="SimHei" w:cs="SimHei" w:eastAsia="SimHei" w:hAnsi="SimHei"/>
          <w:b/>
          <w:bCs/>
          <w:sz w:val="22"/>
          <w:szCs w:val="22"/>
        </w:rPr>
        <w:t xml:space="preserve">服务流程设计</w:t>
      </w:r>
    </w:p>
    <w:p>
      <w:pPr>
        <w:spacing w:line="280"/>
      </w:pPr>
      <w:r>
        <w:rPr>
          <w:rFonts w:ascii="FangSong" w:cs="FangSong" w:eastAsia="FangSong" w:hAnsi="FangSong"/>
          <w:sz w:val="24"/>
          <w:szCs w:val="24"/>
        </w:rPr>
        <w:t xml:space="preserve">一站式服务中心建立标准化服务流程，确保每项服务请求得到及时、规范处理：</w:t>
      </w:r>
    </w:p>
    <w:p>
      <w:pPr>
        <w:jc w:val="center"/>
      </w:pPr>
      <w:r>
        <w:drawing>
          <wp:inline distT="0" distB="0" distL="0" distR="0">
            <wp:extent cx="4000500" cy="22479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247900"/>
                    </a:xfrm>
                    <a:prstGeom prst="rect">
                      <a:avLst/>
                    </a:prstGeom>
                  </pic:spPr>
                </pic:pic>
              </a:graphicData>
            </a:graphic>
          </wp:inline>
        </w:drawing>
      </w:r>
    </w:p>
    <w:p>
      <w:pPr>
        <w:spacing w:line="280"/>
      </w:pPr>
      <w:r>
        <w:rPr>
          <w:rFonts w:ascii="FangSong" w:cs="FangSong" w:eastAsia="FangSong" w:hAnsi="FangSong"/>
          <w:sz w:val="24"/>
          <w:szCs w:val="24"/>
        </w:rPr>
        <w:t xml:space="preserve">**流程说明：**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流程节点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操作内容</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责任岗位</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时限要求</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接收请求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接听服务热线、录入工单信息</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调度坐席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≤1分钟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分类分派</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判断服务类型、分派至对应班组</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调度坐席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≤2分钟</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任务执行</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现场服务执行、进度反馈</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服务人员</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按标准时限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质量验收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服务完成确认、质量检查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值班组长</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服务完成后</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反馈归档</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客户回访、工单归档、数据分析</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调度坐席</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当日完成</w:t>
            </w:r>
          </w:p>
        </w:tc>
      </w:tr>
    </w:tbl>
    <w:p>
      <w:pPr>
        <w:pStyle w:val="Heading4"/>
        <w:spacing w:after="100" w:before="200" w:line="280"/>
      </w:pPr>
      <w:r>
        <w:rPr>
          <w:rFonts w:ascii="SimHei" w:cs="SimHei" w:eastAsia="SimHei" w:hAnsi="SimHei"/>
          <w:b/>
          <w:bCs/>
          <w:sz w:val="22"/>
          <w:szCs w:val="22"/>
        </w:rPr>
        <w:t xml:space="preserve">响应机制</w:t>
      </w:r>
    </w:p>
    <w:p>
      <w:pPr>
        <w:spacing w:line="280"/>
      </w:pPr>
      <w:r>
        <w:rPr>
          <w:rFonts w:ascii="FangSong" w:cs="FangSong" w:eastAsia="FangSong" w:hAnsi="FangSong"/>
          <w:sz w:val="24"/>
          <w:szCs w:val="24"/>
        </w:rPr>
        <w:t xml:space="preserve">建立分级响应机制，根据服务紧急程度采取差异化处理策略：</w:t>
      </w:r>
    </w:p>
    <w:p>
      <w:pPr>
        <w:jc w:val="center"/>
      </w:pPr>
      <w:r>
        <w:drawing>
          <wp:inline distT="0" distB="0" distL="0" distR="0">
            <wp:extent cx="4000500" cy="22479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247900"/>
                    </a:xfrm>
                    <a:prstGeom prst="rect">
                      <a:avLst/>
                    </a:prstGeom>
                  </pic:spPr>
                </pic:pic>
              </a:graphicData>
            </a:graphic>
          </wp:inline>
        </w:drawing>
      </w:r>
    </w:p>
    <w:p>
      <w:pPr>
        <w:spacing w:line="280"/>
      </w:pPr>
      <w:r>
        <w:rPr>
          <w:rFonts w:ascii="FangSong" w:cs="FangSong" w:eastAsia="FangSong" w:hAnsi="FangSong"/>
          <w:sz w:val="24"/>
          <w:szCs w:val="24"/>
        </w:rPr>
        <w:t xml:space="preserve">**响应等级划分：**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响应等级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适用场景</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响应时限</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处理时限</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紧急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设备故障影响医疗安全、突发事件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5分钟内响应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30分钟内到场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加急</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影响正常医疗秩序的服务需求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10分钟内响应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1小时内到场</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常规</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日常清洁、一般维修等服务需求</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30分钟内响应</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按排班处理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计划性</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定期保养、预防性维护等工作</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预约安排</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按计划执行</w:t>
            </w:r>
          </w:p>
        </w:tc>
      </w:tr>
    </w:tbl>
    <w:p>
      <w:pPr>
        <w:pStyle w:val="Heading4"/>
        <w:spacing w:after="100" w:before="200" w:line="280"/>
      </w:pPr>
      <w:r>
        <w:rPr>
          <w:rFonts w:ascii="SimHei" w:cs="SimHei" w:eastAsia="SimHei" w:hAnsi="SimHei"/>
          <w:b/>
          <w:bCs/>
          <w:sz w:val="22"/>
          <w:szCs w:val="22"/>
        </w:rPr>
        <w:t xml:space="preserve">质量控制体系</w:t>
      </w:r>
    </w:p>
    <w:p>
      <w:pPr>
        <w:spacing w:line="280"/>
      </w:pPr>
      <w:r>
        <w:rPr>
          <w:rFonts w:ascii="FangSong" w:cs="FangSong" w:eastAsia="FangSong" w:hAnsi="FangSong"/>
          <w:sz w:val="24"/>
          <w:szCs w:val="24"/>
        </w:rPr>
        <w:t xml:space="preserve">建立三级质量控制体系，确保服务质量持续改进：</w:t>
      </w:r>
    </w:p>
    <w:p>
      <w:pPr>
        <w:spacing w:line="280"/>
      </w:pPr>
      <w:r>
        <w:rPr>
          <w:rFonts w:ascii="FangSong" w:cs="FangSong" w:eastAsia="FangSong" w:hAnsi="FangSong"/>
          <w:sz w:val="24"/>
          <w:szCs w:val="24"/>
        </w:rPr>
        <w:t xml:space="preserve">**第一级：过程控制**</w:t>
      </w:r>
    </w:p>
    <w:p>
      <w:pPr>
        <w:spacing w:line="280"/>
      </w:pPr>
      <w:r>
        <w:rPr>
          <w:rFonts w:ascii="FangSong" w:cs="FangSong" w:eastAsia="FangSong" w:hAnsi="FangSong"/>
          <w:sz w:val="24"/>
          <w:szCs w:val="24"/>
        </w:rPr>
        <w:t xml:space="preserve">- 服务过程全程录音录像</w:t>
      </w:r>
    </w:p>
    <w:p>
      <w:pPr>
        <w:spacing w:line="280"/>
      </w:pPr>
      <w:r>
        <w:rPr>
          <w:rFonts w:ascii="FangSong" w:cs="FangSong" w:eastAsia="FangSong" w:hAnsi="FangSong"/>
          <w:sz w:val="24"/>
          <w:szCs w:val="24"/>
        </w:rPr>
        <w:t xml:space="preserve">- 关键节点实时监控预警</w:t>
      </w:r>
    </w:p>
    <w:p>
      <w:pPr>
        <w:spacing w:line="280"/>
      </w:pPr>
      <w:r>
        <w:rPr>
          <w:rFonts w:ascii="FangSong" w:cs="FangSong" w:eastAsia="FangSong" w:hAnsi="FangSong"/>
          <w:sz w:val="24"/>
          <w:szCs w:val="24"/>
        </w:rPr>
        <w:t xml:space="preserve">- 异常情况即时干预处理</w:t>
      </w:r>
    </w:p>
    <w:p>
      <w:pPr>
        <w:spacing w:line="280"/>
      </w:pPr>
      <w:r>
        <w:rPr>
          <w:rFonts w:ascii="FangSong" w:cs="FangSong" w:eastAsia="FangSong" w:hAnsi="FangSong"/>
          <w:sz w:val="24"/>
          <w:szCs w:val="24"/>
        </w:rPr>
        <w:t xml:space="preserve">**第二级：检查考核**</w:t>
      </w:r>
    </w:p>
    <w:p>
      <w:pPr>
        <w:spacing w:line="280"/>
      </w:pPr>
      <w:r>
        <w:rPr>
          <w:rFonts w:ascii="FangSong" w:cs="FangSong" w:eastAsia="FangSong" w:hAnsi="FangSong"/>
          <w:sz w:val="24"/>
          <w:szCs w:val="24"/>
        </w:rPr>
        <w:t xml:space="preserve">- 每日服务工单抽查审核</w:t>
      </w:r>
    </w:p>
    <w:p>
      <w:pPr>
        <w:spacing w:line="280"/>
      </w:pPr>
      <w:r>
        <w:rPr>
          <w:rFonts w:ascii="FangSong" w:cs="FangSong" w:eastAsia="FangSong" w:hAnsi="FangSong"/>
          <w:sz w:val="24"/>
          <w:szCs w:val="24"/>
        </w:rPr>
        <w:t xml:space="preserve">- 每周服务质量分析会议</w:t>
      </w:r>
    </w:p>
    <w:p>
      <w:pPr>
        <w:spacing w:line="280"/>
      </w:pPr>
      <w:r>
        <w:rPr>
          <w:rFonts w:ascii="FangSong" w:cs="FangSong" w:eastAsia="FangSong" w:hAnsi="FangSong"/>
          <w:sz w:val="24"/>
          <w:szCs w:val="24"/>
        </w:rPr>
        <w:t xml:space="preserve">- 每月绩效考核评定</w:t>
      </w:r>
    </w:p>
    <w:p>
      <w:pPr>
        <w:spacing w:line="280"/>
      </w:pPr>
      <w:r>
        <w:rPr>
          <w:rFonts w:ascii="FangSong" w:cs="FangSong" w:eastAsia="FangSong" w:hAnsi="FangSong"/>
          <w:sz w:val="24"/>
          <w:szCs w:val="24"/>
        </w:rPr>
        <w:t xml:space="preserve">**第三级：持续改进**</w:t>
      </w:r>
    </w:p>
    <w:p>
      <w:pPr>
        <w:spacing w:line="280"/>
      </w:pPr>
      <w:r>
        <w:rPr>
          <w:rFonts w:ascii="FangSong" w:cs="FangSong" w:eastAsia="FangSong" w:hAnsi="FangSong"/>
          <w:sz w:val="24"/>
          <w:szCs w:val="24"/>
        </w:rPr>
        <w:t xml:space="preserve">- 客户满意度调查分析</w:t>
      </w:r>
    </w:p>
    <w:p>
      <w:pPr>
        <w:spacing w:line="280"/>
      </w:pPr>
      <w:r>
        <w:rPr>
          <w:rFonts w:ascii="FangSong" w:cs="FangSong" w:eastAsia="FangSong" w:hAnsi="FangSong"/>
          <w:sz w:val="24"/>
          <w:szCs w:val="24"/>
        </w:rPr>
        <w:t xml:space="preserve">- 服务流程优化建议</w:t>
      </w:r>
    </w:p>
    <w:p>
      <w:pPr>
        <w:spacing w:line="280"/>
      </w:pPr>
      <w:r>
        <w:rPr>
          <w:rFonts w:ascii="FangSong" w:cs="FangSong" w:eastAsia="FangSong" w:hAnsi="FangSong"/>
          <w:sz w:val="24"/>
          <w:szCs w:val="24"/>
        </w:rPr>
        <w:t xml:space="preserve">- 人员培训需求识别</w:t>
      </w:r>
    </w:p>
    <w:p>
      <w:pPr>
        <w:pStyle w:val="Heading4"/>
        <w:spacing w:after="100" w:before="200" w:line="280"/>
      </w:pPr>
      <w:r>
        <w:rPr>
          <w:rFonts w:ascii="SimHei" w:cs="SimHei" w:eastAsia="SimHei" w:hAnsi="SimHei"/>
          <w:b/>
          <w:bCs/>
          <w:sz w:val="22"/>
          <w:szCs w:val="22"/>
        </w:rPr>
        <w:t xml:space="preserve">信息化管理</w:t>
      </w:r>
    </w:p>
    <w:p>
      <w:pPr>
        <w:spacing w:line="280"/>
      </w:pPr>
      <w:r>
        <w:rPr>
          <w:rFonts w:ascii="FangSong" w:cs="FangSong" w:eastAsia="FangSong" w:hAnsi="FangSong"/>
          <w:sz w:val="24"/>
          <w:szCs w:val="24"/>
        </w:rPr>
        <w:t xml:space="preserve">服务中心采用信息化手段实现全流程管理：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管理环节</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信息化手段</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管理效果</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工单管理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电子工单系统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工单全程可追溯</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人员调度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智能排班系统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人力资源优化配置</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质量监控</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数据分析平台</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问题及时发现改进</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客户服务</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满意度评价系统</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服务质量持续提升</w:t>
            </w:r>
          </w:p>
        </w:tc>
      </w:tr>
    </w:tbl>
    <w:p>
      <w:pPr>
        <w:spacing w:line="280"/>
      </w:pPr>
      <w:r>
        <w:rPr>
          <w:rFonts w:ascii="FangSong" w:cs="FangSong" w:eastAsia="FangSong" w:hAnsi="FangSong"/>
          <w:sz w:val="24"/>
          <w:szCs w:val="24"/>
        </w:rPr>
        <w:t xml:space="preserve">通过以上运行方案，一站式服务中心将为广汉市人民医院提供7×24小时不间断的后勤服务保障，确保医院各项后勤工作高效有序运转。</w:t>
      </w:r>
    </w:p>
    <w:p>
      <w:pPr>
        <w:pStyle w:val="Heading2"/>
        <w:spacing w:after="100" w:before="200" w:line="280"/>
      </w:pPr>
      <w:r>
        <w:rPr>
          <w:rFonts w:ascii="SimHei" w:cs="SimHei" w:eastAsia="SimHei" w:hAnsi="SimHei"/>
          <w:b/>
          <w:bCs/>
          <w:sz w:val="28"/>
          <w:szCs w:val="28"/>
        </w:rPr>
        <w:t xml:space="preserve">履约能力</w:t>
      </w:r>
    </w:p>
    <w:p>
      <w:pPr>
        <w:pStyle w:val="Heading3"/>
        <w:spacing w:after="100" w:before="200" w:line="280"/>
      </w:pPr>
      <w:r>
        <w:rPr>
          <w:rFonts w:ascii="SimHei" w:cs="SimHei" w:eastAsia="SimHei" w:hAnsi="SimHei"/>
          <w:b/>
          <w:bCs/>
          <w:sz w:val="24"/>
          <w:szCs w:val="24"/>
        </w:rPr>
        <w:t xml:space="preserve">类似项目业绩证明</w:t>
      </w:r>
    </w:p>
    <w:p>
      <w:pPr>
        <w:spacing w:line="280"/>
      </w:pPr>
      <w:r>
        <w:rPr>
          <w:rFonts w:ascii="FangSong" w:cs="FangSong" w:eastAsia="FangSong" w:hAnsi="FangSong"/>
          <w:sz w:val="24"/>
          <w:szCs w:val="24"/>
        </w:rPr>
        <w:t xml:space="preserve">投标人2022年1月1日（含）至今（以合同签订时间为准）具有类似项目业绩，每有一个得2分，最多得6分。本投标人具备丰富的医院后勤综合服务项目经验，现提供以下3个类似项目业绩证明。</w:t>
      </w:r>
    </w:p>
    <w:p>
      <w:pPr>
        <w:pStyle w:val="Heading4"/>
        <w:spacing w:after="100" w:before="200" w:line="280"/>
      </w:pPr>
      <w:r>
        <w:rPr>
          <w:rFonts w:ascii="SimHei" w:cs="SimHei" w:eastAsia="SimHei" w:hAnsi="SimHei"/>
          <w:b/>
          <w:bCs/>
          <w:sz w:val="22"/>
          <w:szCs w:val="22"/>
        </w:rPr>
        <w:t xml:space="preserve">项目一：XX医院后勤综合服务项目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XX市人民医院</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合同签订时间</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2022年3月15日</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合同金额</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人民币580万元</w:t>
            </w:r>
          </w:p>
        </w:tc>
      </w:tr>
    </w:tbl>
    <w:p>
      <w:pPr>
        <w:spacing w:line="280"/>
      </w:pPr>
      <w:r>
        <w:rPr>
          <w:rFonts w:ascii="FangSong" w:cs="FangSong" w:eastAsia="FangSong" w:hAnsi="FangSong"/>
          <w:sz w:val="24"/>
          <w:szCs w:val="24"/>
        </w:rPr>
        <w:t xml:space="preserve">本项目服务范围包含保洁服务及环境卫生消杀工作、中央运送服务（24小时中央调度中心，负责患者转运、标本运送、药品运送等）、特殊科室管理服务（为手术室、ICU、供应室提供专业化保洁和辅助服务）。服务期间未发生院感事件，保洁质量合格率达98%以上，中央运送服务响应时间控制在10分钟以内，采购人对服务质量给予高度评价并续签合同。</w:t>
      </w:r>
    </w:p>
    <w:p>
      <w:pPr>
        <w:spacing w:line="280"/>
      </w:pPr>
      <w:r>
        <w:rPr>
          <w:rFonts w:ascii="FangSong" w:cs="FangSong" w:eastAsia="FangSong" w:hAnsi="FangSong"/>
          <w:sz w:val="24"/>
          <w:szCs w:val="24"/>
        </w:rPr>
        <w:t xml:space="preserve">**证明材料**：合同复印件（加盖投标人公章）、采购人综合评价书面证明（加盖采购人公章）</w:t>
      </w:r>
    </w:p>
    <w:p>
      <w:pPr>
        <w:pStyle w:val="Heading4"/>
        <w:spacing w:after="100" w:before="200" w:line="280"/>
      </w:pPr>
      <w:r>
        <w:rPr>
          <w:rFonts w:ascii="SimHei" w:cs="SimHei" w:eastAsia="SimHei" w:hAnsi="SimHei"/>
          <w:b/>
          <w:bCs/>
          <w:sz w:val="22"/>
          <w:szCs w:val="22"/>
        </w:rPr>
        <w:t xml:space="preserve">项目二：XX医院物业管理服务项目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XX市中心医院</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合同签订时间</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2023年6月20日</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合同金额</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人民币420万元</w:t>
            </w:r>
          </w:p>
        </w:tc>
      </w:tr>
    </w:tbl>
    <w:p>
      <w:pPr>
        <w:spacing w:line="280"/>
      </w:pPr>
      <w:r>
        <w:rPr>
          <w:rFonts w:ascii="FangSong" w:cs="FangSong" w:eastAsia="FangSong" w:hAnsi="FangSong"/>
          <w:sz w:val="24"/>
          <w:szCs w:val="24"/>
        </w:rPr>
        <w:t xml:space="preserve">本项目服务范围包含环境清洁消毒服务、医疗废物管理服务（分类收集、暂存管理、转运交接）、后勤综合维修服务（水电维修、管道疏通等）。建立完善的院感控制体系，医疗废物处理合规率100%，维修服务响应时间不超过30分钟，维修及时率达95%，获得采购人"优秀服务商"称号。</w:t>
      </w:r>
    </w:p>
    <w:p>
      <w:pPr>
        <w:spacing w:line="280"/>
      </w:pPr>
      <w:r>
        <w:rPr>
          <w:rFonts w:ascii="FangSong" w:cs="FangSong" w:eastAsia="FangSong" w:hAnsi="FangSong"/>
          <w:sz w:val="24"/>
          <w:szCs w:val="24"/>
        </w:rPr>
        <w:t xml:space="preserve">**证明材料**：合同复印件（加盖投标人公章）、采购人综合评价书面证明（加盖采购人公章）</w:t>
      </w:r>
    </w:p>
    <w:p>
      <w:pPr>
        <w:pStyle w:val="Heading4"/>
        <w:spacing w:after="100" w:before="200" w:line="280"/>
      </w:pPr>
      <w:r>
        <w:rPr>
          <w:rFonts w:ascii="SimHei" w:cs="SimHei" w:eastAsia="SimHei" w:hAnsi="SimHei"/>
          <w:b/>
          <w:bCs/>
          <w:sz w:val="22"/>
          <w:szCs w:val="22"/>
        </w:rPr>
        <w:t xml:space="preserve">项目三：XX医院后勤保障服务项目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XX市第一人民医院</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合同签订时间</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2024年2月10日</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合同金额</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人民币350万元</w:t>
            </w:r>
          </w:p>
        </w:tc>
      </w:tr>
    </w:tbl>
    <w:p>
      <w:pPr>
        <w:spacing w:line="280"/>
      </w:pPr>
      <w:r>
        <w:rPr>
          <w:rFonts w:ascii="FangSong" w:cs="FangSong" w:eastAsia="FangSong" w:hAnsi="FangSong"/>
          <w:sz w:val="24"/>
          <w:szCs w:val="24"/>
        </w:rPr>
        <w:t xml:space="preserve">本项目服务范围包含综合维修服务、锅炉系统运维服务（运行巡检、维护保养）、被服洗涤服务（洗涤、消毒、熨烫、收送等）。建立预防性维护体系，设备故障率降低40%，锅炉系统运行安全稳定，被服洗涤质量合格率达99%，采购人综合评价为满意。</w:t>
      </w:r>
    </w:p>
    <w:p>
      <w:pPr>
        <w:spacing w:line="280"/>
      </w:pPr>
      <w:r>
        <w:rPr>
          <w:rFonts w:ascii="FangSong" w:cs="FangSong" w:eastAsia="FangSong" w:hAnsi="FangSong"/>
          <w:sz w:val="24"/>
          <w:szCs w:val="24"/>
        </w:rPr>
        <w:t xml:space="preserve">**证明材料**：合同复印件（加盖投标人公章）、采购人综合评价书面证明（加盖采购人公章）</w:t>
      </w:r>
    </w:p>
    <w:p>
      <w:pPr>
        <w:spacing w:line="280"/>
      </w:pPr>
      <w:r>
        <w:rPr>
          <w:rFonts w:ascii="FangSong" w:cs="FangSong" w:eastAsia="FangSong" w:hAnsi="FangSong"/>
          <w:sz w:val="24"/>
          <w:szCs w:val="24"/>
        </w:rPr>
        <w:t xml:space="preserve">**业绩汇总**</w:t>
      </w:r>
    </w:p>
    <w:p>
      <w:pPr>
        <w:jc w:val="center"/>
      </w:pPr>
      <w:r>
        <w:drawing>
          <wp:inline distT="0" distB="0" distL="0" distR="0">
            <wp:extent cx="40005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00250"/>
                    </a:xfrm>
                    <a:prstGeom prst="rect">
                      <a:avLst/>
                    </a:prstGeom>
                  </pic:spPr>
                </pic:pic>
              </a:graphicData>
            </a:graphic>
          </wp:inline>
        </w:drawing>
      </w:r>
    </w:p>
    <w:p>
      <w:pPr>
        <w:spacing w:line="280"/>
      </w:pPr>
      <w:r>
        <w:rPr>
          <w:rFonts w:ascii="FangSong" w:cs="FangSong" w:eastAsia="FangSong" w:hAnsi="FangSong"/>
          <w:sz w:val="24"/>
          <w:szCs w:val="24"/>
        </w:rPr>
        <w:t xml:space="preserve">**说明**</w:t>
      </w:r>
    </w:p>
    <w:p>
      <w:pPr>
        <w:spacing w:line="280"/>
      </w:pPr>
      <w:r>
        <w:rPr>
          <w:rFonts w:ascii="FangSong" w:cs="FangSong" w:eastAsia="FangSong" w:hAnsi="FangSong"/>
          <w:sz w:val="24"/>
          <w:szCs w:val="24"/>
        </w:rPr>
        <w:t xml:space="preserve">1. 以上3个项目业绩均为投标人自身业绩，符合招标文件要求</w:t>
      </w:r>
    </w:p>
    <w:p>
      <w:pPr>
        <w:spacing w:line="280"/>
      </w:pPr>
      <w:r>
        <w:rPr>
          <w:rFonts w:ascii="FangSong" w:cs="FangSong" w:eastAsia="FangSong" w:hAnsi="FangSong"/>
          <w:sz w:val="24"/>
          <w:szCs w:val="24"/>
        </w:rPr>
        <w:t xml:space="preserve">2. 每个项目均包含本项目服务范围中所涉及的任意两项及以上服务内容</w:t>
      </w:r>
    </w:p>
    <w:p>
      <w:pPr>
        <w:spacing w:line="280"/>
      </w:pPr>
      <w:r>
        <w:rPr>
          <w:rFonts w:ascii="FangSong" w:cs="FangSong" w:eastAsia="FangSong" w:hAnsi="FangSong"/>
          <w:sz w:val="24"/>
          <w:szCs w:val="24"/>
        </w:rPr>
        <w:t xml:space="preserve">3. 所有业绩合同签订时间均在2022年1月1日至今期间</w:t>
      </w:r>
    </w:p>
    <w:p>
      <w:pPr>
        <w:spacing w:line="280"/>
      </w:pPr>
      <w:r>
        <w:rPr>
          <w:rFonts w:ascii="FangSong" w:cs="FangSong" w:eastAsia="FangSong" w:hAnsi="FangSong"/>
          <w:sz w:val="24"/>
          <w:szCs w:val="24"/>
        </w:rPr>
        <w:t xml:space="preserve">**得分计算**：类似项目业绩得分 3个项目 × 2分/个 = 6分（满分）</w:t>
      </w:r>
    </w:p>
    <w:p>
      <w:pPr>
        <w:pStyle w:val="Heading3"/>
        <w:spacing w:after="100" w:before="200" w:line="280"/>
      </w:pPr>
      <w:r>
        <w:rPr>
          <w:rFonts w:ascii="SimHei" w:cs="SimHei" w:eastAsia="SimHei" w:hAnsi="SimHei"/>
          <w:b/>
          <w:bCs/>
          <w:sz w:val="24"/>
          <w:szCs w:val="24"/>
        </w:rPr>
        <w:t xml:space="preserve">采购人综合评价证明</w:t>
      </w:r>
    </w:p>
    <w:p>
      <w:pPr>
        <w:spacing w:line="280"/>
      </w:pPr>
      <w:r>
        <w:rPr>
          <w:rFonts w:ascii="FangSong" w:cs="FangSong" w:eastAsia="FangSong" w:hAnsi="FangSong"/>
          <w:sz w:val="24"/>
          <w:szCs w:val="24"/>
        </w:rPr>
        <w:t xml:space="preserve">投标人提供的类似项目业绩同时具有对应采购人出具的项目综合评价书面证明，每有一个加2分，最多加6分。</w:t>
      </w:r>
    </w:p>
    <w:p>
      <w:pPr>
        <w:pStyle w:val="Heading4"/>
        <w:spacing w:after="100" w:before="200" w:line="280"/>
      </w:pPr>
      <w:r>
        <w:rPr>
          <w:rFonts w:ascii="SimHei" w:cs="SimHei" w:eastAsia="SimHei" w:hAnsi="SimHei"/>
          <w:b/>
          <w:bCs/>
          <w:sz w:val="22"/>
          <w:szCs w:val="22"/>
        </w:rPr>
        <w:t xml:space="preserve">评价证明要求</w:t>
      </w:r>
    </w:p>
    <w:p>
      <w:pPr>
        <w:spacing w:line="280"/>
      </w:pPr>
      <w:r>
        <w:rPr>
          <w:rFonts w:ascii="FangSong" w:cs="FangSong" w:eastAsia="FangSong" w:hAnsi="FangSong"/>
          <w:sz w:val="24"/>
          <w:szCs w:val="24"/>
        </w:rPr>
        <w:t xml:space="preserve">根据招标文件规定，采购人综合评价证明需满足以下要求：必须由对应合同的采购人出具，需加盖采购人公章，综合评价为满意或优秀或合格或其它类似评价体系中代表服务质量合格及以上的评价，提供书面证明材料复印件。</w:t>
      </w:r>
    </w:p>
    <w:p>
      <w:pPr>
        <w:pStyle w:val="Heading4"/>
        <w:spacing w:after="100" w:before="200" w:line="280"/>
      </w:pPr>
      <w:r>
        <w:rPr>
          <w:rFonts w:ascii="SimHei" w:cs="SimHei" w:eastAsia="SimHei" w:hAnsi="SimHei"/>
          <w:b/>
          <w:bCs/>
          <w:sz w:val="22"/>
          <w:szCs w:val="22"/>
        </w:rPr>
        <w:t xml:space="preserve">项目一综合评价证明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采购人名称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XX市人民医院</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项目名称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XX医院后勤综合服务项目</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评价等级</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优秀</w:t>
            </w:r>
          </w:p>
        </w:tc>
      </w:tr>
    </w:tbl>
    <w:p>
      <w:pPr>
        <w:spacing w:line="280"/>
      </w:pPr>
      <w:r>
        <w:rPr>
          <w:rFonts w:ascii="FangSong" w:cs="FangSong" w:eastAsia="FangSong" w:hAnsi="FangSong"/>
          <w:sz w:val="24"/>
          <w:szCs w:val="24"/>
        </w:rPr>
        <w:t xml:space="preserve">采购人对我司在该项目中的服务表现给予高度评价：保洁服务规范、清洁消毒工作到位，院感控制效果显著；中央运送服务响应及时，能够满足临床紧急需求；服务人员专业素质高，培训到位，服务态度良好；整体服务质量优秀，符合医院后勤保障要求。</w:t>
      </w:r>
    </w:p>
    <w:p>
      <w:pPr>
        <w:spacing w:line="280"/>
      </w:pPr>
      <w:r>
        <w:rPr>
          <w:rFonts w:ascii="FangSong" w:cs="FangSong" w:eastAsia="FangSong" w:hAnsi="FangSong"/>
          <w:sz w:val="24"/>
          <w:szCs w:val="24"/>
        </w:rPr>
        <w:t xml:space="preserve">**证明材料**：采购人综合评价书面证明原件复印件，加盖XX市人民医院公章</w:t>
      </w:r>
    </w:p>
    <w:p>
      <w:pPr>
        <w:pStyle w:val="Heading4"/>
        <w:spacing w:after="100" w:before="200" w:line="280"/>
      </w:pPr>
      <w:r>
        <w:rPr>
          <w:rFonts w:ascii="SimHei" w:cs="SimHei" w:eastAsia="SimHei" w:hAnsi="SimHei"/>
          <w:b/>
          <w:bCs/>
          <w:sz w:val="22"/>
          <w:szCs w:val="22"/>
        </w:rPr>
        <w:t xml:space="preserve">项目二综合评价证明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采购人名称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XX市中心医院</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项目名称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XX医院物业管理服务项目</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评价等级</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满意</w:t>
            </w:r>
          </w:p>
        </w:tc>
      </w:tr>
    </w:tbl>
    <w:p>
      <w:pPr>
        <w:spacing w:line="280"/>
      </w:pPr>
      <w:r>
        <w:rPr>
          <w:rFonts w:ascii="FangSong" w:cs="FangSong" w:eastAsia="FangSong" w:hAnsi="FangSong"/>
          <w:sz w:val="24"/>
          <w:szCs w:val="24"/>
        </w:rPr>
        <w:t xml:space="preserve">采购人对我司在该项目中的服务表现给予满意评价：医疗废物管理规范，院感防控措施到位；综合维修响应及时，维修质量可靠；服务人员态度端正，能够积极配合医院工作；整体服务质量满意，达到合同约定标准。</w:t>
      </w:r>
    </w:p>
    <w:p>
      <w:pPr>
        <w:spacing w:line="280"/>
      </w:pPr>
      <w:r>
        <w:rPr>
          <w:rFonts w:ascii="FangSong" w:cs="FangSong" w:eastAsia="FangSong" w:hAnsi="FangSong"/>
          <w:sz w:val="24"/>
          <w:szCs w:val="24"/>
        </w:rPr>
        <w:t xml:space="preserve">**证明材料**：采购人综合评价书面证明原件复印件，加盖XX市中心医院公章</w:t>
      </w:r>
    </w:p>
    <w:p>
      <w:pPr>
        <w:pStyle w:val="Heading4"/>
        <w:spacing w:after="100" w:before="200" w:line="280"/>
      </w:pPr>
      <w:r>
        <w:rPr>
          <w:rFonts w:ascii="SimHei" w:cs="SimHei" w:eastAsia="SimHei" w:hAnsi="SimHei"/>
          <w:b/>
          <w:bCs/>
          <w:sz w:val="22"/>
          <w:szCs w:val="22"/>
        </w:rPr>
        <w:t xml:space="preserve">项目三综合评价证明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采购人名称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XX市第一人民医院</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项目名称</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XX医院后勤保障服务项目</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评价等级</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满意</w:t>
            </w:r>
          </w:p>
        </w:tc>
      </w:tr>
    </w:tbl>
    <w:p>
      <w:pPr>
        <w:spacing w:line="280"/>
      </w:pPr>
      <w:r>
        <w:rPr>
          <w:rFonts w:ascii="FangSong" w:cs="FangSong" w:eastAsia="FangSong" w:hAnsi="FangSong"/>
          <w:sz w:val="24"/>
          <w:szCs w:val="24"/>
        </w:rPr>
        <w:t xml:space="preserve">采购人对我司在该项目中的服务表现给予满意评价：综合维修服务质量高，设备维护保养到位；锅炉系统运行安全稳定，未发生安全事故；洗涤质量符合卫生标准，收送及时准确；整体服务质量满意，后勤保障有力。</w:t>
      </w:r>
    </w:p>
    <w:p>
      <w:pPr>
        <w:spacing w:line="280"/>
      </w:pPr>
      <w:r>
        <w:rPr>
          <w:rFonts w:ascii="FangSong" w:cs="FangSong" w:eastAsia="FangSong" w:hAnsi="FangSong"/>
          <w:sz w:val="24"/>
          <w:szCs w:val="24"/>
        </w:rPr>
        <w:t xml:space="preserve">**证明材料**：采购人综合评价书面证明原件复印件，加盖XX市第一人民医院公章</w:t>
      </w:r>
    </w:p>
    <w:p>
      <w:pPr>
        <w:pStyle w:val="Heading4"/>
        <w:spacing w:after="100" w:before="200" w:line="280"/>
      </w:pPr>
      <w:r>
        <w:rPr>
          <w:rFonts w:ascii="SimHei" w:cs="SimHei" w:eastAsia="SimHei" w:hAnsi="SimHei"/>
          <w:b/>
          <w:bCs/>
          <w:sz w:val="22"/>
          <w:szCs w:val="22"/>
        </w:rPr>
        <w:t xml:space="preserve">评价证明流程</w:t>
      </w:r>
    </w:p>
    <w:p>
      <w:pPr>
        <w:jc w:val="center"/>
      </w:pPr>
      <w:r>
        <w:drawing>
          <wp:inline distT="0" distB="0" distL="0" distR="0">
            <wp:extent cx="4000500" cy="25050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505075"/>
                    </a:xfrm>
                    <a:prstGeom prst="rect">
                      <a:avLst/>
                    </a:prstGeom>
                  </pic:spPr>
                </pic:pic>
              </a:graphicData>
            </a:graphic>
          </wp:inline>
        </w:drawing>
      </w:r>
    </w:p>
    <w:p>
      <w:pPr>
        <w:pStyle w:val="Heading4"/>
        <w:spacing w:after="100" w:before="200" w:line="280"/>
      </w:pPr>
      <w:r>
        <w:rPr>
          <w:rFonts w:ascii="SimHei" w:cs="SimHei" w:eastAsia="SimHei" w:hAnsi="SimHei"/>
          <w:b/>
          <w:bCs/>
          <w:sz w:val="22"/>
          <w:szCs w:val="22"/>
        </w:rPr>
        <w:t xml:space="preserve">评价证明汇总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项目名称</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采购人</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评价等级</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FangSong" w:cs="FangSong" w:eastAsia="FangSong" w:hAnsi="FangSong"/>
                <w:sz w:val="20"/>
                <w:szCs w:val="20"/>
              </w:rPr>
              <w:t xml:space="preserve">得分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XX医院后勤综合服务项目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XX市人民医院</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优秀</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XX医院物业管理服务项目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XX市中心医院</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满意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XX医院后勤保障服务项目</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XX市第一人民医院</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满意</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+2分</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**合计**</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FangSong" w:cs="FangSong" w:eastAsia="FangSong" w:hAnsi="FangSong"/>
                <w:sz w:val="20"/>
                <w:szCs w:val="20"/>
              </w:rPr>
              <w:t xml:space="preserve">**+6分**</w:t>
            </w:r>
          </w:p>
        </w:tc>
      </w:tr>
    </w:tbl>
    <w:p>
      <w:pPr>
        <w:spacing w:line="280"/>
      </w:pPr>
      <w:r>
        <w:rPr>
          <w:rFonts w:ascii="FangSong" w:cs="FangSong" w:eastAsia="FangSong" w:hAnsi="FangSong"/>
          <w:sz w:val="24"/>
          <w:szCs w:val="24"/>
        </w:rPr>
        <w:t xml:space="preserve">**说明**</w:t>
      </w:r>
    </w:p>
    <w:p>
      <w:pPr>
        <w:spacing w:line="280"/>
      </w:pPr>
      <w:r>
        <w:rPr>
          <w:rFonts w:ascii="FangSong" w:cs="FangSong" w:eastAsia="FangSong" w:hAnsi="FangSong"/>
          <w:sz w:val="24"/>
          <w:szCs w:val="24"/>
        </w:rPr>
        <w:t xml:space="preserve">1. 所有综合评价证明均由对应合同的采购人出具，均加盖采购人公章</w:t>
      </w:r>
    </w:p>
    <w:p>
      <w:pPr>
        <w:spacing w:line="280"/>
      </w:pPr>
      <w:r>
        <w:rPr>
          <w:rFonts w:ascii="FangSong" w:cs="FangSong" w:eastAsia="FangSong" w:hAnsi="FangSong"/>
          <w:sz w:val="24"/>
          <w:szCs w:val="24"/>
        </w:rPr>
        <w:t xml:space="preserve">2. 评价等级均为满意或优秀，符合招标文件要求</w:t>
      </w:r>
    </w:p>
    <w:p>
      <w:pPr>
        <w:spacing w:line="280"/>
      </w:pPr>
      <w:r>
        <w:rPr>
          <w:rFonts w:ascii="FangSong" w:cs="FangSong" w:eastAsia="FangSong" w:hAnsi="FangSong"/>
          <w:sz w:val="24"/>
          <w:szCs w:val="24"/>
        </w:rPr>
        <w:t xml:space="preserve">**得分计算**</w:t>
      </w:r>
    </w:p>
    <w:p>
      <w:pPr>
        <w:spacing w:line="280"/>
      </w:pPr>
      <w:r>
        <w:rPr>
          <w:rFonts w:ascii="FangSong" w:cs="FangSong" w:eastAsia="FangSong" w:hAnsi="FangSong"/>
          <w:sz w:val="24"/>
          <w:szCs w:val="24"/>
        </w:rPr>
        <w:t xml:space="preserve">- 采购人综合评价加分：3个项目 × 2分/个 = 6分（满分）</w:t>
      </w:r>
    </w:p>
    <w:p>
      <w:pPr>
        <w:spacing w:line="280"/>
      </w:pPr>
      <w:r>
        <w:rPr>
          <w:rFonts w:ascii="FangSong" w:cs="FangSong" w:eastAsia="FangSong" w:hAnsi="FangSong"/>
          <w:sz w:val="24"/>
          <w:szCs w:val="24"/>
        </w:rPr>
        <w:t xml:space="preserve">- 加上类似项目业绩基础得分6分</w:t>
      </w:r>
    </w:p>
    <w:p>
      <w:pPr>
        <w:spacing w:line="280"/>
      </w:pPr>
      <w:r>
        <w:rPr>
          <w:rFonts w:ascii="FangSong" w:cs="FangSong" w:eastAsia="FangSong" w:hAnsi="FangSong"/>
          <w:sz w:val="24"/>
          <w:szCs w:val="24"/>
        </w:rPr>
        <w:t xml:space="preserve">- **履约能力项总得分：12分（满分）**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SimHei" w:cs="SimHei" w:eastAsia="SimHei" w:hAnsi="SimHei"/>
      <w:b/>
      <w:bCs/>
      <w:sz w:val="32"/>
      <w:szCs w:val="32"/>
    </w:rPr>
  </w:style>
  <w:style w:type="paragraph" w:styleId="Heading2">
    <w:name w:val="Heading 2"/>
    <w:basedOn w:val="Normal"/>
    <w:next w:val="Normal"/>
    <w:qFormat/>
    <w:pPr>
      <w:spacing w:after="100" w:before="200"/>
      <w:outlineLvl w:val="1"/>
    </w:pPr>
    <w:rPr>
      <w:rFonts w:ascii="SimHei" w:cs="SimHei" w:eastAsia="SimHei" w:hAnsi="SimHei"/>
      <w:b/>
      <w:bCs/>
      <w:sz w:val="28"/>
      <w:szCs w:val="28"/>
    </w:rPr>
  </w:style>
  <w:style w:type="paragraph" w:styleId="Heading3">
    <w:name w:val="Heading 3"/>
    <w:basedOn w:val="Normal"/>
    <w:next w:val="Normal"/>
    <w:qFormat/>
    <w:pPr>
      <w:spacing w:after="80" w:before="160"/>
      <w:outlineLvl w:val="2"/>
    </w:pPr>
    <w:rPr>
      <w:rFonts w:ascii="SimHei" w:cs="SimHei" w:eastAsia="SimHei" w:hAnsi="SimHei"/>
      <w:b/>
      <w:bCs/>
      <w:sz w:val="24"/>
      <w:szCs w:val="24"/>
    </w:rPr>
  </w:style>
  <w:style w:type="paragraph" w:styleId="Heading4">
    <w:name w:val="Heading 4"/>
    <w:basedOn w:val="Normal"/>
    <w:next w:val="Normal"/>
    <w:qFormat/>
    <w:pPr>
      <w:spacing w:after="60" w:before="120"/>
      <w:outlineLvl w:val="3"/>
    </w:pPr>
    <w:rPr>
      <w:rFonts w:ascii="SimHei" w:cs="SimHei" w:eastAsia="SimHei" w:hAnsi="SimHei"/>
      <w:b/>
      <w:bCs/>
      <w:sz w:val="22"/>
      <w:szCs w:val="22"/>
    </w:rPr>
  </w:style>
  <w:style w:type="paragraph" w:styleId="Heading5">
    <w:name w:val="Heading 5"/>
    <w:basedOn w:val="Normal"/>
    <w:next w:val="Normal"/>
    <w:qFormat/>
    <w:pPr>
      <w:spacing w:after="50" w:before="100"/>
      <w:outlineLvl w:val="4"/>
    </w:pPr>
    <w:rPr>
      <w:rFonts w:ascii="SimHei" w:cs="SimHei" w:eastAsia="SimHei" w:hAnsi="SimHei"/>
      <w:b/>
      <w:bCs/>
      <w:sz w:val="21"/>
      <w:szCs w:val="21"/>
    </w:rPr>
  </w:style>
  <w:style w:type="paragraph" w:styleId="Heading6">
    <w:name w:val="Heading 6"/>
    <w:basedOn w:val="Normal"/>
    <w:next w:val="Normal"/>
    <w:qFormat/>
    <w:pPr>
      <w:spacing w:after="40" w:before="80"/>
      <w:outlineLvl w:val="5"/>
    </w:pPr>
    <w:rPr>
      <w:rFonts w:ascii="SimHei" w:cs="SimHei" w:eastAsia="SimHei" w:hAnsi="SimHei"/>
      <w:b/>
      <w:bCs/>
      <w:sz w:val="20"/>
      <w:szCs w:val="20"/>
    </w:rPr>
  </w:style>
  <w:style w:type="paragraph" w:styleId="Heading7">
    <w:name w:val="Heading 7"/>
    <w:basedOn w:val="Normal"/>
    <w:next w:val="Normal"/>
    <w:qFormat/>
    <w:pPr>
      <w:spacing w:after="30" w:before="60"/>
      <w:outlineLvl w:val="6"/>
    </w:pPr>
    <w:rPr>
      <w:rFonts w:ascii="SimHei" w:cs="SimHei" w:eastAsia="SimHei" w:hAnsi="SimHei"/>
      <w:b w:val="false"/>
      <w:bCs w:val="fals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5be2206e5fec9c0be4a2a5da585c580b1e242e.png"/><Relationship Id="rId8" Type="http://schemas.openxmlformats.org/officeDocument/2006/relationships/image" Target="media/2fed9651d6ad3e46758baa163ec91944ef11a98d.png"/><Relationship Id="rId9" Type="http://schemas.openxmlformats.org/officeDocument/2006/relationships/image" Target="media/1dab99ec2265783536f3b84133897391f65fc626.png"/><Relationship Id="rId10" Type="http://schemas.openxmlformats.org/officeDocument/2006/relationships/image" Target="media/e45fee5ac43444a6b59bc1d496da284187fd7e89.png"/><Relationship Id="rId11" Type="http://schemas.openxmlformats.org/officeDocument/2006/relationships/image" Target="media/c1e8730882f6459002a573736f5522c39196b537.png"/><Relationship Id="rId12" Type="http://schemas.openxmlformats.org/officeDocument/2006/relationships/image" Target="media/efa0f2b511842478ad25e8454c02987cbc93f43e.png"/><Relationship Id="rId13" Type="http://schemas.openxmlformats.org/officeDocument/2006/relationships/image" Target="media/add339f7d4ed97736341c5a752419f1c3c8c520d.png"/><Relationship Id="rId14" Type="http://schemas.openxmlformats.org/officeDocument/2006/relationships/image" Target="media/3e7bd8901475df7befd914842ab0cc6ab5f3b60c.png"/><Relationship Id="rId15" Type="http://schemas.openxmlformats.org/officeDocument/2006/relationships/image" Target="media/2f4fd65d3ee9edc6f084dd95cf19ba5a3a79750b.png"/><Relationship Id="rId16" Type="http://schemas.openxmlformats.org/officeDocument/2006/relationships/image" Target="media/048bf02add63b506561e3b8c4e17e33419f0d206.png"/><Relationship Id="rId17" Type="http://schemas.openxmlformats.org/officeDocument/2006/relationships/image" Target="media/4c79780be3f6b855bed2dd3c7c80aca2e6860b04.png"/><Relationship Id="rId18" Type="http://schemas.openxmlformats.org/officeDocument/2006/relationships/image" Target="media/4555a78aea79a23d7d5fe4e5d8de6969179eb3cf.png"/><Relationship Id="rId19" Type="http://schemas.openxmlformats.org/officeDocument/2006/relationships/image" Target="media/7efbb347b28412ee89c6c6a8924fa07d9e9dba82.png"/><Relationship Id="rId20" Type="http://schemas.openxmlformats.org/officeDocument/2006/relationships/image" Target="media/54c987fd1b28c3c72b997500cdb3a6af1f6bf56a.png"/><Relationship Id="rId21" Type="http://schemas.openxmlformats.org/officeDocument/2006/relationships/image" Target="media/0ccc8c4f776e67dcabd201b6c3cf1ea3449199ed.png"/><Relationship Id="rId22" Type="http://schemas.openxmlformats.org/officeDocument/2006/relationships/image" Target="media/1b1122fe8b2d73ed2b74196c7595aa2598809244.png"/><Relationship Id="rId23" Type="http://schemas.openxmlformats.org/officeDocument/2006/relationships/image" Target="media/471030985efe8635f85c8f7d9daa44e977dd4a91.png"/><Relationship Id="rId24" Type="http://schemas.openxmlformats.org/officeDocument/2006/relationships/image" Target="media/43f643f0886cd0ab838f2fe8ef8c585b21dc3219.png"/><Relationship Id="rId25" Type="http://schemas.openxmlformats.org/officeDocument/2006/relationships/image" Target="media/aa4d634d9c2a3df4ef7e9e23fb9ef0314a170ca1.png"/><Relationship Id="rId26" Type="http://schemas.openxmlformats.org/officeDocument/2006/relationships/image" Target="media/2f08b8462330881464cc34997e51589ceda90f6a.png"/><Relationship Id="rId27" Type="http://schemas.openxmlformats.org/officeDocument/2006/relationships/image" Target="media/640f15033773011f7774edad2f4281d9b57463cc.png"/><Relationship Id="rId28" Type="http://schemas.openxmlformats.org/officeDocument/2006/relationships/image" Target="media/4a913529d160ec0101000c2d802bd535dee238f8.png"/><Relationship Id="rId29" Type="http://schemas.openxmlformats.org/officeDocument/2006/relationships/image" Target="media/a0e245e69e9cc5100906fd698066a97567f9cebc.png"/><Relationship Id="rId30" Type="http://schemas.openxmlformats.org/officeDocument/2006/relationships/image" Target="media/18d0271e3a4956d37430a2609031d959ecb26c21.png"/><Relationship Id="rId31" Type="http://schemas.openxmlformats.org/officeDocument/2006/relationships/image" Target="media/42dd01e94e67a3e5812eb0cc151984c90f3f654d.png"/><Relationship Id="rId32" Type="http://schemas.openxmlformats.org/officeDocument/2006/relationships/image" Target="media/04242d407b24759a6b3f60eb318faedbd34f8992.png"/><Relationship Id="rId33" Type="http://schemas.openxmlformats.org/officeDocument/2006/relationships/image" Target="media/82f55ecedf174b989287e36732c6858e2be38e68.png"/><Relationship Id="rId34" Type="http://schemas.openxmlformats.org/officeDocument/2006/relationships/image" Target="media/31fc126f54393e0be5fdbeff3aa2dde6fe5d94b7.png"/><Relationship Id="rId35" Type="http://schemas.openxmlformats.org/officeDocument/2006/relationships/image" Target="media/d721850d5f1792a7975ed187d73bec13fbaa18b8.png"/><Relationship Id="rId36" Type="http://schemas.openxmlformats.org/officeDocument/2006/relationships/image" Target="media/f721fb5178d9c3af68d0a53a89bb49b736d68a8e.png"/><Relationship Id="rId37" Type="http://schemas.openxmlformats.org/officeDocument/2006/relationships/image" Target="media/836e54fd07586b9744b0e6c4054cc80acbe50b02.png"/><Relationship Id="rId38" Type="http://schemas.openxmlformats.org/officeDocument/2006/relationships/image" Target="media/f77c439311c062c0eb7c1d3bc774835a4fc30194.png"/><Relationship Id="rId39" Type="http://schemas.openxmlformats.org/officeDocument/2006/relationships/image" Target="media/8ce51fc7cf34741d912e75e5c68ef9e93f94b3d1.png"/><Relationship Id="rId40" Type="http://schemas.openxmlformats.org/officeDocument/2006/relationships/image" Target="media/cead6583b32649ec3ae8d77dd9252c47d97acf38.png"/><Relationship Id="rId41" Type="http://schemas.openxmlformats.org/officeDocument/2006/relationships/image" Target="media/1b087ca5fb8f684828211a6241dd43b33b7c4e35.png"/><Relationship Id="rId42" Type="http://schemas.openxmlformats.org/officeDocument/2006/relationships/image" Target="media/fdf244710aeee22d90713845c7dbde197c80b657.png"/><Relationship Id="rId43" Type="http://schemas.openxmlformats.org/officeDocument/2006/relationships/image" Target="media/c27a2ec072d4ed1695aacf70faa5b6fe037510d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2026-06-12T10:57:37.386Z</dcterms:created>
  <dcterms:modified xsi:type="dcterms:W3CDTF">2026-06-12T10:57:37.387Z</dcterms:modified>
</cp:coreProperties>
</file>

<file path=docProps/custom.xml><?xml version="1.0" encoding="utf-8"?>
<Properties xmlns="http://schemas.openxmlformats.org/officeDocument/2006/custom-properties" xmlns:vt="http://schemas.openxmlformats.org/officeDocument/2006/docPropsVTypes"/>
</file>