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389C2" w14:textId="77777777" w:rsidR="00852EE8" w:rsidRDefault="00852EE8" w:rsidP="00F61A19">
      <w:pPr>
        <w:jc w:val="both"/>
        <w:rPr>
          <w:lang w:val="en-IN"/>
        </w:rPr>
      </w:pPr>
      <w:bookmarkStart w:id="0" w:name="_GoBack"/>
      <w:bookmarkEnd w:id="0"/>
      <w:r>
        <w:rPr>
          <w:lang w:val="en-IN"/>
        </w:rPr>
        <w:t xml:space="preserve">Company ACC Cement produces two grades of cement (OPC 43 and OPC 53) which have different compression strength and used for different structures. Usually 53 </w:t>
      </w:r>
      <w:proofErr w:type="gramStart"/>
      <w:r>
        <w:rPr>
          <w:lang w:val="en-IN"/>
        </w:rPr>
        <w:t>grade</w:t>
      </w:r>
      <w:proofErr w:type="gramEnd"/>
      <w:r>
        <w:rPr>
          <w:lang w:val="en-IN"/>
        </w:rPr>
        <w:t xml:space="preserve"> is used for RCC and higher strength structures like </w:t>
      </w:r>
      <w:r w:rsidRPr="00E25A3C">
        <w:rPr>
          <w:lang w:val="en-IN"/>
        </w:rPr>
        <w:t>concrete bridges, runways RCC works etc.</w:t>
      </w:r>
      <w:r>
        <w:rPr>
          <w:lang w:val="en-IN"/>
        </w:rPr>
        <w:t xml:space="preserve"> and whereas the 43 grade is used </w:t>
      </w:r>
      <w:r w:rsidRPr="00E25A3C">
        <w:rPr>
          <w:lang w:val="en-IN"/>
        </w:rPr>
        <w:t>block work, wall plastering works and Non-RCC work</w:t>
      </w:r>
      <w:r>
        <w:rPr>
          <w:lang w:val="en-IN"/>
        </w:rPr>
        <w:t xml:space="preserve">s. Majorly silica is used as the main component along with other components. They have 2 types, 110,000 lb of Silica 5 and 250,000 lb 9 grade silica. The average quality for OPC43 must be at least 6 and average quality of OPC53 must be at least 8.  Each lb of grade 43 yields a revenue of $2.78 and incurs a variable cost (consisting of labour costs, variable overhead costs like crushing, mixing, inventory cost etc) of $1.05 dollars and whereas each lb of grade 53 yields a revenue of $3.24 dollars and incurs a variable cost of $1.25. Determine how company A could maximise </w:t>
      </w:r>
      <w:proofErr w:type="spellStart"/>
      <w:proofErr w:type="gramStart"/>
      <w:r>
        <w:rPr>
          <w:lang w:val="en-IN"/>
        </w:rPr>
        <w:t>it’s</w:t>
      </w:r>
      <w:proofErr w:type="spellEnd"/>
      <w:proofErr w:type="gramEnd"/>
      <w:r>
        <w:rPr>
          <w:lang w:val="en-IN"/>
        </w:rPr>
        <w:t xml:space="preserve"> profit.</w:t>
      </w:r>
    </w:p>
    <w:p w14:paraId="4598C9BE" w14:textId="77777777" w:rsidR="00852EE8" w:rsidRDefault="00852EE8" w:rsidP="00F61A19">
      <w:pPr>
        <w:pStyle w:val="ListParagraph"/>
        <w:numPr>
          <w:ilvl w:val="0"/>
          <w:numId w:val="1"/>
        </w:numPr>
        <w:jc w:val="both"/>
        <w:rPr>
          <w:lang w:val="en-IN"/>
        </w:rPr>
      </w:pPr>
      <w:r w:rsidRPr="00832C98">
        <w:rPr>
          <w:lang w:val="en-IN"/>
        </w:rPr>
        <w:t xml:space="preserve">Use the LP spreadsheet model for finding the revenue-maximizing plan that meets quality constraints and stays within limits on </w:t>
      </w:r>
      <w:r>
        <w:rPr>
          <w:lang w:val="en-IN"/>
        </w:rPr>
        <w:t xml:space="preserve">silica </w:t>
      </w:r>
      <w:r w:rsidRPr="00832C98">
        <w:rPr>
          <w:lang w:val="en-IN"/>
        </w:rPr>
        <w:t>availabilities.</w:t>
      </w:r>
    </w:p>
    <w:p w14:paraId="118057F1" w14:textId="77777777" w:rsidR="00CF54F3" w:rsidRPr="00852EE8" w:rsidRDefault="00CF54F3" w:rsidP="00F61A19">
      <w:pPr>
        <w:jc w:val="both"/>
      </w:pPr>
    </w:p>
    <w:sectPr w:rsidR="00CF54F3" w:rsidRPr="00852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F53D1"/>
    <w:multiLevelType w:val="hybridMultilevel"/>
    <w:tmpl w:val="9CCCB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E8"/>
    <w:rsid w:val="0004689C"/>
    <w:rsid w:val="00852EE8"/>
    <w:rsid w:val="00CF54F3"/>
    <w:rsid w:val="00F6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1C49"/>
  <w15:chartTrackingRefBased/>
  <w15:docId w15:val="{D4A39C70-49EF-4170-8B3E-DA427130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Pushpinder Singh Sond (Student)</dc:creator>
  <cp:keywords/>
  <dc:description/>
  <cp:lastModifiedBy>Yimin Wang</cp:lastModifiedBy>
  <cp:revision>4</cp:revision>
  <dcterms:created xsi:type="dcterms:W3CDTF">2019-12-14T03:11:00Z</dcterms:created>
  <dcterms:modified xsi:type="dcterms:W3CDTF">2019-12-30T05:24:00Z</dcterms:modified>
</cp:coreProperties>
</file>