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87" w:rsidRPr="00DF2897" w:rsidRDefault="00F11887" w:rsidP="00F11887">
      <w:pPr>
        <w:rPr>
          <w:b/>
          <w:lang w:val="en-IN"/>
        </w:rPr>
      </w:pPr>
    </w:p>
    <w:p w:rsidR="00327731" w:rsidRDefault="00327731" w:rsidP="00AD7B72">
      <w:pPr>
        <w:pStyle w:val="ListParagraph"/>
        <w:rPr>
          <w:lang w:val="en-IN"/>
        </w:rPr>
      </w:pPr>
    </w:p>
    <w:p w:rsidR="00327731" w:rsidRPr="00DF2897" w:rsidRDefault="00266CF8" w:rsidP="00DF2897">
      <w:pPr>
        <w:jc w:val="center"/>
        <w:rPr>
          <w:b/>
          <w:lang w:val="en-IN"/>
        </w:rPr>
      </w:pPr>
      <w:r w:rsidRPr="00DF2897">
        <w:rPr>
          <w:b/>
          <w:lang w:val="en-IN"/>
        </w:rPr>
        <w:t>Linear Programming: (Blending) ACC Cement</w:t>
      </w:r>
    </w:p>
    <w:p w:rsidR="00E001F5" w:rsidRDefault="00D34D21" w:rsidP="002C3539">
      <w:pPr>
        <w:rPr>
          <w:lang w:val="en-IN"/>
        </w:rPr>
      </w:pPr>
      <w:r>
        <w:rPr>
          <w:lang w:val="en-IN"/>
        </w:rPr>
        <w:t xml:space="preserve">A cement manufacturing company </w:t>
      </w:r>
      <w:r w:rsidR="00B36458">
        <w:rPr>
          <w:lang w:val="en-IN"/>
        </w:rPr>
        <w:t xml:space="preserve">faces the problem to maximise the profit by optimising the blending </w:t>
      </w:r>
      <w:r w:rsidR="002A4673">
        <w:rPr>
          <w:lang w:val="en-IN"/>
        </w:rPr>
        <w:t>of two qualities of silica</w:t>
      </w:r>
      <w:r w:rsidR="001E7E6B">
        <w:rPr>
          <w:lang w:val="en-IN"/>
        </w:rPr>
        <w:t>.</w:t>
      </w:r>
      <w:r w:rsidR="006A7999">
        <w:rPr>
          <w:lang w:val="en-IN"/>
        </w:rPr>
        <w:t xml:space="preserve"> </w:t>
      </w:r>
      <w:r w:rsidR="007C642A">
        <w:rPr>
          <w:lang w:val="en-IN"/>
        </w:rPr>
        <w:t>In this problem we have two qualities of silica</w:t>
      </w:r>
      <w:r w:rsidR="00F646D0">
        <w:rPr>
          <w:lang w:val="en-IN"/>
        </w:rPr>
        <w:t xml:space="preserve"> (grade 5 and grade 9)</w:t>
      </w:r>
      <w:r w:rsidR="007C642A">
        <w:rPr>
          <w:lang w:val="en-IN"/>
        </w:rPr>
        <w:t xml:space="preserve"> which should be mixed in the right amount to achieve the right </w:t>
      </w:r>
      <w:r w:rsidR="00F646D0">
        <w:rPr>
          <w:lang w:val="en-IN"/>
        </w:rPr>
        <w:t>quality level</w:t>
      </w:r>
      <w:r w:rsidR="007C642A">
        <w:rPr>
          <w:lang w:val="en-IN"/>
        </w:rPr>
        <w:t xml:space="preserve"> of </w:t>
      </w:r>
      <w:r w:rsidR="00BE2662">
        <w:rPr>
          <w:lang w:val="en-IN"/>
        </w:rPr>
        <w:t>cements (</w:t>
      </w:r>
      <w:r w:rsidR="007C642A">
        <w:rPr>
          <w:lang w:val="en-IN"/>
        </w:rPr>
        <w:t xml:space="preserve">OPC 43 and OPC 53). </w:t>
      </w:r>
      <w:r w:rsidR="009A60BA">
        <w:rPr>
          <w:lang w:val="en-IN"/>
        </w:rPr>
        <w:t xml:space="preserve">The company generates revenue by selling these two types of cement at different </w:t>
      </w:r>
      <w:proofErr w:type="gramStart"/>
      <w:r w:rsidR="009A60BA">
        <w:rPr>
          <w:lang w:val="en-IN"/>
        </w:rPr>
        <w:t>rates</w:t>
      </w:r>
      <w:proofErr w:type="gramEnd"/>
      <w:r w:rsidR="005D1073">
        <w:rPr>
          <w:lang w:val="en-IN"/>
        </w:rPr>
        <w:t xml:space="preserve"> so it is really important to </w:t>
      </w:r>
      <w:r w:rsidR="005153EA">
        <w:rPr>
          <w:lang w:val="en-IN"/>
        </w:rPr>
        <w:t>mix silica in right quantity</w:t>
      </w:r>
      <w:r w:rsidR="002F7C54">
        <w:rPr>
          <w:lang w:val="en-IN"/>
        </w:rPr>
        <w:t xml:space="preserve"> and majorly it plays an important role in struc</w:t>
      </w:r>
      <w:r w:rsidR="006C3281">
        <w:rPr>
          <w:lang w:val="en-IN"/>
        </w:rPr>
        <w:t xml:space="preserve">tural stability so blending in right quantity is really important. </w:t>
      </w:r>
      <w:proofErr w:type="gramStart"/>
      <w:r w:rsidR="004B2EF1">
        <w:rPr>
          <w:lang w:val="en-IN"/>
        </w:rPr>
        <w:t>Also</w:t>
      </w:r>
      <w:proofErr w:type="gramEnd"/>
      <w:r w:rsidR="004B2EF1">
        <w:rPr>
          <w:lang w:val="en-IN"/>
        </w:rPr>
        <w:t xml:space="preserve"> the revenue depends upon the </w:t>
      </w:r>
      <w:r w:rsidR="00D26277">
        <w:rPr>
          <w:lang w:val="en-IN"/>
        </w:rPr>
        <w:t xml:space="preserve">variable cost for each type of cement. </w:t>
      </w:r>
    </w:p>
    <w:p w:rsidR="003C398E" w:rsidRPr="00DF2897" w:rsidRDefault="003C398E" w:rsidP="002C3539">
      <w:pPr>
        <w:rPr>
          <w:b/>
          <w:lang w:val="en-IN"/>
        </w:rPr>
      </w:pPr>
      <w:r w:rsidRPr="00DF2897">
        <w:rPr>
          <w:b/>
          <w:lang w:val="en-IN"/>
        </w:rPr>
        <w:t>Discussion:</w:t>
      </w:r>
    </w:p>
    <w:p w:rsidR="0021030E" w:rsidRDefault="003C398E" w:rsidP="002C3539">
      <w:pPr>
        <w:rPr>
          <w:lang w:val="en-IN"/>
        </w:rPr>
      </w:pPr>
      <w:r>
        <w:rPr>
          <w:lang w:val="en-IN"/>
        </w:rPr>
        <w:t>Our objective here is to develop a linear programming model which helps blending in right amount</w:t>
      </w:r>
      <w:r w:rsidR="006A19FF">
        <w:rPr>
          <w:lang w:val="en-IN"/>
        </w:rPr>
        <w:t xml:space="preserve"> of grade 5 and grade 9 silica to get the desired quality level of cement (OPC 43 and OPC 53)</w:t>
      </w:r>
      <w:r w:rsidR="00CD3A29">
        <w:rPr>
          <w:lang w:val="en-IN"/>
        </w:rPr>
        <w:t xml:space="preserve">. The quality level of OPC 43 must be at least 6 and for OPC 53 must be at least 8. </w:t>
      </w:r>
      <w:r w:rsidR="00CA6D49">
        <w:rPr>
          <w:lang w:val="en-IN"/>
        </w:rPr>
        <w:t xml:space="preserve">So linear blending model helps us achieve that. </w:t>
      </w:r>
      <w:r w:rsidR="00DE4E0C">
        <w:rPr>
          <w:lang w:val="en-IN"/>
        </w:rPr>
        <w:t xml:space="preserve">And </w:t>
      </w:r>
      <w:proofErr w:type="gramStart"/>
      <w:r w:rsidR="00DE4E0C">
        <w:rPr>
          <w:lang w:val="en-IN"/>
        </w:rPr>
        <w:t>moreover</w:t>
      </w:r>
      <w:proofErr w:type="gramEnd"/>
      <w:r w:rsidR="00DE4E0C">
        <w:rPr>
          <w:lang w:val="en-IN"/>
        </w:rPr>
        <w:t xml:space="preserve"> each lb of </w:t>
      </w:r>
      <w:r w:rsidR="00611E63">
        <w:rPr>
          <w:lang w:val="en-IN"/>
        </w:rPr>
        <w:t xml:space="preserve">silica used for preparing cement yields certain amount of </w:t>
      </w:r>
      <w:r w:rsidR="004B6373">
        <w:rPr>
          <w:lang w:val="en-IN"/>
        </w:rPr>
        <w:t xml:space="preserve">revenue which depends upon variable cost (like labour cost </w:t>
      </w:r>
      <w:r w:rsidR="001F67B5">
        <w:rPr>
          <w:lang w:val="en-IN"/>
        </w:rPr>
        <w:t>-</w:t>
      </w:r>
      <w:r w:rsidR="004B6373">
        <w:rPr>
          <w:lang w:val="en-IN"/>
        </w:rPr>
        <w:t>mixing</w:t>
      </w:r>
      <w:r w:rsidR="001F67B5">
        <w:rPr>
          <w:lang w:val="en-IN"/>
        </w:rPr>
        <w:t>,</w:t>
      </w:r>
      <w:r w:rsidR="004B6373">
        <w:rPr>
          <w:lang w:val="en-IN"/>
        </w:rPr>
        <w:t xml:space="preserve"> grinding cost and inventory cost)</w:t>
      </w:r>
      <w:r w:rsidR="001F67B5">
        <w:rPr>
          <w:lang w:val="en-IN"/>
        </w:rPr>
        <w:t>, through which we can calculate the profit generated from the output using each lb of cement produced.</w:t>
      </w:r>
      <w:r w:rsidR="00FB1EA5">
        <w:rPr>
          <w:lang w:val="en-IN"/>
        </w:rPr>
        <w:t xml:space="preserve"> </w:t>
      </w:r>
      <w:proofErr w:type="gramStart"/>
      <w:r w:rsidR="00FB1EA5">
        <w:rPr>
          <w:lang w:val="en-IN"/>
        </w:rPr>
        <w:t>Also</w:t>
      </w:r>
      <w:proofErr w:type="gramEnd"/>
      <w:r w:rsidR="00FB1EA5">
        <w:rPr>
          <w:lang w:val="en-IN"/>
        </w:rPr>
        <w:t xml:space="preserve"> for that month we have limited quantity of each grade of silica present</w:t>
      </w:r>
      <w:r w:rsidR="0089443B">
        <w:rPr>
          <w:lang w:val="en-IN"/>
        </w:rPr>
        <w:t xml:space="preserve"> which will act as constraint and impact the overall quantity of cement produced. </w:t>
      </w:r>
    </w:p>
    <w:p w:rsidR="00AF79E7" w:rsidRPr="00DF2897" w:rsidRDefault="00AF79E7" w:rsidP="002C3539">
      <w:pPr>
        <w:rPr>
          <w:b/>
          <w:lang w:val="en-IN"/>
        </w:rPr>
      </w:pPr>
      <w:r w:rsidRPr="00DF2897">
        <w:rPr>
          <w:b/>
          <w:lang w:val="en-IN"/>
        </w:rPr>
        <w:t xml:space="preserve">Mathematical model: </w:t>
      </w:r>
    </w:p>
    <w:p w:rsidR="0021030E" w:rsidRPr="00DF2897" w:rsidRDefault="0021030E" w:rsidP="0021030E">
      <w:pPr>
        <w:rPr>
          <w:b/>
          <w:lang w:val="en-IN"/>
        </w:rPr>
      </w:pPr>
      <w:r w:rsidRPr="00DF2897">
        <w:rPr>
          <w:b/>
          <w:lang w:val="en-IN"/>
        </w:rPr>
        <w:t>Parameters:</w:t>
      </w:r>
    </w:p>
    <w:p w:rsidR="0021030E" w:rsidRDefault="0021030E" w:rsidP="0021030E">
      <w:bookmarkStart w:id="0" w:name="_Hlk24745935"/>
      <w:r>
        <w:t xml:space="preserve">          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 </w:t>
      </w:r>
      <w:sdt>
        <w:sdtPr>
          <w:tag w:val="goog_rdk_0"/>
          <w:id w:val="-716439593"/>
        </w:sdtPr>
        <w:sdtContent>
          <w:r>
            <w:rPr>
              <w:rFonts w:ascii="Cambria Math" w:eastAsia="Nova Mono" w:hAnsi="Cambria Math" w:cs="Cambria Math"/>
              <w:color w:val="222222"/>
              <w:sz w:val="21"/>
              <w:szCs w:val="21"/>
              <w:highlight w:val="white"/>
            </w:rPr>
            <w:t>∈</w:t>
          </w:r>
          <w:r>
            <w:rPr>
              <w:rFonts w:ascii="Nova Mono" w:eastAsia="Nova Mono" w:hAnsi="Nova Mono" w:cs="Nova Mono"/>
              <w:color w:val="222222"/>
              <w:sz w:val="21"/>
              <w:szCs w:val="21"/>
              <w:highlight w:val="white"/>
            </w:rPr>
            <w:t xml:space="preserve"> </w:t>
          </w:r>
        </w:sdtContent>
      </w:sdt>
      <w:r>
        <w:t>{1,</w:t>
      </w:r>
      <w:proofErr w:type="gramStart"/>
      <w:r>
        <w:t>2 :</w:t>
      </w:r>
      <w:proofErr w:type="gramEnd"/>
      <w:r>
        <w:t xml:space="preserve"> type of silica }, </w:t>
      </w:r>
      <w:r>
        <w:rPr>
          <w:lang w:val="en-IN"/>
        </w:rPr>
        <w:t xml:space="preserve">j  </w:t>
      </w:r>
      <w:sdt>
        <w:sdtPr>
          <w:tag w:val="goog_rdk_0"/>
          <w:id w:val="1363082122"/>
        </w:sdtPr>
        <w:sdtContent>
          <w:r>
            <w:rPr>
              <w:rFonts w:ascii="Cambria Math" w:eastAsia="Nova Mono" w:hAnsi="Cambria Math" w:cs="Cambria Math"/>
              <w:color w:val="222222"/>
              <w:sz w:val="21"/>
              <w:szCs w:val="21"/>
              <w:highlight w:val="white"/>
            </w:rPr>
            <w:t>∈</w:t>
          </w:r>
          <w:r>
            <w:rPr>
              <w:rFonts w:ascii="Nova Mono" w:eastAsia="Nova Mono" w:hAnsi="Nova Mono" w:cs="Nova Mono"/>
              <w:color w:val="222222"/>
              <w:sz w:val="21"/>
              <w:szCs w:val="21"/>
              <w:highlight w:val="white"/>
            </w:rPr>
            <w:t xml:space="preserve"> </w:t>
          </w:r>
        </w:sdtContent>
      </w:sdt>
      <w:r>
        <w:t>{Type of grade cement: (OPC 43, OPC53)}</w:t>
      </w:r>
    </w:p>
    <w:p w:rsidR="0021030E" w:rsidRDefault="0021030E" w:rsidP="0021030E">
      <w:r>
        <w:rPr>
          <w:b/>
          <w:sz w:val="28"/>
          <w:szCs w:val="28"/>
          <w:lang w:val="en-IN"/>
        </w:rPr>
        <w:t>Q</w:t>
      </w:r>
      <w:r>
        <w:rPr>
          <w:b/>
          <w:sz w:val="28"/>
          <w:szCs w:val="28"/>
          <w:vertAlign w:val="subscript"/>
          <w:lang w:val="en-IN"/>
        </w:rPr>
        <w:t>i</w:t>
      </w:r>
      <w:r w:rsidRPr="0045684F">
        <w:rPr>
          <w:b/>
          <w:sz w:val="28"/>
          <w:szCs w:val="28"/>
        </w:rPr>
        <w:t>:</w:t>
      </w:r>
      <w:r>
        <w:t xml:space="preserve"> The quality level of type </w:t>
      </w:r>
      <w:proofErr w:type="spellStart"/>
      <w:r>
        <w:t>i</w:t>
      </w:r>
      <w:proofErr w:type="spellEnd"/>
      <w:r>
        <w:t xml:space="preserve"> silica </w:t>
      </w:r>
    </w:p>
    <w:p w:rsidR="0021030E" w:rsidRDefault="0021030E" w:rsidP="0021030E">
      <w:pPr>
        <w:rPr>
          <w:lang w:val="en-IN"/>
        </w:rPr>
      </w:pPr>
      <w:proofErr w:type="spellStart"/>
      <w:r>
        <w:rPr>
          <w:b/>
          <w:sz w:val="28"/>
          <w:szCs w:val="28"/>
          <w:lang w:val="en-IN"/>
        </w:rPr>
        <w:t>Q</w:t>
      </w:r>
      <w:r>
        <w:rPr>
          <w:b/>
          <w:sz w:val="28"/>
          <w:szCs w:val="28"/>
          <w:vertAlign w:val="subscript"/>
          <w:lang w:val="en-IN"/>
        </w:rPr>
        <w:t>j</w:t>
      </w:r>
      <w:proofErr w:type="spellEnd"/>
      <w:r w:rsidRPr="002A23AC">
        <w:rPr>
          <w:b/>
          <w:sz w:val="28"/>
          <w:szCs w:val="28"/>
          <w:lang w:val="en-IN"/>
        </w:rPr>
        <w:t>:</w:t>
      </w:r>
      <w:r>
        <w:rPr>
          <w:lang w:val="en-IN"/>
        </w:rPr>
        <w:t xml:space="preserve"> The quality level of grade j cement </w:t>
      </w:r>
    </w:p>
    <w:p w:rsidR="0021030E" w:rsidRDefault="0021030E" w:rsidP="0021030E">
      <w:proofErr w:type="spellStart"/>
      <w:r>
        <w:rPr>
          <w:b/>
          <w:sz w:val="28"/>
          <w:szCs w:val="28"/>
        </w:rPr>
        <w:t>R</w:t>
      </w:r>
      <w:r>
        <w:rPr>
          <w:b/>
          <w:sz w:val="28"/>
          <w:szCs w:val="28"/>
          <w:vertAlign w:val="subscript"/>
        </w:rPr>
        <w:t>j</w:t>
      </w:r>
      <w:proofErr w:type="spellEnd"/>
      <w:r w:rsidRPr="002A23AC">
        <w:rPr>
          <w:b/>
          <w:sz w:val="28"/>
          <w:szCs w:val="28"/>
        </w:rPr>
        <w:t>:</w:t>
      </w:r>
      <w:r>
        <w:t xml:space="preserve"> The Revenue from 1lb of grade j cement </w:t>
      </w:r>
    </w:p>
    <w:p w:rsidR="0021030E" w:rsidRDefault="0021030E" w:rsidP="0021030E">
      <w:proofErr w:type="spellStart"/>
      <w:r>
        <w:rPr>
          <w:b/>
          <w:sz w:val="28"/>
          <w:szCs w:val="28"/>
        </w:rPr>
        <w:t>C</w:t>
      </w:r>
      <w:r>
        <w:rPr>
          <w:b/>
          <w:sz w:val="28"/>
          <w:szCs w:val="28"/>
          <w:vertAlign w:val="subscript"/>
        </w:rPr>
        <w:t>j</w:t>
      </w:r>
      <w:proofErr w:type="spellEnd"/>
      <w:r>
        <w:t xml:space="preserve">: Cost for 1lb of silica to produce grade j of cement </w:t>
      </w:r>
    </w:p>
    <w:p w:rsidR="0021030E" w:rsidRDefault="0021030E" w:rsidP="0021030E">
      <w:r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i</w:t>
      </w:r>
      <w:r>
        <w:t xml:space="preserve">: </w:t>
      </w:r>
      <w:proofErr w:type="spellStart"/>
      <w:r>
        <w:t>Availabe</w:t>
      </w:r>
      <w:proofErr w:type="spellEnd"/>
      <w:r>
        <w:t xml:space="preserve"> quantity of type </w:t>
      </w:r>
      <w:proofErr w:type="spellStart"/>
      <w:r>
        <w:t>i</w:t>
      </w:r>
      <w:proofErr w:type="spellEnd"/>
      <w:r>
        <w:t xml:space="preserve"> silica </w:t>
      </w:r>
    </w:p>
    <w:bookmarkEnd w:id="0"/>
    <w:p w:rsidR="00DF2897" w:rsidRDefault="00DF2897" w:rsidP="0021030E">
      <w:pPr>
        <w:rPr>
          <w:b/>
        </w:rPr>
      </w:pPr>
    </w:p>
    <w:p w:rsidR="00DF2897" w:rsidRDefault="00DF2897" w:rsidP="0021030E">
      <w:pPr>
        <w:rPr>
          <w:b/>
        </w:rPr>
      </w:pPr>
    </w:p>
    <w:p w:rsidR="00DF2897" w:rsidRDefault="00DF2897" w:rsidP="0021030E">
      <w:pPr>
        <w:rPr>
          <w:b/>
        </w:rPr>
      </w:pPr>
    </w:p>
    <w:p w:rsidR="0021030E" w:rsidRPr="00DF2897" w:rsidRDefault="0021030E" w:rsidP="0021030E">
      <w:pPr>
        <w:rPr>
          <w:b/>
        </w:rPr>
      </w:pPr>
      <w:r w:rsidRPr="00DF2897">
        <w:rPr>
          <w:b/>
        </w:rPr>
        <w:lastRenderedPageBreak/>
        <w:t xml:space="preserve">Decision: </w:t>
      </w:r>
    </w:p>
    <w:p w:rsidR="0021030E" w:rsidRDefault="0021030E" w:rsidP="0021030E">
      <w:bookmarkStart w:id="1" w:name="_Hlk24745960"/>
      <w:proofErr w:type="spellStart"/>
      <w:proofErr w:type="gramStart"/>
      <w:r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ij</w:t>
      </w:r>
      <w:proofErr w:type="spellEnd"/>
      <w:r w:rsidRPr="00392727">
        <w:rPr>
          <w:b/>
          <w:sz w:val="28"/>
          <w:szCs w:val="28"/>
        </w:rPr>
        <w:t xml:space="preserve"> :</w:t>
      </w:r>
      <w:proofErr w:type="gramEnd"/>
      <w:r>
        <w:t xml:space="preserve"> Type </w:t>
      </w:r>
      <w:proofErr w:type="spellStart"/>
      <w:r>
        <w:t>i</w:t>
      </w:r>
      <w:proofErr w:type="spellEnd"/>
      <w:r>
        <w:t xml:space="preserve"> of silica used to produce grade j of cement</w:t>
      </w:r>
    </w:p>
    <w:bookmarkEnd w:id="1"/>
    <w:p w:rsidR="0021030E" w:rsidRDefault="0021030E" w:rsidP="0021030E">
      <w:r w:rsidRPr="00573F8C">
        <w:rPr>
          <w:b/>
        </w:rPr>
        <w:t>Objective:</w:t>
      </w:r>
      <w:r>
        <w:t xml:space="preserve">  </w:t>
      </w:r>
      <w:bookmarkStart w:id="2" w:name="_Hlk24745976"/>
      <w:r w:rsidR="00D17BDA">
        <w:t>Maximize</w:t>
      </w:r>
      <w:r>
        <w:t xml:space="preserve"> the profit</w:t>
      </w:r>
    </w:p>
    <w:p w:rsidR="0021030E" w:rsidRPr="008A04D0" w:rsidRDefault="0021030E" w:rsidP="0021030E">
      <w:pPr>
        <w:rPr>
          <w:b/>
          <w:color w:val="222222"/>
          <w:sz w:val="24"/>
          <w:szCs w:val="24"/>
        </w:rPr>
      </w:pPr>
      <w:r w:rsidRPr="00FD18FA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ax</w:t>
      </w:r>
      <w:r w:rsidRPr="00FD18FA">
        <w:rPr>
          <w:b/>
          <w:sz w:val="24"/>
          <w:szCs w:val="24"/>
        </w:rPr>
        <w:t xml:space="preserve"> </w:t>
      </w:r>
      <w:r w:rsidRPr="00FD18FA">
        <w:rPr>
          <w:b/>
          <w:color w:val="222222"/>
          <w:sz w:val="24"/>
          <w:szCs w:val="24"/>
          <w:highlight w:val="white"/>
        </w:rPr>
        <w:t>Σ</w:t>
      </w:r>
      <w:r>
        <w:rPr>
          <w:b/>
          <w:color w:val="222222"/>
          <w:sz w:val="24"/>
          <w:szCs w:val="24"/>
          <w:highlight w:val="white"/>
          <w:vertAlign w:val="subscript"/>
        </w:rPr>
        <w:t>i</w:t>
      </w:r>
      <w:r>
        <w:rPr>
          <w:b/>
          <w:color w:val="222222"/>
          <w:sz w:val="24"/>
          <w:szCs w:val="24"/>
          <w:highlight w:val="white"/>
          <w:vertAlign w:val="superscript"/>
        </w:rPr>
        <w:t>2</w:t>
      </w:r>
      <w:r>
        <w:rPr>
          <w:b/>
          <w:color w:val="222222"/>
          <w:sz w:val="24"/>
          <w:szCs w:val="24"/>
          <w:highlight w:val="white"/>
          <w:vertAlign w:val="subscript"/>
        </w:rPr>
        <w:t xml:space="preserve"> </w:t>
      </w:r>
      <w:r w:rsidRPr="00FD18FA">
        <w:rPr>
          <w:b/>
          <w:color w:val="222222"/>
          <w:sz w:val="24"/>
          <w:szCs w:val="24"/>
          <w:highlight w:val="white"/>
        </w:rPr>
        <w:t>Σ</w:t>
      </w:r>
      <w:r>
        <w:rPr>
          <w:b/>
          <w:color w:val="222222"/>
          <w:sz w:val="24"/>
          <w:szCs w:val="24"/>
          <w:vertAlign w:val="subscript"/>
        </w:rPr>
        <w:t>j</w:t>
      </w:r>
      <w:r>
        <w:rPr>
          <w:b/>
          <w:color w:val="222222"/>
          <w:sz w:val="24"/>
          <w:szCs w:val="24"/>
          <w:vertAlign w:val="superscript"/>
        </w:rPr>
        <w:t>2</w:t>
      </w:r>
      <w:r w:rsidRPr="00FD18FA">
        <w:rPr>
          <w:b/>
          <w:color w:val="222222"/>
          <w:sz w:val="24"/>
          <w:szCs w:val="24"/>
        </w:rPr>
        <w:t xml:space="preserve"> </w:t>
      </w:r>
      <w:proofErr w:type="spellStart"/>
      <w:r>
        <w:rPr>
          <w:b/>
          <w:color w:val="222222"/>
          <w:sz w:val="24"/>
          <w:szCs w:val="24"/>
        </w:rPr>
        <w:t>X</w:t>
      </w:r>
      <w:r>
        <w:rPr>
          <w:b/>
          <w:color w:val="222222"/>
          <w:sz w:val="24"/>
          <w:szCs w:val="24"/>
          <w:vertAlign w:val="subscript"/>
        </w:rPr>
        <w:t>ij</w:t>
      </w:r>
      <w:proofErr w:type="spellEnd"/>
      <w:r w:rsidRPr="00FD18FA">
        <w:rPr>
          <w:b/>
          <w:color w:val="222222"/>
          <w:sz w:val="24"/>
          <w:szCs w:val="24"/>
        </w:rPr>
        <w:t xml:space="preserve"> </w:t>
      </w:r>
      <w:proofErr w:type="gramStart"/>
      <w:r w:rsidRPr="00FD18FA">
        <w:rPr>
          <w:b/>
          <w:color w:val="222222"/>
          <w:sz w:val="24"/>
          <w:szCs w:val="24"/>
        </w:rPr>
        <w:t>*</w:t>
      </w:r>
      <w:r>
        <w:rPr>
          <w:b/>
          <w:color w:val="222222"/>
          <w:sz w:val="24"/>
          <w:szCs w:val="24"/>
        </w:rPr>
        <w:t>(</w:t>
      </w:r>
      <w:r w:rsidRPr="00FD18FA">
        <w:rPr>
          <w:b/>
          <w:color w:val="222222"/>
          <w:sz w:val="24"/>
          <w:szCs w:val="24"/>
        </w:rPr>
        <w:t xml:space="preserve"> </w:t>
      </w:r>
      <w:proofErr w:type="spellStart"/>
      <w:r>
        <w:rPr>
          <w:b/>
          <w:color w:val="222222"/>
          <w:sz w:val="24"/>
          <w:szCs w:val="24"/>
        </w:rPr>
        <w:t>R</w:t>
      </w:r>
      <w:r w:rsidRPr="008A04D0">
        <w:rPr>
          <w:b/>
          <w:color w:val="222222"/>
          <w:sz w:val="24"/>
          <w:szCs w:val="24"/>
          <w:vertAlign w:val="subscript"/>
        </w:rPr>
        <w:t>j</w:t>
      </w:r>
      <w:proofErr w:type="spellEnd"/>
      <w:proofErr w:type="gramEnd"/>
      <w:r>
        <w:rPr>
          <w:b/>
          <w:color w:val="222222"/>
          <w:sz w:val="24"/>
          <w:szCs w:val="24"/>
        </w:rPr>
        <w:t>-</w:t>
      </w:r>
      <w:r w:rsidRPr="008A04D0">
        <w:rPr>
          <w:b/>
          <w:color w:val="222222"/>
          <w:sz w:val="24"/>
          <w:szCs w:val="24"/>
        </w:rPr>
        <w:t xml:space="preserve"> </w:t>
      </w:r>
      <w:proofErr w:type="spellStart"/>
      <w:r w:rsidRPr="00FD18FA"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vertAlign w:val="subscript"/>
        </w:rPr>
        <w:t>j</w:t>
      </w:r>
      <w:proofErr w:type="spellEnd"/>
      <w:r>
        <w:rPr>
          <w:b/>
          <w:color w:val="222222"/>
          <w:sz w:val="24"/>
          <w:szCs w:val="24"/>
        </w:rPr>
        <w:t>)</w:t>
      </w:r>
    </w:p>
    <w:bookmarkEnd w:id="2"/>
    <w:p w:rsidR="0021030E" w:rsidRPr="005F2F82" w:rsidRDefault="0021030E" w:rsidP="0021030E">
      <w:pPr>
        <w:rPr>
          <w:b/>
          <w:color w:val="222222"/>
        </w:rPr>
      </w:pPr>
      <w:r w:rsidRPr="005F2F82">
        <w:rPr>
          <w:b/>
          <w:color w:val="222222"/>
        </w:rPr>
        <w:t xml:space="preserve">Constraints: </w:t>
      </w:r>
    </w:p>
    <w:bookmarkStart w:id="3" w:name="_Hlk24745990" w:displacedByCustomXml="next"/>
    <w:sdt>
      <w:sdtPr>
        <w:rPr>
          <w:color w:val="222222"/>
          <w:highlight w:val="white"/>
        </w:rPr>
        <w:tag w:val="goog_rdk_13"/>
        <w:id w:val="-1639876157"/>
      </w:sdtPr>
      <w:sdtContent>
        <w:p w:rsidR="0021030E" w:rsidRDefault="0021030E" w:rsidP="0021030E">
          <w:pPr>
            <w:numPr>
              <w:ilvl w:val="0"/>
              <w:numId w:val="2"/>
            </w:numPr>
            <w:spacing w:after="0" w:line="300" w:lineRule="auto"/>
            <w:jc w:val="both"/>
            <w:rPr>
              <w:color w:val="222222"/>
              <w:highlight w:val="white"/>
            </w:rPr>
          </w:pPr>
          <w:proofErr w:type="spellStart"/>
          <w:r>
            <w:rPr>
              <w:color w:val="222222"/>
              <w:highlight w:val="white"/>
            </w:rPr>
            <w:t>X</w:t>
          </w:r>
          <w:r>
            <w:rPr>
              <w:color w:val="222222"/>
              <w:highlight w:val="white"/>
              <w:vertAlign w:val="subscript"/>
            </w:rPr>
            <w:t>ij</w:t>
          </w:r>
          <w:proofErr w:type="spellEnd"/>
          <w:r>
            <w:rPr>
              <w:color w:val="222222"/>
              <w:highlight w:val="white"/>
            </w:rPr>
            <w:t xml:space="preserve"> </w:t>
          </w:r>
          <w:sdt>
            <w:sdtPr>
              <w:rPr>
                <w:color w:val="222222"/>
                <w:highlight w:val="white"/>
              </w:rPr>
              <w:tag w:val="goog_rdk_14"/>
              <w:id w:val="356863341"/>
            </w:sdtPr>
            <w:sdtContent>
              <w:r w:rsidRPr="005723A5">
                <w:rPr>
                  <w:color w:val="222222"/>
                  <w:highlight w:val="white"/>
                </w:rPr>
                <w:t>≥ 0</w:t>
              </w:r>
              <w:r>
                <w:rPr>
                  <w:color w:val="222222"/>
                  <w:highlight w:val="white"/>
                </w:rPr>
                <w:t xml:space="preserve"> </w:t>
              </w:r>
              <w:proofErr w:type="gramStart"/>
              <w:r>
                <w:rPr>
                  <w:color w:val="222222"/>
                  <w:highlight w:val="white"/>
                </w:rPr>
                <w:t>Non Negative</w:t>
              </w:r>
              <w:proofErr w:type="gramEnd"/>
              <w:r>
                <w:rPr>
                  <w:color w:val="222222"/>
                  <w:highlight w:val="white"/>
                </w:rPr>
                <w:t xml:space="preserve"> constraint</w:t>
              </w:r>
            </w:sdtContent>
          </w:sdt>
        </w:p>
        <w:p w:rsidR="0021030E" w:rsidRDefault="0021030E" w:rsidP="0021030E">
          <w:pPr>
            <w:numPr>
              <w:ilvl w:val="0"/>
              <w:numId w:val="2"/>
            </w:numPr>
            <w:spacing w:after="0" w:line="300" w:lineRule="auto"/>
            <w:jc w:val="both"/>
            <w:rPr>
              <w:color w:val="222222"/>
              <w:highlight w:val="white"/>
            </w:rPr>
          </w:pPr>
          <w:r>
            <w:rPr>
              <w:color w:val="222222"/>
              <w:highlight w:val="white"/>
            </w:rPr>
            <w:t>Σ</w:t>
          </w:r>
          <w:r w:rsidRPr="00A15226">
            <w:rPr>
              <w:color w:val="222222"/>
              <w:highlight w:val="white"/>
              <w:vertAlign w:val="subscript"/>
            </w:rPr>
            <w:t>j</w:t>
          </w:r>
          <w:r>
            <w:rPr>
              <w:color w:val="222222"/>
              <w:highlight w:val="white"/>
              <w:vertAlign w:val="superscript"/>
            </w:rPr>
            <w:t>2</w:t>
          </w:r>
          <w:r>
            <w:rPr>
              <w:color w:val="222222"/>
              <w:highlight w:val="white"/>
            </w:rPr>
            <w:t xml:space="preserve"> </w:t>
          </w:r>
          <w:proofErr w:type="spellStart"/>
          <w:r>
            <w:rPr>
              <w:color w:val="222222"/>
              <w:highlight w:val="white"/>
            </w:rPr>
            <w:t>X</w:t>
          </w:r>
          <w:r w:rsidRPr="00A15226">
            <w:rPr>
              <w:color w:val="222222"/>
              <w:highlight w:val="white"/>
              <w:vertAlign w:val="subscript"/>
            </w:rPr>
            <w:t>ij</w:t>
          </w:r>
          <w:proofErr w:type="spellEnd"/>
          <w:r>
            <w:rPr>
              <w:color w:val="222222"/>
              <w:highlight w:val="white"/>
            </w:rPr>
            <w:t xml:space="preserve"> </w:t>
          </w:r>
          <w:proofErr w:type="gramStart"/>
          <w:r>
            <w:rPr>
              <w:rFonts w:cstheme="minorHAnsi"/>
              <w:color w:val="222222"/>
              <w:highlight w:val="white"/>
            </w:rPr>
            <w:t xml:space="preserve">≤ </w:t>
          </w:r>
          <w:r w:rsidRPr="005723A5">
            <w:rPr>
              <w:color w:val="222222"/>
              <w:highlight w:val="white"/>
            </w:rPr>
            <w:t xml:space="preserve"> </w:t>
          </w:r>
          <w:r>
            <w:rPr>
              <w:color w:val="222222"/>
              <w:highlight w:val="white"/>
            </w:rPr>
            <w:t>A</w:t>
          </w:r>
          <w:r>
            <w:rPr>
              <w:color w:val="222222"/>
              <w:highlight w:val="white"/>
              <w:vertAlign w:val="subscript"/>
            </w:rPr>
            <w:t>i</w:t>
          </w:r>
          <w:proofErr w:type="gramEnd"/>
          <w:r>
            <w:rPr>
              <w:color w:val="222222"/>
              <w:highlight w:val="white"/>
              <w:vertAlign w:val="subscript"/>
            </w:rPr>
            <w:t xml:space="preserve">   </w:t>
          </w:r>
          <w:r>
            <w:rPr>
              <w:color w:val="222222"/>
              <w:highlight w:val="white"/>
            </w:rPr>
            <w:t xml:space="preserve"> Quantity of silica available</w:t>
          </w:r>
        </w:p>
      </w:sdtContent>
    </w:sdt>
    <w:p w:rsidR="0021030E" w:rsidRDefault="0021030E" w:rsidP="0021030E">
      <w:pPr>
        <w:numPr>
          <w:ilvl w:val="0"/>
          <w:numId w:val="2"/>
        </w:numPr>
        <w:spacing w:after="0" w:line="300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Σ</w:t>
      </w:r>
      <w:r>
        <w:rPr>
          <w:color w:val="222222"/>
          <w:highlight w:val="white"/>
          <w:vertAlign w:val="subscript"/>
        </w:rPr>
        <w:t>i</w:t>
      </w:r>
      <w:r w:rsidRPr="000D7194">
        <w:rPr>
          <w:color w:val="222222"/>
          <w:highlight w:val="white"/>
          <w:vertAlign w:val="superscript"/>
        </w:rPr>
        <w:t>2</w:t>
      </w:r>
      <w:r w:rsidRPr="005723A5"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Xij</w:t>
      </w:r>
      <w:proofErr w:type="spellEnd"/>
      <w:r>
        <w:rPr>
          <w:color w:val="222222"/>
          <w:highlight w:val="white"/>
        </w:rPr>
        <w:t xml:space="preserve"> * Qi  </w:t>
      </w:r>
      <w:sdt>
        <w:sdtPr>
          <w:rPr>
            <w:color w:val="222222"/>
            <w:highlight w:val="white"/>
          </w:rPr>
          <w:tag w:val="goog_rdk_14"/>
          <w:id w:val="1983887636"/>
        </w:sdtPr>
        <w:sdtContent>
          <w:proofErr w:type="gramStart"/>
          <w:r w:rsidRPr="005723A5">
            <w:rPr>
              <w:color w:val="222222"/>
              <w:highlight w:val="white"/>
            </w:rPr>
            <w:t xml:space="preserve">≥ </w:t>
          </w:r>
          <w:r>
            <w:rPr>
              <w:color w:val="222222"/>
              <w:highlight w:val="white"/>
              <w:vertAlign w:val="subscript"/>
            </w:rPr>
            <w:t xml:space="preserve"> </w:t>
          </w:r>
          <w:r>
            <w:rPr>
              <w:color w:val="222222"/>
              <w:highlight w:val="white"/>
            </w:rPr>
            <w:t>Σ</w:t>
          </w:r>
          <w:proofErr w:type="gramEnd"/>
          <w:r w:rsidRPr="00005D4D">
            <w:rPr>
              <w:color w:val="222222"/>
              <w:highlight w:val="white"/>
              <w:vertAlign w:val="subscript"/>
            </w:rPr>
            <w:t>i</w:t>
          </w:r>
          <w:r>
            <w:rPr>
              <w:color w:val="222222"/>
              <w:highlight w:val="white"/>
              <w:vertAlign w:val="superscript"/>
            </w:rPr>
            <w:t>2</w:t>
          </w:r>
          <w:r>
            <w:rPr>
              <w:color w:val="222222"/>
              <w:highlight w:val="white"/>
            </w:rPr>
            <w:t xml:space="preserve"> </w:t>
          </w:r>
          <w:proofErr w:type="spellStart"/>
          <w:r>
            <w:rPr>
              <w:color w:val="222222"/>
              <w:highlight w:val="white"/>
            </w:rPr>
            <w:t>X</w:t>
          </w:r>
          <w:r w:rsidRPr="00005D4D">
            <w:rPr>
              <w:color w:val="222222"/>
              <w:highlight w:val="white"/>
              <w:vertAlign w:val="subscript"/>
            </w:rPr>
            <w:t>ij</w:t>
          </w:r>
          <w:proofErr w:type="spellEnd"/>
          <w:r>
            <w:rPr>
              <w:color w:val="222222"/>
              <w:highlight w:val="white"/>
            </w:rPr>
            <w:t xml:space="preserve"> * </w:t>
          </w:r>
          <w:proofErr w:type="spellStart"/>
          <w:r>
            <w:rPr>
              <w:color w:val="222222"/>
              <w:highlight w:val="white"/>
            </w:rPr>
            <w:t>Q</w:t>
          </w:r>
          <w:r w:rsidRPr="00005D4D">
            <w:rPr>
              <w:color w:val="222222"/>
              <w:highlight w:val="white"/>
              <w:vertAlign w:val="subscript"/>
            </w:rPr>
            <w:t>j</w:t>
          </w:r>
          <w:bookmarkStart w:id="4" w:name="_GoBack"/>
          <w:bookmarkEnd w:id="4"/>
          <w:proofErr w:type="spellEnd"/>
        </w:sdtContent>
      </w:sdt>
    </w:p>
    <w:bookmarkEnd w:id="3"/>
    <w:p w:rsidR="0021030E" w:rsidRPr="005723A5" w:rsidRDefault="0021030E" w:rsidP="0021030E">
      <w:pPr>
        <w:spacing w:after="0" w:line="300" w:lineRule="auto"/>
        <w:ind w:left="720"/>
        <w:jc w:val="both"/>
        <w:rPr>
          <w:color w:val="222222"/>
          <w:highlight w:val="white"/>
        </w:rPr>
      </w:pPr>
    </w:p>
    <w:p w:rsidR="00AF79E7" w:rsidRDefault="00AF79E7" w:rsidP="002C3539">
      <w:pPr>
        <w:rPr>
          <w:lang w:val="en-IN"/>
        </w:rPr>
      </w:pPr>
    </w:p>
    <w:p w:rsidR="00D71598" w:rsidRPr="002C3539" w:rsidRDefault="00D71598" w:rsidP="002C3539">
      <w:pPr>
        <w:rPr>
          <w:lang w:val="en-IN"/>
        </w:rPr>
      </w:pPr>
      <w:r>
        <w:rPr>
          <w:noProof/>
        </w:rPr>
        <w:drawing>
          <wp:inline distT="0" distB="0" distL="0" distR="0" wp14:anchorId="303E1B9B" wp14:editId="20951DA5">
            <wp:extent cx="5943600" cy="207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598" w:rsidRPr="002C3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va Mon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F53D1"/>
    <w:multiLevelType w:val="hybridMultilevel"/>
    <w:tmpl w:val="9CCCB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A2B4E"/>
    <w:multiLevelType w:val="multilevel"/>
    <w:tmpl w:val="1EF4E9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D8"/>
    <w:rsid w:val="001E7E6B"/>
    <w:rsid w:val="001F67B5"/>
    <w:rsid w:val="0021030E"/>
    <w:rsid w:val="00266CF8"/>
    <w:rsid w:val="002A4673"/>
    <w:rsid w:val="002A6B5F"/>
    <w:rsid w:val="002C3539"/>
    <w:rsid w:val="002F7C54"/>
    <w:rsid w:val="00306D21"/>
    <w:rsid w:val="00327731"/>
    <w:rsid w:val="00340F4A"/>
    <w:rsid w:val="003C398E"/>
    <w:rsid w:val="003C73D8"/>
    <w:rsid w:val="003E1ACB"/>
    <w:rsid w:val="00486943"/>
    <w:rsid w:val="004B2EF1"/>
    <w:rsid w:val="004B6373"/>
    <w:rsid w:val="005153EA"/>
    <w:rsid w:val="00573F8C"/>
    <w:rsid w:val="005D1073"/>
    <w:rsid w:val="005D2FD8"/>
    <w:rsid w:val="005D4DBD"/>
    <w:rsid w:val="005F2F82"/>
    <w:rsid w:val="00611E63"/>
    <w:rsid w:val="006A19FF"/>
    <w:rsid w:val="006A7999"/>
    <w:rsid w:val="006C3281"/>
    <w:rsid w:val="007C642A"/>
    <w:rsid w:val="007F4BBE"/>
    <w:rsid w:val="00832C98"/>
    <w:rsid w:val="0089443B"/>
    <w:rsid w:val="008A4FF3"/>
    <w:rsid w:val="008D2B06"/>
    <w:rsid w:val="009A60BA"/>
    <w:rsid w:val="00A417EC"/>
    <w:rsid w:val="00AD7B72"/>
    <w:rsid w:val="00AF389D"/>
    <w:rsid w:val="00AF79E7"/>
    <w:rsid w:val="00B12DFA"/>
    <w:rsid w:val="00B31966"/>
    <w:rsid w:val="00B36458"/>
    <w:rsid w:val="00BC41A9"/>
    <w:rsid w:val="00BE2662"/>
    <w:rsid w:val="00CA6D49"/>
    <w:rsid w:val="00CB2618"/>
    <w:rsid w:val="00CD3A29"/>
    <w:rsid w:val="00CF54F3"/>
    <w:rsid w:val="00D17BDA"/>
    <w:rsid w:val="00D26277"/>
    <w:rsid w:val="00D34D21"/>
    <w:rsid w:val="00D63DCE"/>
    <w:rsid w:val="00D71598"/>
    <w:rsid w:val="00DE4E0C"/>
    <w:rsid w:val="00DF2897"/>
    <w:rsid w:val="00E001F5"/>
    <w:rsid w:val="00E10291"/>
    <w:rsid w:val="00E25A3C"/>
    <w:rsid w:val="00E90F39"/>
    <w:rsid w:val="00EB72BE"/>
    <w:rsid w:val="00F11887"/>
    <w:rsid w:val="00F646D0"/>
    <w:rsid w:val="00FA2D77"/>
    <w:rsid w:val="00FB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C6F4"/>
  <w15:chartTrackingRefBased/>
  <w15:docId w15:val="{39A0F2F3-3320-444D-87FE-4051774F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5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Pushpinder Singh Sond (Student)</dc:creator>
  <cp:keywords/>
  <dc:description/>
  <cp:lastModifiedBy>Pushpinder Singh Sond (Student)</cp:lastModifiedBy>
  <cp:revision>2</cp:revision>
  <dcterms:created xsi:type="dcterms:W3CDTF">2019-12-14T03:14:00Z</dcterms:created>
  <dcterms:modified xsi:type="dcterms:W3CDTF">2019-12-14T03:14:00Z</dcterms:modified>
</cp:coreProperties>
</file>