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4025"/>
        </w:tabs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lang w:val="en-US"/>
        </w:rPr>
      </w:pPr>
      <w:r>
        <w:rPr>
          <w:rFonts w:hint="eastAsia" w:ascii="宋体" w:hAnsi="宋体" w:eastAsia="宋体" w:cs="宋体"/>
          <w:b/>
          <w:bCs/>
        </w:rPr>
        <w:t>实验</w:t>
      </w:r>
      <w:r>
        <w:rPr>
          <w:rFonts w:hint="eastAsia" w:cs="宋体"/>
          <w:b/>
          <w:bCs/>
          <w:lang w:val="en-US" w:eastAsia="zh-CN"/>
        </w:rPr>
        <w:t>十一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 树莓派配置 opencv 环境</w:t>
      </w:r>
    </w:p>
    <w:p>
      <w:pPr>
        <w:spacing w:before="219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一、</w:t>
      </w:r>
      <w:r>
        <w:rPr>
          <w:rFonts w:hint="eastAsia" w:ascii="宋体" w:hAnsi="宋体" w:eastAsia="宋体" w:cs="宋体"/>
          <w:b/>
          <w:sz w:val="32"/>
        </w:rPr>
        <w:t>实验目的：</w:t>
      </w:r>
      <w:bookmarkStart w:id="0" w:name="_GoBack"/>
      <w:bookmarkEnd w:id="0"/>
    </w:p>
    <w:p>
      <w:pPr>
        <w:pStyle w:val="4"/>
        <w:ind w:left="68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333333"/>
        </w:rPr>
        <w:t>1、</w:t>
      </w:r>
      <w:r>
        <w:rPr>
          <w:rFonts w:hint="eastAsia" w:ascii="宋体" w:hAnsi="宋体" w:eastAsia="宋体" w:cs="宋体"/>
          <w:color w:val="333333"/>
          <w:lang w:val="en-US" w:eastAsia="zh-CN"/>
        </w:rPr>
        <w:t>配置opencv环境</w:t>
      </w:r>
    </w:p>
    <w:p>
      <w:pPr>
        <w:pStyle w:val="4"/>
        <w:spacing w:before="12"/>
        <w:rPr>
          <w:rFonts w:hint="eastAsia" w:ascii="宋体" w:hAnsi="宋体" w:eastAsia="宋体" w:cs="宋体"/>
          <w:sz w:val="2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二、</w:t>
      </w:r>
      <w:r>
        <w:rPr>
          <w:rFonts w:hint="eastAsia" w:ascii="宋体" w:hAnsi="宋体" w:eastAsia="宋体" w:cs="宋体"/>
          <w:b/>
          <w:sz w:val="32"/>
        </w:rPr>
        <w:t>实验内容：</w:t>
      </w:r>
    </w:p>
    <w:p>
      <w:pPr>
        <w:pStyle w:val="4"/>
        <w:spacing w:before="2"/>
        <w:rPr>
          <w:rFonts w:hint="eastAsia" w:ascii="宋体" w:hAnsi="宋体" w:eastAsia="宋体" w:cs="宋体"/>
          <w:b/>
          <w:sz w:val="30"/>
        </w:rPr>
      </w:pPr>
    </w:p>
    <w:p>
      <w:pPr>
        <w:pStyle w:val="4"/>
        <w:ind w:left="68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333333"/>
        </w:rPr>
        <w:t>1、</w:t>
      </w:r>
      <w:r>
        <w:rPr>
          <w:rFonts w:hint="eastAsia" w:ascii="宋体" w:hAnsi="宋体" w:eastAsia="宋体" w:cs="宋体"/>
          <w:color w:val="333333"/>
          <w:lang w:val="en-US" w:eastAsia="zh-CN"/>
        </w:rPr>
        <w:t>编译环境配置</w:t>
      </w:r>
    </w:p>
    <w:p>
      <w:pPr>
        <w:pStyle w:val="4"/>
        <w:spacing w:before="12"/>
        <w:rPr>
          <w:rFonts w:hint="eastAsia" w:ascii="宋体" w:hAnsi="宋体" w:eastAsia="宋体" w:cs="宋体"/>
          <w:sz w:val="20"/>
        </w:rPr>
      </w:pPr>
    </w:p>
    <w:p>
      <w:pPr>
        <w:pStyle w:val="4"/>
        <w:numPr>
          <w:ilvl w:val="0"/>
          <w:numId w:val="1"/>
        </w:numPr>
        <w:ind w:left="680"/>
        <w:rPr>
          <w:rFonts w:hint="eastAsia" w:ascii="宋体" w:hAnsi="宋体" w:eastAsia="宋体" w:cs="宋体"/>
          <w:color w:val="333333"/>
          <w:lang w:val="en-US" w:eastAsia="zh-CN"/>
        </w:rPr>
      </w:pPr>
      <w:r>
        <w:rPr>
          <w:rFonts w:hint="eastAsia" w:ascii="宋体" w:hAnsi="宋体" w:eastAsia="宋体" w:cs="宋体"/>
          <w:color w:val="333333"/>
          <w:lang w:val="en-US" w:eastAsia="zh-CN"/>
        </w:rPr>
        <w:t>安装相关依赖库</w:t>
      </w:r>
    </w:p>
    <w:p>
      <w:pPr>
        <w:pStyle w:val="4"/>
        <w:numPr>
          <w:ilvl w:val="0"/>
          <w:numId w:val="0"/>
        </w:numPr>
        <w:rPr>
          <w:rFonts w:hint="eastAsia" w:ascii="宋体" w:hAnsi="宋体" w:eastAsia="宋体" w:cs="宋体"/>
          <w:color w:val="333333"/>
          <w:lang w:val="en-US" w:eastAsia="zh-CN"/>
        </w:rPr>
      </w:pPr>
    </w:p>
    <w:p>
      <w:pPr>
        <w:pStyle w:val="4"/>
        <w:numPr>
          <w:ilvl w:val="0"/>
          <w:numId w:val="1"/>
        </w:numPr>
        <w:ind w:left="680"/>
        <w:rPr>
          <w:rFonts w:hint="eastAsia" w:ascii="宋体" w:hAnsi="宋体" w:eastAsia="宋体" w:cs="宋体"/>
          <w:color w:val="333333"/>
          <w:lang w:val="en-US" w:eastAsia="zh-CN"/>
        </w:rPr>
      </w:pPr>
      <w:r>
        <w:rPr>
          <w:rFonts w:hint="eastAsia" w:ascii="宋体" w:hAnsi="宋体" w:eastAsia="宋体" w:cs="宋体"/>
          <w:color w:val="333333"/>
          <w:lang w:val="en-US" w:eastAsia="zh-CN"/>
        </w:rPr>
        <w:t>安装opencv</w:t>
      </w:r>
    </w:p>
    <w:p>
      <w:pPr>
        <w:pStyle w:val="4"/>
        <w:numPr>
          <w:ilvl w:val="0"/>
          <w:numId w:val="0"/>
        </w:numPr>
        <w:rPr>
          <w:rFonts w:hint="eastAsia" w:ascii="宋体" w:hAnsi="宋体" w:eastAsia="宋体" w:cs="宋体"/>
          <w:color w:val="333333"/>
          <w:lang w:val="en-US" w:eastAsia="zh-CN"/>
        </w:rPr>
      </w:pPr>
    </w:p>
    <w:p>
      <w:pPr>
        <w:pStyle w:val="4"/>
        <w:numPr>
          <w:ilvl w:val="0"/>
          <w:numId w:val="1"/>
        </w:numPr>
        <w:ind w:left="680"/>
        <w:rPr>
          <w:rFonts w:hint="eastAsia" w:ascii="宋体" w:hAnsi="宋体" w:eastAsia="宋体" w:cs="宋体"/>
          <w:color w:val="333333"/>
          <w:lang w:val="en-US" w:eastAsia="zh-CN"/>
        </w:rPr>
      </w:pPr>
      <w:r>
        <w:rPr>
          <w:rFonts w:hint="eastAsia" w:ascii="宋体" w:hAnsi="宋体" w:eastAsia="宋体" w:cs="宋体"/>
          <w:color w:val="333333"/>
          <w:lang w:val="en-US" w:eastAsia="zh-CN"/>
        </w:rPr>
        <w:t>配置环境变量</w:t>
      </w:r>
    </w:p>
    <w:p>
      <w:pPr>
        <w:pStyle w:val="4"/>
        <w:spacing w:before="7"/>
        <w:rPr>
          <w:rFonts w:hint="eastAsia" w:ascii="宋体" w:hAnsi="宋体" w:eastAsia="宋体" w:cs="宋体"/>
          <w:sz w:val="3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三、</w:t>
      </w:r>
      <w:r>
        <w:rPr>
          <w:rFonts w:hint="eastAsia" w:ascii="宋体" w:hAnsi="宋体" w:eastAsia="宋体" w:cs="宋体"/>
          <w:b/>
          <w:sz w:val="32"/>
        </w:rPr>
        <w:t>实验仪器：</w:t>
      </w:r>
    </w:p>
    <w:p>
      <w:pPr>
        <w:bidi w:val="0"/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智能车、编程卡</w:t>
      </w:r>
    </w:p>
    <w:p>
      <w:pPr>
        <w:pStyle w:val="4"/>
        <w:spacing w:before="5"/>
        <w:rPr>
          <w:rFonts w:hint="eastAsia" w:ascii="宋体" w:hAnsi="宋体" w:eastAsia="宋体" w:cs="宋体"/>
          <w:sz w:val="3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四、</w:t>
      </w:r>
      <w:r>
        <w:rPr>
          <w:rFonts w:hint="eastAsia" w:ascii="宋体" w:hAnsi="宋体" w:eastAsia="宋体" w:cs="宋体"/>
          <w:b/>
          <w:sz w:val="32"/>
        </w:rPr>
        <w:t>实验原理：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树莓派上支持opencv</w:t>
      </w:r>
    </w:p>
    <w:p>
      <w:pPr>
        <w:ind w:left="42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color w:val="333333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五、</w:t>
      </w:r>
      <w:r>
        <w:rPr>
          <w:rFonts w:hint="eastAsia" w:ascii="宋体" w:hAnsi="宋体" w:eastAsia="宋体" w:cs="宋体"/>
          <w:b/>
          <w:sz w:val="32"/>
        </w:rPr>
        <w:t>实验步骤：</w:t>
      </w:r>
    </w:p>
    <w:p>
      <w:pPr>
        <w:pStyle w:val="3"/>
        <w:bidi w:val="0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&lt;1&gt;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编译环境配置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安装C/C++编译器GCC、G++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gcc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g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++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安装build-essential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essential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安装cmake编译工具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cmake</w:t>
      </w:r>
    </w:p>
    <w:p>
      <w:pPr>
        <w:ind w:left="42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spacing w:before="0"/>
        <w:ind w:left="241" w:right="0" w:hanging="241" w:hangingChars="10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Style w:val="10"/>
          <w:rFonts w:hint="eastAsia" w:ascii="宋体" w:hAnsi="宋体" w:eastAsia="宋体" w:cs="宋体"/>
          <w:sz w:val="24"/>
          <w:szCs w:val="24"/>
        </w:rPr>
        <w:t>&lt;</w:t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Style w:val="10"/>
          <w:rFonts w:hint="eastAsia" w:ascii="宋体" w:hAnsi="宋体" w:eastAsia="宋体" w:cs="宋体"/>
          <w:sz w:val="24"/>
          <w:szCs w:val="24"/>
        </w:rPr>
        <w:t>&gt;</w:t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 xml:space="preserve"> 安装相关依赖项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安装libgtk，GTK(GIMP Toolkit)是一个Linux平台下基于Xwindow图形窗口的图形用户编程接口工具,可以借助它来开发Linux平台下基于Xwindow的图形用户界面。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libgtk2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dev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安装pkg-config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pkg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config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安装ffmpeg,ffmpeg(命令行工具) 是一个快速的音视频转换工具。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ffmpeg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安装libavcodec-dev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libavcodec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dev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安装libavformat-dev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libavformat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dev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安装libswscale-dev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libswscale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dev</w:t>
      </w:r>
    </w:p>
    <w:p>
      <w:pPr>
        <w:ind w:left="42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ind w:left="42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spacing w:before="0"/>
        <w:ind w:left="260" w:right="0" w:firstLine="417" w:firstLineChars="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</w:p>
    <w:p>
      <w:pPr>
        <w:pStyle w:val="3"/>
        <w:bidi w:val="0"/>
        <w:rPr>
          <w:rFonts w:hint="eastAsia" w:ascii="宋体" w:hAnsi="宋体" w:eastAsia="宋体" w:cs="宋体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&lt;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 xml:space="preserve">&gt;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安装opencv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为了方便后期管理，我们把文件下载安装到Downloads文件夹。【进入Downloads】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home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Downloads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然后利用wget命令从网络下载opencv4.2.0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wget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4.2.0.zip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https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 xml:space="preserve">//github.com/opencv/opencv/archive/4.2.0.zip 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解压文件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unzip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4.2.0.zip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在opencv-4.2.0文件夹下创建build文件夹以存放编译临时文件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mkdir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home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Downloads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4.2.0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进行cmake-make编译，然后使用cmake命令进行配置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cmake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WITH_TBB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WITH_EIGEN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OPENCV_GENERATE_PKGCONFIG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BUILD_DOCS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BUILD_TESTS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BUILD_PERF_TESTS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BUILD_EXAMPLES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WITH_OPENCL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WITH_CUDA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BUILD_opencv_gpu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BUILD_opencv_gpuarithm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BUILD_opencv_gpubgsegm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CMAKE_BUILD_TYPE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RELEASE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CMAKE_INSTALL_PREFIX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usr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local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..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这条命令会在build目录里生成对应配置的Makefile文件，可以看到配置信息之间是通过空格和-D来分割和标示的，配置了很多信息。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直接进行编译安装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make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j8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然后输入sudo make install进行安装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make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</w:p>
    <w:p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&lt;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 xml:space="preserve">&gt;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配置环境变量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进入 /etc/ld.so.conf.d/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etc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创建 opencv.conf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touch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conf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修改 opencv.conf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vi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conf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输入/usr/local/lib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usr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local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进入/etc/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etc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修改bash.bashrc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vi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bash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bashrc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在尾行输入：PKG_CONFIG_PATH=$PKG_CONFIG_PATH:/usr/local/lib/pkgconfig export PKG_CONFIG_PATH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PKG_CONFIG_PATH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$PKG_CONFIG_PATH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usr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local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pkgconfig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export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PKG_CONFIG_PATH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lang w:val="en-US" w:eastAsia="zh-CN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7A775"/>
    <w:multiLevelType w:val="singleLevel"/>
    <w:tmpl w:val="0C27A77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iYzFmYWIyYzFiZjAyZmRmYmUxYzJjMTZmM2VjOGMifQ=="/>
  </w:docVars>
  <w:rsids>
    <w:rsidRoot w:val="00000000"/>
    <w:rsid w:val="3E601B9E"/>
    <w:rsid w:val="54F0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1"/>
    <w:pPr>
      <w:ind w:left="260"/>
      <w:outlineLvl w:val="1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0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2023-08-28T04:33:00Z</dcterms:created>
  <dc:creator>35166</dc:creator>
  <cp:lastModifiedBy>（柠·萌）小C</cp:lastModifiedBy>
  <dcterms:modified xsi:type="dcterms:W3CDTF">2023-09-06T01:21:20Z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96A3524086854D0CB44E640165B98D39_12</vt:lpwstr>
  </property>
</Properties>
</file>