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/>
          <w:color w:val="1A1A1A"/>
          <w:sz w:val="34"/>
        </w:rPr>
        <w:t xml:space="preserve">자동차센서 </w:t>
      </w:r>
      <w:r>
        <w:rPr>
          <w:rFonts w:ascii="맑은 고딕" w:hAnsi="맑은 고딕" w:eastAsia="맑은 고딕"/>
          <w:b/>
          <w:color w:val="595959"/>
          <w:sz w:val="34"/>
        </w:rPr>
        <w:t>— 수업 진행 계획</w:t>
      </w:r>
    </w:p>
    <w:p>
      <w:pPr>
        <w:spacing w:after="60"/>
        <w:pBdr>
          <w:bottom w:val="single" w:sz="12" w:space="3" w:color="1B4A8C"/>
        </w:pBdr>
      </w:pPr>
      <w:r>
        <w:rPr>
          <w:rFonts w:ascii="맑은 고딕" w:hAnsi="맑은 고딕" w:eastAsia="맑은 고딕"/>
          <w:b w:val="0"/>
          <w:color w:val="595959"/>
          <w:sz w:val="17"/>
        </w:rPr>
        <w:t>영남대학교 자동차소프트웨어학과   |   2026학년도 2학기   |   3학년 2학기 전공선택 3학점(주 3시간)   |   수강 인원 2명</w:t>
      </w:r>
    </w:p>
    <w:p>
      <w:pPr>
        <w:spacing w:before="160" w:after="40" w:line="307" w:lineRule="auto"/>
      </w:pPr>
      <w:r>
        <w:rPr>
          <w:rFonts w:ascii="맑은 고딕" w:hAnsi="맑은 고딕" w:eastAsia="맑은 고딕"/>
          <w:b w:val="0"/>
          <w:color w:val="1A1A1A"/>
          <w:sz w:val="20"/>
        </w:rPr>
        <w:t xml:space="preserve">수강 인원이 2명이므로 강의를 듣는 방식이 아니라, </w:t>
      </w:r>
      <w:r>
        <w:rPr>
          <w:rFonts w:ascii="맑은 고딕" w:hAnsi="맑은 고딕" w:eastAsia="맑은 고딕"/>
          <w:b/>
          <w:color w:val="1A1A1A"/>
          <w:sz w:val="20"/>
        </w:rPr>
        <w:t>센서 6종을 통합한 자율주행 미니카 한 대를 학기 동안 직접 만드는 프로젝트 방식</w:t>
      </w:r>
      <w:r>
        <w:rPr>
          <w:rFonts w:ascii="맑은 고딕" w:hAnsi="맑은 고딕" w:eastAsia="맑은 고딕"/>
          <w:b w:val="0"/>
          <w:color w:val="1A1A1A"/>
          <w:sz w:val="20"/>
        </w:rPr>
        <w:t>으로 진행합니다.</w:t>
      </w:r>
    </w:p>
    <w:p>
      <w:pPr>
        <w:spacing w:before="200" w:after="100" w:line="276" w:lineRule="auto"/>
        <w:pBdr>
          <w:bottom w:val="single" w:sz="6" w:space="3" w:color="BFC7D3"/>
        </w:pBdr>
      </w:pPr>
      <w:r>
        <w:rPr>
          <w:rFonts w:ascii="맑은 고딕" w:hAnsi="맑은 고딕" w:eastAsia="맑은 고딕"/>
          <w:b/>
          <w:color w:val="1B4A8C"/>
          <w:sz w:val="22"/>
        </w:rPr>
        <w:t xml:space="preserve">1.  </w:t>
      </w:r>
      <w:r>
        <w:rPr>
          <w:rFonts w:ascii="맑은 고딕" w:hAnsi="맑은 고딕" w:eastAsia="맑은 고딕"/>
          <w:b/>
          <w:color w:val="1A1A1A"/>
          <w:sz w:val="22"/>
        </w:rPr>
        <w:t>수업을 어떻게 진행하는가</w:t>
      </w:r>
    </w:p>
    <w:p>
      <w:pPr>
        <w:spacing w:before="40" w:after="60" w:line="307" w:lineRule="auto"/>
      </w:pPr>
      <w:r>
        <w:rPr>
          <w:rFonts w:ascii="맑은 고딕" w:hAnsi="맑은 고딕" w:eastAsia="맑은 고딕"/>
          <w:b/>
          <w:color w:val="A8530B"/>
          <w:sz w:val="19"/>
        </w:rPr>
        <w:t>■ 주 3시간 운영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C1CE"/>
          <w:left w:val="single" w:sz="4" w:space="0" w:color="B9C1CE"/>
          <w:bottom w:val="single" w:sz="4" w:space="0" w:color="B9C1CE"/>
          <w:right w:val="single" w:sz="4" w:space="0" w:color="B9C1CE"/>
          <w:insideH w:val="single" w:sz="4" w:space="0" w:color="B9C1CE"/>
          <w:insideV w:val="single" w:sz="4" w:space="0" w:color="B9C1CE"/>
        </w:tblBorders>
        <w:tblW w:w="9865" w:type="dxa"/>
      </w:tblPr>
      <w:tblGrid>
        <w:gridCol w:w="1247"/>
        <w:gridCol w:w="1360"/>
        <w:gridCol w:w="7257"/>
      </w:tblGrid>
      <w:tr>
        <w:tc>
          <w:tcPr>
            <w:tcW w:type="dxa" w:w="1247"/>
            <w:shd w:val="clear" w:color="auto" w:fill="E8ECF2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7"/>
              </w:rPr>
              <w:t>시간</w:t>
            </w:r>
          </w:p>
        </w:tc>
        <w:tc>
          <w:tcPr>
            <w:tcW w:type="dxa" w:w="1361"/>
            <w:shd w:val="clear" w:color="auto" w:fill="E8ECF2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7"/>
              </w:rPr>
              <w:t>구성</w:t>
            </w:r>
          </w:p>
        </w:tc>
        <w:tc>
          <w:tcPr>
            <w:tcW w:type="dxa" w:w="7257"/>
            <w:shd w:val="clear" w:color="auto" w:fill="E8ECF2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7"/>
              </w:rPr>
              <w:t>내용</w:t>
            </w:r>
          </w:p>
        </w:tc>
      </w:tr>
      <w:tr>
        <w:tc>
          <w:tcPr>
            <w:tcW w:type="dxa" w:w="1247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0:00–1:30</w:t>
            </w:r>
          </w:p>
        </w:tc>
        <w:tc>
          <w:tcPr>
            <w:tcW w:type="dxa" w:w="1361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강의 90분</w:t>
            </w:r>
          </w:p>
        </w:tc>
        <w:tc>
          <w:tcPr>
            <w:tcW w:type="dxa" w:w="7257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랩미팅 10분(각자 지난주 진행 · 막힌 곳 · 이번 주 계획) + 해당 주차 센서의 원리 · 사양 · 인터페이스 (두 사람 공통)</w:t>
            </w:r>
          </w:p>
        </w:tc>
      </w:tr>
      <w:tr>
        <w:tc>
          <w:tcPr>
            <w:tcW w:type="dxa" w:w="1247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1:30–3:00</w:t>
            </w:r>
          </w:p>
        </w:tc>
        <w:tc>
          <w:tcPr>
            <w:tcW w:type="dxa" w:w="1361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실습 90분</w:t>
            </w:r>
          </w:p>
        </w:tc>
        <w:tc>
          <w:tcPr>
            <w:tcW w:type="dxa" w:w="7257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그 주의 센서를 연결 → 데이터 취득 → 차량 기능으로 통합. 교수 상주, 막히면 그 자리에서 함께 해결한다</w:t>
            </w:r>
          </w:p>
        </w:tc>
      </w:tr>
    </w:tbl>
    <w:p>
      <w:pPr>
        <w:spacing w:before="180" w:after="60" w:line="307" w:lineRule="auto"/>
      </w:pPr>
      <w:r>
        <w:rPr>
          <w:rFonts w:ascii="맑은 고딕" w:hAnsi="맑은 고딕" w:eastAsia="맑은 고딕"/>
          <w:b/>
          <w:color w:val="A8530B"/>
          <w:sz w:val="19"/>
        </w:rPr>
        <w:t>■ 주간 랩노트 (매주 제출)</w:t>
      </w:r>
    </w:p>
    <w:p>
      <w:pPr>
        <w:spacing w:before="0" w:after="40" w:line="307" w:lineRule="auto"/>
      </w:pPr>
      <w:r>
        <w:rPr>
          <w:rFonts w:ascii="맑은 고딕" w:hAnsi="맑은 고딕" w:eastAsia="맑은 고딕"/>
          <w:b w:val="0"/>
          <w:color w:val="1A1A1A"/>
          <w:sz w:val="19"/>
        </w:rPr>
        <w:t>GitHub 저장소에 매주 Markdown으로 커밋한다. ① 이론 요약  ② 진행 기록(한 것 / 막힌 것 / 다음 주 계획)  ③ 증거(측정 데이터 · 그래프 · 스크린샷 · 실패 로그)  ④ 소스 코드. 분량이 아니라 성실성과 구체성으로 평가하며, 이 저장소가 학기 말에 그대로 포트폴리오가 된다.</w:t>
      </w:r>
    </w:p>
    <w:p>
      <w:pPr>
        <w:spacing w:before="180" w:after="60" w:line="307" w:lineRule="auto"/>
      </w:pPr>
      <w:r>
        <w:rPr>
          <w:rFonts w:ascii="맑은 고딕" w:hAnsi="맑은 고딕" w:eastAsia="맑은 고딕"/>
          <w:b/>
          <w:color w:val="A8530B"/>
          <w:sz w:val="19"/>
        </w:rPr>
        <w:t>■ 2명이라서 달라지는 것</w:t>
      </w:r>
    </w:p>
    <w:p>
      <w:pPr>
        <w:spacing w:before="0" w:after="40" w:line="307" w:lineRule="auto"/>
      </w:pPr>
      <w:r>
        <w:rPr>
          <w:rFonts w:ascii="맑은 고딕" w:hAnsi="맑은 고딕" w:eastAsia="맑은 고딕"/>
          <w:b w:val="0"/>
          <w:color w:val="1A1A1A"/>
          <w:sz w:val="19"/>
        </w:rPr>
        <w:t>보드 한 대를 나눠 쓰며 남이 하는 것을 지켜보는 시간이 없다. 장비는 1인 1세트에 프로젝트 차량 1대를 전용으로 쓰고, 20명 예산으로는 시연만 가능했던 차량용 mmWave 레이더까지 실물로 실습한다. 대신 매주 무엇을 했는지 기록하고 설명해야 하며, 한 명이 멈추면 프로젝트 전체가 멈춘다.</w:t>
      </w:r>
    </w:p>
    <w:p>
      <w:pPr>
        <w:spacing w:before="200" w:after="100" w:line="276" w:lineRule="auto"/>
        <w:pBdr>
          <w:bottom w:val="single" w:sz="6" w:space="3" w:color="BFC7D3"/>
        </w:pBdr>
      </w:pPr>
      <w:r>
        <w:rPr>
          <w:rFonts w:ascii="맑은 고딕" w:hAnsi="맑은 고딕" w:eastAsia="맑은 고딕"/>
          <w:b/>
          <w:color w:val="1B4A8C"/>
          <w:sz w:val="22"/>
        </w:rPr>
        <w:t xml:space="preserve">2.  </w:t>
      </w:r>
      <w:r>
        <w:rPr>
          <w:rFonts w:ascii="맑은 고딕" w:hAnsi="맑은 고딕" w:eastAsia="맑은 고딕"/>
          <w:b/>
          <w:color w:val="1A1A1A"/>
          <w:sz w:val="22"/>
        </w:rPr>
        <w:t>학기 프로젝트 — 센서 통합 자율주행 미니카</w:t>
      </w:r>
    </w:p>
    <w:p>
      <w:pPr>
        <w:spacing w:before="40" w:after="100" w:line="307" w:lineRule="auto"/>
      </w:pPr>
      <w:r>
        <w:rPr>
          <w:rFonts w:ascii="맑은 고딕" w:hAnsi="맑은 고딕" w:eastAsia="맑은 고딕"/>
          <w:b/>
          <w:color w:val="A8530B"/>
          <w:sz w:val="19"/>
        </w:rPr>
        <w:t xml:space="preserve">플랫폼   </w:t>
      </w:r>
      <w:r>
        <w:rPr>
          <w:rFonts w:ascii="맑은 고딕" w:hAnsi="맑은 고딕" w:eastAsia="맑은 고딕"/>
          <w:b w:val="0"/>
          <w:color w:val="1A1A1A"/>
          <w:sz w:val="19"/>
        </w:rPr>
        <w:t>TOPST D3-G(텔레칩스 TCC8050, 국산 차량용 반도체) + PiRacer 섀시 · Ubuntu 22.04 + ROS2 Humble. 센서마다 ROS2 노드를 만들고 토픽으로 데이터를 주고받는, 실제 자율주행 소프트웨어와 같은 구조로 만든다.</w:t>
      </w:r>
    </w:p>
    <w:p>
      <w:pPr>
        <w:spacing w:before="0" w:after="100" w:line="307" w:lineRule="auto"/>
      </w:pPr>
      <w:r>
        <w:rPr>
          <w:rFonts w:ascii="맑은 고딕" w:hAnsi="맑은 고딕" w:eastAsia="맑은 고딕"/>
          <w:b/>
          <w:color w:val="A8530B"/>
          <w:sz w:val="19"/>
        </w:rPr>
        <w:t xml:space="preserve">진행 순서   </w:t>
      </w:r>
      <w:r>
        <w:rPr>
          <w:rFonts w:ascii="맑은 고딕" w:hAnsi="맑은 고딕" w:eastAsia="맑은 고딕"/>
          <w:b w:val="0"/>
          <w:color w:val="1A1A1A"/>
          <w:sz w:val="19"/>
        </w:rPr>
        <w:t xml:space="preserve">차를 먼저 굴리고, 센서를 하나씩 얹는다. 기초 이론 2주 → 카메라로 차를 굴린다(3~6주) → 라이다(7~9주) → 레이더(10~12주) → 통합(13~15주). 센서를 하나 얹을 때마다 </w:t>
      </w:r>
      <w:r>
        <w:rPr>
          <w:rFonts w:ascii="맑은 고딕" w:hAnsi="맑은 고딕" w:eastAsia="맑은 고딕"/>
          <w:b/>
          <w:color w:val="1A1A1A"/>
          <w:sz w:val="19"/>
        </w:rPr>
        <w:t>원리 → 연결·취득 → 차량 기능화 → 시연·기록</w:t>
      </w:r>
      <w:r>
        <w:rPr>
          <w:rFonts w:ascii="맑은 고딕" w:hAnsi="맑은 고딕" w:eastAsia="맑은 고딕"/>
          <w:b w:val="0"/>
          <w:color w:val="1A1A1A"/>
          <w:sz w:val="19"/>
        </w:rPr>
        <w:t xml:space="preserve"> 네 단계를 반복한다.</w:t>
      </w:r>
    </w:p>
    <w:p>
      <w:pPr>
        <w:spacing w:before="120" w:after="60" w:line="307" w:lineRule="auto"/>
      </w:pPr>
      <w:r>
        <w:rPr>
          <w:rFonts w:ascii="맑은 고딕" w:hAnsi="맑은 고딕" w:eastAsia="맑은 고딕"/>
          <w:b/>
          <w:color w:val="A8530B"/>
          <w:sz w:val="19"/>
        </w:rPr>
        <w:t>■ 최종 시연 (15주차, 실내 트랙)</w:t>
      </w:r>
    </w:p>
    <w:p>
      <w:pPr>
        <w:spacing w:before="0" w:after="40" w:line="307" w:lineRule="auto"/>
      </w:pPr>
      <w:r>
        <w:rPr>
          <w:rFonts w:ascii="맑은 고딕" w:hAnsi="맑은 고딕" w:eastAsia="맑은 고딕"/>
          <w:b w:val="0"/>
          <w:color w:val="1A1A1A"/>
          <w:sz w:val="19"/>
        </w:rPr>
        <w:t>① 카메라 차선 인식으로 트랙 1바퀴 자율 주행   ② 초음파 · 라이다로 전방 장애물 감지 후 정지 · 회피(긴급제동 AEB의 축소판)   ③ 도플러 레이더로 접근 물체 속도 측정   ④ GNSS · IMU로 주행 궤적 로깅   ⑤ 6종 센서 데이터를 ROS2 토픽으로 실시간 통합해 대시보드에 표시</w:t>
      </w:r>
    </w:p>
    <w:p>
      <w:pPr>
        <w:spacing w:before="180" w:after="60" w:line="307" w:lineRule="auto"/>
      </w:pPr>
      <w:r>
        <w:rPr>
          <w:rFonts w:ascii="맑은 고딕" w:hAnsi="맑은 고딕" w:eastAsia="맑은 고딕"/>
          <w:b/>
          <w:color w:val="A8530B"/>
          <w:sz w:val="19"/>
        </w:rPr>
        <w:t>■ 역할 분담 — 차량은 공동, 담당 서브시스템은 각자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C1CE"/>
          <w:left w:val="single" w:sz="4" w:space="0" w:color="B9C1CE"/>
          <w:bottom w:val="single" w:sz="4" w:space="0" w:color="B9C1CE"/>
          <w:right w:val="single" w:sz="4" w:space="0" w:color="B9C1CE"/>
          <w:insideH w:val="single" w:sz="4" w:space="0" w:color="B9C1CE"/>
          <w:insideV w:val="single" w:sz="4" w:space="0" w:color="B9C1CE"/>
        </w:tblBorders>
        <w:tblW w:w="9865" w:type="dxa"/>
      </w:tblPr>
      <w:tblGrid>
        <w:gridCol w:w="680"/>
        <w:gridCol w:w="2494"/>
        <w:gridCol w:w="6690"/>
      </w:tblGrid>
      <w:tr>
        <w:tc>
          <w:tcPr>
            <w:tcW w:type="dxa" w:w="680"/>
            <w:shd w:val="clear" w:color="auto" w:fill="E8ECF2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7"/>
              </w:rPr>
            </w:r>
          </w:p>
        </w:tc>
        <w:tc>
          <w:tcPr>
            <w:tcW w:type="dxa" w:w="2494"/>
            <w:shd w:val="clear" w:color="auto" w:fill="E8ECF2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7"/>
              </w:rPr>
              <w:t>담당 센서</w:t>
            </w:r>
          </w:p>
        </w:tc>
        <w:tc>
          <w:tcPr>
            <w:tcW w:type="dxa" w:w="6690"/>
            <w:shd w:val="clear" w:color="auto" w:fill="E8ECF2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7"/>
              </w:rPr>
              <w:t>주요 작업</w:t>
            </w:r>
          </w:p>
        </w:tc>
      </w:tr>
      <w:tr>
        <w:tc>
          <w:tcPr>
            <w:tcW w:type="dxa" w:w="680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A</w:t>
            </w:r>
          </w:p>
        </w:tc>
        <w:tc>
          <w:tcPr>
            <w:tcW w:type="dxa" w:w="2494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카메라 (MIPI-CSI, USB)</w:t>
            </w:r>
          </w:p>
        </w:tc>
        <w:tc>
          <w:tcPr>
            <w:tcW w:type="dxa" w:w="6690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V4L2/GStreamer 영상 파이프라인, 카메라 캘리브레이션, 차선 검출, 조향각 산출</w:t>
            </w:r>
          </w:p>
        </w:tc>
      </w:tr>
      <w:tr>
        <w:tc>
          <w:tcPr>
            <w:tcW w:type="dxa" w:w="680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B</w:t>
            </w:r>
          </w:p>
        </w:tc>
        <w:tc>
          <w:tcPr>
            <w:tcW w:type="dxa" w:w="2494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초음파 · 레이더 · 라이다 · GNSS · IMU</w:t>
            </w:r>
          </w:p>
        </w:tc>
        <w:tc>
          <w:tcPr>
            <w:tcW w:type="dxa" w:w="6690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GPIO ToF 거리 측정, 도플러 속도 산출, 라이다 스캔 · 장애물 검출, NMEA 파싱, I2C IMU, 칼만필터</w:t>
            </w:r>
          </w:p>
        </w:tc>
      </w:tr>
      <w:tr>
        <w:tc>
          <w:tcPr>
            <w:tcW w:type="dxa" w:w="680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공통</w:t>
            </w:r>
          </w:p>
        </w:tc>
        <w:tc>
          <w:tcPr>
            <w:tcW w:type="dxa" w:w="2494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차량 전체</w:t>
            </w:r>
          </w:p>
        </w:tc>
        <w:tc>
          <w:tcPr>
            <w:tcW w:type="dxa" w:w="6690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시스템 아키텍처 설계, 모터 · 서보 제어 노드, 통합, 대시보드, 최종 시연</w:t>
            </w:r>
          </w:p>
        </w:tc>
      </w:tr>
    </w:tbl>
    <w:p>
      <w:pPr>
        <w:spacing w:before="80" w:after="40" w:line="307" w:lineRule="auto"/>
      </w:pPr>
      <w:r>
        <w:rPr>
          <w:rFonts w:ascii="맑은 고딕" w:hAnsi="맑은 고딕" w:eastAsia="맑은 고딕"/>
          <w:b/>
          <w:color w:val="1A1A1A"/>
          <w:sz w:val="18"/>
        </w:rPr>
        <w:t>담당은 프로젝트에서 책임지는 범위일 뿐 배우는 범위가 아니다.</w:t>
      </w:r>
      <w:r>
        <w:rPr>
          <w:rFonts w:ascii="맑은 고딕" w:hAnsi="맑은 고딕" w:eastAsia="맑은 고딕"/>
          <w:b w:val="0"/>
          <w:color w:val="1A1A1A"/>
          <w:sz w:val="18"/>
        </w:rPr>
        <w:t xml:space="preserve"> 이론 강의와 중간시험은 6종 센서 전체를 대상으로 하며, 매주 랩미팅에서 자기 담당 진행을 상대에게 설명하고 8주차 직전과 14주차에 상대 담당 센서에 대한 구술 확인을 받는다.</w:t>
      </w:r>
    </w:p>
    <w:p>
      <w:pPr>
        <w:spacing w:before="180" w:after="60" w:line="307" w:lineRule="auto"/>
      </w:pPr>
      <w:r>
        <w:rPr>
          <w:rFonts w:ascii="맑은 고딕" w:hAnsi="맑은 고딕" w:eastAsia="맑은 고딕"/>
          <w:b/>
          <w:color w:val="A8530B"/>
          <w:sz w:val="19"/>
        </w:rPr>
        <w:t>■ 마일스톤 4회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C1CE"/>
          <w:left w:val="single" w:sz="4" w:space="0" w:color="B9C1CE"/>
          <w:bottom w:val="single" w:sz="4" w:space="0" w:color="B9C1CE"/>
          <w:right w:val="single" w:sz="4" w:space="0" w:color="B9C1CE"/>
          <w:insideH w:val="single" w:sz="4" w:space="0" w:color="B9C1CE"/>
          <w:insideV w:val="single" w:sz="4" w:space="0" w:color="B9C1CE"/>
        </w:tblBorders>
        <w:tblW w:w="9865" w:type="dxa"/>
      </w:tblPr>
      <w:tblGrid>
        <w:gridCol w:w="680"/>
        <w:gridCol w:w="1020"/>
        <w:gridCol w:w="8164"/>
      </w:tblGrid>
      <w:tr>
        <w:tc>
          <w:tcPr>
            <w:tcW w:type="dxa" w:w="680"/>
            <w:shd w:val="clear" w:color="auto" w:fill="E8ECF2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7"/>
              </w:rPr>
            </w:r>
          </w:p>
        </w:tc>
        <w:tc>
          <w:tcPr>
            <w:tcW w:type="dxa" w:w="1020"/>
            <w:shd w:val="clear" w:color="auto" w:fill="E8ECF2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7"/>
              </w:rPr>
              <w:t>시점</w:t>
            </w:r>
          </w:p>
        </w:tc>
        <w:tc>
          <w:tcPr>
            <w:tcW w:type="dxa" w:w="8164"/>
            <w:shd w:val="clear" w:color="auto" w:fill="E8ECF2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7"/>
              </w:rPr>
              <w:t>도달 목표</w:t>
            </w:r>
          </w:p>
        </w:tc>
      </w:tr>
      <w:tr>
        <w:tc>
          <w:tcPr>
            <w:tcW w:type="dxa" w:w="680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M1</w:t>
            </w:r>
          </w:p>
        </w:tc>
        <w:tc>
          <w:tcPr>
            <w:tcW w:type="dxa" w:w="1020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4주 말</w:t>
            </w:r>
          </w:p>
        </w:tc>
        <w:tc>
          <w:tcPr>
            <w:tcW w:type="dxa" w:w="8164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플랫폼 기동 — ROS2 노드 통신 확인, 원격 제어로 직선 3 m 주행, 카메라 영상 스트리밍</w:t>
            </w:r>
          </w:p>
        </w:tc>
      </w:tr>
      <w:tr>
        <w:tc>
          <w:tcPr>
            <w:tcW w:type="dxa" w:w="680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M2</w:t>
            </w:r>
          </w:p>
        </w:tc>
        <w:tc>
          <w:tcPr>
            <w:tcW w:type="dxa" w:w="1020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6주 말</w:t>
            </w:r>
          </w:p>
        </w:tc>
        <w:tc>
          <w:tcPr>
            <w:tcW w:type="dxa" w:w="8164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카메라 자율주행 — 차선 검출로 트랙 1바퀴 주행, 전방 30 cm 초음파 감지 시 정지</w:t>
            </w:r>
          </w:p>
        </w:tc>
      </w:tr>
      <w:tr>
        <w:tc>
          <w:tcPr>
            <w:tcW w:type="dxa" w:w="680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M3</w:t>
            </w:r>
          </w:p>
        </w:tc>
        <w:tc>
          <w:tcPr>
            <w:tcW w:type="dxa" w:w="1020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9주 말</w:t>
            </w:r>
          </w:p>
        </w:tc>
        <w:tc>
          <w:tcPr>
            <w:tcW w:type="dxa" w:w="8164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라이다 통합 — 장애물 거리 · 각도 검출 후 감속 · 회피, 카메라 주행과 충돌 없이 동작</w:t>
            </w:r>
          </w:p>
        </w:tc>
      </w:tr>
      <w:tr>
        <w:tc>
          <w:tcPr>
            <w:tcW w:type="dxa" w:w="680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M4</w:t>
            </w:r>
          </w:p>
        </w:tc>
        <w:tc>
          <w:tcPr>
            <w:tcW w:type="dxa" w:w="1020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12주 말</w:t>
            </w:r>
          </w:p>
        </w:tc>
        <w:tc>
          <w:tcPr>
            <w:tcW w:type="dxa" w:w="8164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레이더 통합 — 도플러 속도 로그, 접근 물체 경고, 카메라 · 라이다 · 레이더 동시 발행</w:t>
            </w:r>
          </w:p>
        </w:tc>
      </w:tr>
    </w:tbl>
    <w:p>
      <w:pPr>
        <w:spacing w:before="80" w:after="40" w:line="307" w:lineRule="auto"/>
      </w:pPr>
      <w:r>
        <w:rPr>
          <w:rFonts w:ascii="맑은 고딕" w:hAnsi="맑은 고딕" w:eastAsia="맑은 고딕"/>
          <w:b/>
          <w:color w:val="A8530B"/>
          <w:sz w:val="18"/>
        </w:rPr>
        <w:t>마일스톤은 성공 / 실패로 채점하지 않는다.</w:t>
      </w:r>
      <w:r>
        <w:rPr>
          <w:rFonts w:ascii="맑은 고딕" w:hAnsi="맑은 고딕" w:eastAsia="맑은 고딕"/>
          <w:b w:val="0"/>
          <w:color w:val="1A1A1A"/>
          <w:sz w:val="18"/>
        </w:rPr>
        <w:t xml:space="preserve"> 도달하려고 한 과정과 그 기록으로 평가한다. 실패한 시도라도 랩노트에 원인 분석과 다음 가설이 남아 있으면 만점이 가능하다. 하드웨어 프로젝트는 원래 절반이 실패한다 — 감추지 말고 기록할 것.</w:t>
      </w:r>
    </w:p>
    <w:p>
      <w:r>
        <w:br w:type="page"/>
      </w:r>
    </w:p>
    <w:p>
      <w:pPr>
        <w:spacing w:before="200" w:after="100" w:line="276" w:lineRule="auto"/>
        <w:pBdr>
          <w:bottom w:val="single" w:sz="6" w:space="3" w:color="BFC7D3"/>
        </w:pBdr>
      </w:pPr>
      <w:r>
        <w:rPr>
          <w:rFonts w:ascii="맑은 고딕" w:hAnsi="맑은 고딕" w:eastAsia="맑은 고딕"/>
          <w:b/>
          <w:color w:val="1B4A8C"/>
          <w:sz w:val="22"/>
        </w:rPr>
        <w:t xml:space="preserve">3.  </w:t>
      </w:r>
      <w:r>
        <w:rPr>
          <w:rFonts w:ascii="맑은 고딕" w:hAnsi="맑은 고딕" w:eastAsia="맑은 고딕"/>
          <w:b/>
          <w:color w:val="1A1A1A"/>
          <w:sz w:val="22"/>
        </w:rPr>
        <w:t>어떤 내용으로 진행하는가 — 15주 계획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C1CE"/>
          <w:left w:val="single" w:sz="4" w:space="0" w:color="B9C1CE"/>
          <w:bottom w:val="single" w:sz="4" w:space="0" w:color="B9C1CE"/>
          <w:right w:val="single" w:sz="4" w:space="0" w:color="B9C1CE"/>
          <w:insideH w:val="single" w:sz="4" w:space="0" w:color="B9C1CE"/>
          <w:insideV w:val="single" w:sz="4" w:space="0" w:color="B9C1CE"/>
        </w:tblBorders>
        <w:tblW w:w="9865" w:type="dxa"/>
      </w:tblPr>
      <w:tblGrid>
        <w:gridCol w:w="453"/>
        <w:gridCol w:w="4876"/>
        <w:gridCol w:w="4536"/>
      </w:tblGrid>
      <w:tr>
        <w:tc>
          <w:tcPr>
            <w:tcW w:type="dxa" w:w="454"/>
            <w:shd w:val="clear" w:color="auto" w:fill="E8ECF2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6"/>
              </w:rPr>
              <w:t>주</w:t>
            </w:r>
          </w:p>
        </w:tc>
        <w:tc>
          <w:tcPr>
            <w:tcW w:type="dxa" w:w="4876"/>
            <w:shd w:val="clear" w:color="auto" w:fill="E8ECF2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6"/>
              </w:rPr>
              <w:t>이론 — 강의 90분</w:t>
            </w:r>
          </w:p>
        </w:tc>
        <w:tc>
          <w:tcPr>
            <w:tcW w:type="dxa" w:w="4535"/>
            <w:shd w:val="clear" w:color="auto" w:fill="E8ECF2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6"/>
              </w:rPr>
              <w:t>프로젝트 — 실습 90분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1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오리엔테이션 · 자율주행 개념(인지-판단-제어, SAE, ADAS) · 임베디드 시스템 · 개발환경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개발 PC 셋업, GitHub 랩노트 저장소, SSH 키, 역할 논의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2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임베디드 리눅스 구조(부트로더·커널·rootfs) · ROS2 아키텍처 · 센서 인터페이스 개관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D3-G 이미지 굽기 → 부팅 → SSH → ROS2 hello · 아키텍처 초안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3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카메라 원리 — CMOS·베이어·ISP, 렌즈·화각, 핀홀 모델 · MIPI-CSI/V4L2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CSI 카메라 연결, GStreamer, 영상 토픽 · PiRacer 조립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4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카메라 캘리브레이션(내부 파라미터·왜곡) · 액추에이터(PWM, 서보·모터 드라이버)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캘리브레이션 · 모터·서보 ROS2 노드 · 원격 주행   ▶ M1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5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영상처리 기초 — 색공간, Canny, Hough, ROI · 차선 검출 파이프라인 설계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차선 검출 노드 → 조향각 → 제어 노드 연결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6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제어 루프 직관(비례 제어·지연·진동) · 초음파 ToF와 GPIO 타이밍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차선 주행 튜닝 · HC-SR04 전방 정지   ▶ M2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7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라이다 원리 — 레이저·ToF, 스캐닝 방식, 포인트클라우드, 안전 등급 · 2D 라이다 사양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YDLIDAR 연결, ROS2 드라이버, /scan 시각화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8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중간 이론 점검(30분) · 포인트클라우드 처리 — 극좌표 변환, 클러스터링, 지면 분리 · KITTI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장애물 감지 노드(거리·각도) · KITTI 랩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9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센서 좌표계·외부 캘리브레이션(카메라-라이다) · 회피 행동 설계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라이다 기반 감속·회피 통합   ▶ M3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10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레이더 원리 — 전파·대역, 도플러 효과, CW vs FMCW, 처프·비트 주파수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HB100 도플러 모듈 속도 측정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11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Range-Doppler 맵(2D FFT), CFAR, 각도 추정 · 차량 레이더(SRR/LRR, ACC·AEB)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TI IWR6843 mmWave 실습 · nuScenes 레이더 랩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12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접근 경고·AEB 로직 설계 · IMU/GNSS 개관(드리프트, 측위 오차)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레이더 접근 경고 통합 · IMU 로깅(선택)   ▶ M4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13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센서퓨전 개관 — 센서별 강점·한계, 칼만필터 직관(1D)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6종 토픽 동시 발행, rosbag 기록, 대시보드</w:t>
            </w:r>
          </w:p>
        </w:tc>
      </w:tr>
      <w:tr>
        <w:tc>
          <w:tcPr>
            <w:tcW w:type="dxa" w:w="454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14</w:t>
            </w:r>
          </w:p>
        </w:tc>
        <w:tc>
          <w:tcPr>
            <w:tcW w:type="dxa" w:w="487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시뮬레이터(CARLA) 개관 · 발표 구성법</w:t>
            </w:r>
          </w:p>
        </w:tc>
        <w:tc>
          <w:tcPr>
            <w:tcW w:type="dxa" w:w="4535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통합 리허설 · 상대 담당 센서 구술 확인</w:t>
            </w:r>
          </w:p>
        </w:tc>
      </w:tr>
      <w:tr>
        <w:tc>
          <w:tcPr>
            <w:tcW w:type="dxa" w:w="454"/>
            <w:shd w:val="clear" w:color="auto" w:fill="EEF1F6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6"/>
              </w:rPr>
              <w:t>15</w:t>
            </w:r>
          </w:p>
        </w:tc>
        <w:tc>
          <w:tcPr>
            <w:tcW w:type="dxa" w:w="9411"/>
            <w:gridSpan w:val="2"/>
            <w:shd w:val="clear" w:color="auto" w:fill="EEF1F6"/>
            <w:shd w:val="clear" w:color="auto" w:fill="EEF1F6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6"/>
              </w:rPr>
              <w:t>최종 시연 · 발표 · 보고서 — 트랙 주행 시연 → 발표 20분/인 → 질의</w:t>
            </w:r>
          </w:p>
        </w:tc>
      </w:tr>
    </w:tbl>
    <w:p>
      <w:pPr>
        <w:spacing w:before="120" w:after="40" w:line="307" w:lineRule="auto"/>
      </w:pPr>
      <w:r>
        <w:rPr>
          <w:rFonts w:ascii="맑은 고딕" w:hAnsi="맑은 고딕" w:eastAsia="맑은 고딕"/>
          <w:b/>
          <w:color w:val="A8530B"/>
          <w:sz w:val="18"/>
        </w:rPr>
        <w:t>과목의 범위</w:t>
      </w:r>
      <w:r>
        <w:rPr>
          <w:rFonts w:ascii="맑은 고딕" w:hAnsi="맑은 고딕" w:eastAsia="맑은 고딕"/>
          <w:b w:val="0"/>
          <w:color w:val="1A1A1A"/>
          <w:sz w:val="18"/>
        </w:rPr>
        <w:t xml:space="preserve">   센서가 어떤 물리 원리로 세상을 측정하고, 그 데이터가 어떤 형태로 소프트웨어에 도달하는지까지를 다룬다. 그 뒤의 학습 알고리즘은 딥러닝(3-2), 영상 · 포인트클라우드 신호처리는 자동차비전(4-1), 센서퓨전 심화는 자율주행(4-2)이 이어받는다.</w:t>
      </w:r>
    </w:p>
    <w:p>
      <w:pPr>
        <w:spacing w:before="200" w:after="100" w:line="276" w:lineRule="auto"/>
        <w:pBdr>
          <w:bottom w:val="single" w:sz="6" w:space="3" w:color="BFC7D3"/>
        </w:pBdr>
      </w:pPr>
      <w:r>
        <w:rPr>
          <w:rFonts w:ascii="맑은 고딕" w:hAnsi="맑은 고딕" w:eastAsia="맑은 고딕"/>
          <w:b/>
          <w:color w:val="1B4A8C"/>
          <w:sz w:val="22"/>
        </w:rPr>
        <w:t xml:space="preserve">4.  </w:t>
      </w:r>
      <w:r>
        <w:rPr>
          <w:rFonts w:ascii="맑은 고딕" w:hAnsi="맑은 고딕" w:eastAsia="맑은 고딕"/>
          <w:b/>
          <w:color w:val="1A1A1A"/>
          <w:sz w:val="22"/>
        </w:rPr>
        <w:t>평가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9C1CE"/>
          <w:left w:val="single" w:sz="4" w:space="0" w:color="B9C1CE"/>
          <w:bottom w:val="single" w:sz="4" w:space="0" w:color="B9C1CE"/>
          <w:right w:val="single" w:sz="4" w:space="0" w:color="B9C1CE"/>
          <w:insideH w:val="single" w:sz="4" w:space="0" w:color="B9C1CE"/>
          <w:insideV w:val="single" w:sz="4" w:space="0" w:color="B9C1CE"/>
        </w:tblBorders>
        <w:tblW w:w="9865" w:type="dxa"/>
      </w:tblPr>
      <w:tblGrid>
        <w:gridCol w:w="1927"/>
        <w:gridCol w:w="1020"/>
        <w:gridCol w:w="6917"/>
      </w:tblGrid>
      <w:tr>
        <w:tc>
          <w:tcPr>
            <w:tcW w:type="dxa" w:w="1928"/>
            <w:shd w:val="clear" w:color="auto" w:fill="E8ECF2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7"/>
              </w:rPr>
              <w:t>항목</w:t>
            </w:r>
          </w:p>
        </w:tc>
        <w:tc>
          <w:tcPr>
            <w:tcW w:type="dxa" w:w="1020"/>
            <w:shd w:val="clear" w:color="auto" w:fill="E8ECF2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7"/>
              </w:rPr>
              <w:t>비중</w:t>
            </w:r>
          </w:p>
        </w:tc>
        <w:tc>
          <w:tcPr>
            <w:tcW w:type="dxa" w:w="6917"/>
            <w:shd w:val="clear" w:color="auto" w:fill="E8ECF2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/>
                <w:color w:val="333A45"/>
                <w:sz w:val="17"/>
              </w:rPr>
              <w:t>내용</w:t>
            </w:r>
          </w:p>
        </w:tc>
      </w:tr>
      <w:tr>
        <w:tc>
          <w:tcPr>
            <w:tcW w:type="dxa" w:w="1928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프로젝트</w:t>
            </w:r>
          </w:p>
        </w:tc>
        <w:tc>
          <w:tcPr>
            <w:tcW w:type="dxa" w:w="1020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50%</w:t>
            </w:r>
          </w:p>
        </w:tc>
        <w:tc>
          <w:tcPr>
            <w:tcW w:type="dxa" w:w="6917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마일스톤 4회 20% (각 5%) + 최종 시연 20% + 최종 보고서 10%</w:t>
            </w:r>
          </w:p>
        </w:tc>
      </w:tr>
      <w:tr>
        <w:tc>
          <w:tcPr>
            <w:tcW w:type="dxa" w:w="1928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주간 랩노트</w:t>
            </w:r>
          </w:p>
        </w:tc>
        <w:tc>
          <w:tcPr>
            <w:tcW w:type="dxa" w:w="1020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20%</w:t>
            </w:r>
          </w:p>
        </w:tc>
        <w:tc>
          <w:tcPr>
            <w:tcW w:type="dxa" w:w="6917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매주 제출(14회). 미제출 1회당 감점</w:t>
            </w:r>
          </w:p>
        </w:tc>
      </w:tr>
      <w:tr>
        <w:tc>
          <w:tcPr>
            <w:tcW w:type="dxa" w:w="1928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중간 이론 점검</w:t>
            </w:r>
          </w:p>
        </w:tc>
        <w:tc>
          <w:tcPr>
            <w:tcW w:type="dxa" w:w="1020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20%</w:t>
            </w:r>
          </w:p>
        </w:tc>
        <w:tc>
          <w:tcPr>
            <w:tcW w:type="dxa" w:w="6917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8주차 강의 앞 30분 필기, 1~7주 이론 범위</w:t>
            </w:r>
          </w:p>
        </w:tc>
      </w:tr>
      <w:tr>
        <w:tc>
          <w:tcPr>
            <w:tcW w:type="dxa" w:w="1928"/>
          </w:tcPr>
          <w:p>
            <w:pPr>
              <w:spacing w:before="24" w:after="24" w:line="25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참여 · 상호교육</w:t>
            </w:r>
          </w:p>
        </w:tc>
        <w:tc>
          <w:tcPr>
            <w:tcW w:type="dxa" w:w="1020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10%</w:t>
            </w:r>
          </w:p>
        </w:tc>
        <w:tc>
          <w:tcPr>
            <w:tcW w:type="dxa" w:w="6917"/>
          </w:tcPr>
          <w:p>
            <w:pPr>
              <w:spacing w:before="24" w:after="24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랩미팅 브리핑 성실도, 상대 담당 센서 구술 확인 2회 (8주 · 14주)</w:t>
            </w:r>
          </w:p>
        </w:tc>
      </w:tr>
    </w:tbl>
    <w:p>
      <w:pPr>
        <w:spacing w:before="80" w:after="40" w:line="307" w:lineRule="auto"/>
      </w:pPr>
      <w:r>
        <w:rPr>
          <w:rFonts w:ascii="맑은 고딕" w:hAnsi="맑은 고딕" w:eastAsia="맑은 고딕"/>
          <w:b w:val="0"/>
          <w:color w:val="1A1A1A"/>
          <w:sz w:val="18"/>
        </w:rPr>
        <w:t>기말시험은 시행하지 않고 최종 시연 · 발표 · 보고서로 대체한다. 최종 보고서는 개인별 제출이며 ① 시스템 아키텍처 ② 본인 담당 서브시스템의 원리 · 사양 · 구현 · 측정 결과 ③ 실패와 원인 분석 ④ 센서별 한계 비교와 센서퓨전 필요성에 대한 결론 ⑤ 개선 방향을 포함한다.</w:t>
      </w:r>
    </w:p>
    <w:p>
      <w:pPr>
        <w:spacing w:before="200" w:after="100" w:line="276" w:lineRule="auto"/>
        <w:pBdr>
          <w:bottom w:val="single" w:sz="6" w:space="3" w:color="BFC7D3"/>
        </w:pBdr>
      </w:pPr>
      <w:r>
        <w:rPr>
          <w:rFonts w:ascii="맑은 고딕" w:hAnsi="맑은 고딕" w:eastAsia="맑은 고딕"/>
          <w:b/>
          <w:color w:val="1B4A8C"/>
          <w:sz w:val="22"/>
        </w:rPr>
        <w:t xml:space="preserve">5.  </w:t>
      </w:r>
      <w:r>
        <w:rPr>
          <w:rFonts w:ascii="맑은 고딕" w:hAnsi="맑은 고딕" w:eastAsia="맑은 고딕"/>
          <w:b/>
          <w:color w:val="1A1A1A"/>
          <w:sz w:val="22"/>
        </w:rPr>
        <w:t>교재와 초반 준비</w:t>
      </w:r>
    </w:p>
    <w:p>
      <w:pPr>
        <w:spacing w:before="40" w:after="100" w:line="307" w:lineRule="auto"/>
      </w:pPr>
      <w:r>
        <w:rPr>
          <w:rFonts w:ascii="맑은 고딕" w:hAnsi="맑은 고딕" w:eastAsia="맑은 고딕"/>
          <w:b/>
          <w:color w:val="A8530B"/>
          <w:sz w:val="18"/>
        </w:rPr>
        <w:t>교재</w:t>
      </w:r>
      <w:r>
        <w:rPr>
          <w:rFonts w:ascii="맑은 고딕" w:hAnsi="맑은 고딕" w:eastAsia="맑은 고딕"/>
          <w:b w:val="0"/>
          <w:color w:val="1A1A1A"/>
          <w:sz w:val="18"/>
        </w:rPr>
        <w:t xml:space="preserve">   주교재 — 정승환, 「자율주행 자동차공학」 2판, 골든벨, 2024(PART 2 '인지 기술').   부교재 — 행키 샤프리, 「자율주행차량 기술 입문」, 에이콘, 2021(2장 하드웨어–센서).   무료 자료 — TI mmWave Training Series · TOPST 공식 문서 · KITTI / nuScenes 데이터셋 · rlabbe, Kalman and Bayesian Filters in Python.</w:t>
      </w:r>
    </w:p>
    <w:p>
      <w:pPr>
        <w:spacing w:before="0" w:after="100" w:line="307" w:lineRule="auto"/>
      </w:pPr>
      <w:r>
        <w:rPr>
          <w:rFonts w:ascii="맑은 고딕" w:hAnsi="맑은 고딕" w:eastAsia="맑은 고딕"/>
          <w:b/>
          <w:color w:val="A8530B"/>
          <w:sz w:val="18"/>
        </w:rPr>
        <w:t>교과목</w:t>
      </w:r>
      <w:r>
        <w:rPr>
          <w:rFonts w:ascii="맑은 고딕" w:hAnsi="맑은 고딕" w:eastAsia="맑은 고딕"/>
          <w:b w:val="0"/>
          <w:color w:val="1A1A1A"/>
          <w:sz w:val="18"/>
        </w:rPr>
        <w:t xml:space="preserve">   이미 이수했다면 유리 — MCU프로그래밍(2-2), 신호및선형시스템(2-2).   병행 강력 권장 — 임베디드시스템(3-2, 라즈베리파이 · 리눅스).   병행 권장 — 딥러닝(3-2).</w:t>
      </w:r>
    </w:p>
    <w:p>
      <w:pPr>
        <w:spacing w:before="0" w:after="100" w:line="307" w:lineRule="auto"/>
      </w:pPr>
      <w:r>
        <w:rPr>
          <w:rFonts w:ascii="맑은 고딕" w:hAnsi="맑은 고딕" w:eastAsia="맑은 고딕"/>
          <w:b/>
          <w:color w:val="A8530B"/>
          <w:sz w:val="18"/>
        </w:rPr>
        <w:t>자율 준비</w:t>
      </w:r>
      <w:r>
        <w:rPr>
          <w:rFonts w:ascii="맑은 고딕" w:hAnsi="맑은 고딕" w:eastAsia="맑은 고딕"/>
          <w:b w:val="0"/>
          <w:color w:val="1A1A1A"/>
          <w:sz w:val="18"/>
        </w:rPr>
        <w:t xml:space="preserve">   ① Python(numpy 배열, matplotlib 그래프)  ② Linux 명령줄(ssh, apt, 파일 권한 — 학기 내내 보드에 SSH로 붙어 작업한다)  ③ Git / GitHub(계정을 미리 만들 것)  ④ OpenCV 맛보기  ⑤ 여유가 되면 ROS2 노드 · 토픽 튜토리얼.  </w:t>
      </w:r>
      <w:r>
        <w:rPr>
          <w:rFonts w:ascii="맑은 고딕" w:hAnsi="맑은 고딕" w:eastAsia="맑은 고딕"/>
          <w:b/>
          <w:color w:val="1A1A1A"/>
          <w:sz w:val="18"/>
        </w:rPr>
        <w:t>①~③은 2강 전까지 반드시 해 둘 것.</w:t>
      </w:r>
    </w:p>
    <w:p>
      <w:pPr>
        <w:spacing w:before="0" w:after="40" w:line="307" w:lineRule="auto"/>
      </w:pPr>
      <w:r>
        <w:rPr>
          <w:rFonts w:ascii="맑은 고딕" w:hAnsi="맑은 고딕" w:eastAsia="맑은 고딕"/>
          <w:b/>
          <w:color w:val="A8530B"/>
          <w:sz w:val="18"/>
        </w:rPr>
        <w:t>역할</w:t>
      </w:r>
      <w:r>
        <w:rPr>
          <w:rFonts w:ascii="맑은 고딕" w:hAnsi="맑은 고딕" w:eastAsia="맑은 고딕"/>
          <w:b w:val="0"/>
          <w:color w:val="1A1A1A"/>
          <w:sz w:val="18"/>
        </w:rPr>
        <w:t xml:space="preserve">   1강 실습에서 역할(A 인지 · 비전 / B 측거 · 측위)을 논의하고 2강에 확정한다. 어느 쪽에 끌리는지 생각해 둘 것.</w:t>
      </w:r>
    </w:p>
    <w:p>
      <w:pPr>
        <w:spacing w:before="200"/>
        <w:pBdr>
          <w:bottom w:val="single" w:sz="6" w:space="3" w:color="BFC7D3"/>
        </w:pBdr>
      </w:pPr>
    </w:p>
    <w:p>
      <w:pPr>
        <w:spacing w:before="60"/>
      </w:pPr>
      <w:r>
        <w:rPr>
          <w:rFonts w:ascii="맑은 고딕" w:hAnsi="맑은 고딕" w:eastAsia="맑은 고딕"/>
          <w:b w:val="0"/>
          <w:color w:val="595959"/>
          <w:sz w:val="16"/>
        </w:rPr>
        <w:t>자동차센서 (AUTOMOTIVE SENSOR) · 영남대학교 자동차소프트웨어학과 · 2026학년도 2학기 · 세부 일정은 진행 상황에 따라 조정</w:t>
      </w:r>
    </w:p>
    <w:sectPr w:rsidR="00FC693F" w:rsidRPr="0006063C" w:rsidSect="00034616">
      <w:pgSz w:w="11906" w:h="16838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