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83B34"/>
          <w:sz w:val="68"/>
        </w:rPr>
        <w:t>C 盘管家</w:t>
      </w:r>
    </w:p>
    <w:p>
      <w:pPr>
        <w:spacing w:before="80"/>
        <w:jc w:val="center"/>
      </w:pPr>
      <w:r>
        <w:rPr>
          <w:b/>
          <w:color w:val="35B98F"/>
          <w:sz w:val="40"/>
        </w:rPr>
        <w:t>产品需求文档（PRD）</w:t>
      </w:r>
    </w:p>
    <w:p>
      <w:pPr>
        <w:spacing w:before="360"/>
        <w:jc w:val="center"/>
      </w:pPr>
      <w:r>
        <w:rPr>
          <w:color w:val="66736F"/>
          <w:sz w:val="24"/>
        </w:rPr>
        <w:t>安全清理 · 应用迁移 · 微信专清 · 系统信息</w:t>
      </w:r>
    </w:p>
    <w:p>
      <w:pPr>
        <w:spacing w:before="15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文档项</w:t>
            </w:r>
          </w:p>
        </w:tc>
        <w:tc>
          <w:tcPr>
            <w:tcW w:type="dxa" w:w="784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产品版本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V1.0（优先开发） / V2.0（迭代扩展）</w:t>
            </w:r>
          </w:p>
        </w:tc>
      </w:tr>
      <w:tr>
        <w:trPr>
          <w:cantSplit/>
        </w:trPr>
        <w:tc>
          <w:tcPr>
            <w:tcW w:type="dxa" w:w="180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产品形态</w:t>
            </w:r>
          </w:p>
        </w:tc>
        <w:tc>
          <w:tcPr>
            <w:tcW w:type="dxa" w:w="784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跨端；Windows 桌面端为核心，移动端仅提供基础查询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目标系统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10 / Windows 11，64 位优先</w:t>
            </w:r>
          </w:p>
        </w:tc>
      </w:tr>
      <w:tr>
        <w:trPr>
          <w:cantSplit/>
        </w:trPr>
        <w:tc>
          <w:tcPr>
            <w:tcW w:type="dxa" w:w="180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文档状态</w:t>
            </w:r>
          </w:p>
        </w:tc>
        <w:tc>
          <w:tcPr>
            <w:tcW w:type="dxa" w:w="784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全新整理版 · 待评审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更新日期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2026-07-20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产品定位</w:t>
      </w:r>
    </w:p>
    <w:p>
      <w:r>
        <w:t>C 盘管家是一款无广告、轻量、可靠的 Windows 磁盘空间管理工具，围绕“安全释放 C 盘空间”提供系统垃圾清理、非系统应用迁移、微信专清和系统信息展示。产品优先保证数据安全、操作可解释和失败可恢复，不以追求最大清理量为目标。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7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35B98F"/>
                <w:sz w:val="21"/>
              </w:rPr>
              <w:t>核心原则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  <w:t>能识别不等于能删除；能复制不等于能迁移。所有高风险操作必须可预览、可确认、可追踪，并在可行范围内提供恢复能力。</w:t>
            </w:r>
          </w:p>
        </w:tc>
      </w:tr>
    </w:tbl>
    <w:p>
      <w:pPr>
        <w:spacing w:after="0"/>
      </w:pPr>
    </w:p>
    <w:p>
      <w:pPr>
        <w:pStyle w:val="Heading2"/>
      </w:pPr>
      <w:r>
        <w:t>1.2 版本规划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648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产品目标</w:t>
            </w:r>
          </w:p>
        </w:tc>
        <w:tc>
          <w:tcPr>
            <w:tcW w:type="dxa" w:w="201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服务端依赖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V1.0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本地完成安全清理、微信专清、兼容应用迁移和基础系统信息展示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无；规则随客户端发布</w:t>
            </w:r>
          </w:p>
        </w:tc>
      </w:tr>
      <w:tr>
        <w:trPr>
          <w:cantSplit/>
        </w:trPr>
        <w:tc>
          <w:tcPr>
            <w:tcW w:type="dxa" w:w="115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V2.0</w:t>
            </w:r>
          </w:p>
        </w:tc>
        <w:tc>
          <w:tcPr>
            <w:tcW w:type="dxa" w:w="648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同步规则、增加大文件分析、导出、备份与有限远程能力</w:t>
            </w:r>
          </w:p>
        </w:tc>
        <w:tc>
          <w:tcPr>
            <w:tcW w:type="dxa" w:w="20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轻量 Go 服务端，仅同步规则和设备指令状态</w:t>
            </w:r>
          </w:p>
        </w:tc>
      </w:tr>
    </w:tbl>
    <w:p>
      <w:pPr>
        <w:spacing w:after="0"/>
      </w:pPr>
    </w:p>
    <w:p>
      <w:pPr>
        <w:pStyle w:val="Heading2"/>
      </w:pPr>
      <w:r>
        <w:t>1.3 目标用户与场景</w:t>
      </w:r>
    </w:p>
    <w:p>
      <w:pPr>
        <w:pStyle w:val="ListBullet"/>
        <w:spacing w:after="60"/>
      </w:pPr>
      <w:r>
        <w:t>普通 Windows 用户：C 盘告急，但不了解哪些文件可以删除。</w:t>
      </w:r>
    </w:p>
    <w:p>
      <w:pPr>
        <w:pStyle w:val="ListBullet"/>
        <w:spacing w:after="60"/>
      </w:pPr>
      <w:r>
        <w:t>重度微信用户：聊天图片、视频和接收文件长期占用大量空间。</w:t>
      </w:r>
    </w:p>
    <w:p>
      <w:pPr>
        <w:pStyle w:val="ListBullet"/>
        <w:spacing w:after="60"/>
      </w:pPr>
      <w:r>
        <w:t>软件安装较多的用户：希望把大型传统桌面应用迁移到其他本地磁盘。</w:t>
      </w:r>
    </w:p>
    <w:p>
      <w:pPr>
        <w:pStyle w:val="ListBullet"/>
        <w:spacing w:after="60"/>
      </w:pPr>
      <w:r>
        <w:t>轻量工具偏好者：拒绝广告、捆绑安装、弹窗推送和后台常驻。</w:t>
      </w:r>
    </w:p>
    <w:p>
      <w:pPr>
        <w:pStyle w:val="Heading2"/>
      </w:pPr>
      <w:r>
        <w:t>1.4 产品目标与非目标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84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V1.0 目标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安全释放空间；降低误删概率；兼容迁移可支持的传统桌面应用；全程本地处理隐私数据</w:t>
            </w:r>
          </w:p>
        </w:tc>
      </w:tr>
      <w:tr>
        <w:trPr>
          <w:cantSplit/>
        </w:trPr>
        <w:tc>
          <w:tcPr>
            <w:tcW w:type="dxa" w:w="180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核心指标</w:t>
            </w:r>
          </w:p>
        </w:tc>
        <w:tc>
          <w:tcPr>
            <w:tcW w:type="dxa" w:w="784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界面常规响应 ≤2 秒；安全扫描可取消；已判定“可迁移”应用的成功率 ≥95%；高风险删除二次确认覆盖率 100%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非目标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替代 Windows 安装器；破解微信数据库；迁移驱动/系统组件；清理其他用户隐私数据；承诺所有应用均可迁移</w:t>
            </w:r>
          </w:p>
        </w:tc>
      </w:tr>
    </w:tbl>
    <w:p>
      <w:pPr>
        <w:spacing w:after="0"/>
      </w:pPr>
    </w:p>
    <w:p>
      <w:pPr>
        <w:pStyle w:val="Heading1"/>
      </w:pPr>
      <w:r>
        <w:t>2. 产品范围与优先级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53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V1.0</w:t>
            </w:r>
          </w:p>
        </w:tc>
        <w:tc>
          <w:tcPr>
            <w:tcW w:type="dxa" w:w="100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592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V2.0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安全清理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常规一键清、深度扫描、隔离与恢复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P0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云端规则同步、更多规则</w:t>
            </w:r>
          </w:p>
        </w:tc>
      </w:tr>
      <w:tr>
        <w:trPr>
          <w:cantSplit/>
        </w:trPr>
        <w:tc>
          <w:tcPr>
            <w:tcW w:type="dxa" w:w="151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微信专清</w:t>
            </w:r>
          </w:p>
        </w:tc>
        <w:tc>
          <w:tcPr>
            <w:tcW w:type="dxa" w:w="453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账号识别、分类扫描、按类型/时间清理、高风险保护</w:t>
            </w:r>
          </w:p>
        </w:tc>
        <w:tc>
          <w:tcPr>
            <w:tcW w:type="dxa" w:w="10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P0</w:t>
            </w:r>
          </w:p>
        </w:tc>
        <w:tc>
          <w:tcPr>
            <w:tcW w:type="dxa" w:w="259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会话维度分析、移动端触发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应用迁移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32/64 位传统桌面应用扫描、兼容判断、事务式迁移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P0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兼容规则同步、有限注册表修复</w:t>
            </w:r>
          </w:p>
        </w:tc>
      </w:tr>
      <w:tr>
        <w:trPr>
          <w:cantSplit/>
        </w:trPr>
        <w:tc>
          <w:tcPr>
            <w:tcW w:type="dxa" w:w="151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系统信息</w:t>
            </w:r>
          </w:p>
        </w:tc>
        <w:tc>
          <w:tcPr>
            <w:tcW w:type="dxa" w:w="453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CPU、内存、硬盘、系统、显示器信息</w:t>
            </w:r>
          </w:p>
        </w:tc>
        <w:tc>
          <w:tcPr>
            <w:tcW w:type="dxa" w:w="10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P1</w:t>
            </w:r>
          </w:p>
        </w:tc>
        <w:tc>
          <w:tcPr>
            <w:tcW w:type="dxa" w:w="259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导出报告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大文件分析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不做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—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51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关键文件备份</w:t>
            </w:r>
          </w:p>
        </w:tc>
        <w:tc>
          <w:tcPr>
            <w:tcW w:type="dxa" w:w="453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仅操作隔离区</w:t>
            </w:r>
          </w:p>
        </w:tc>
        <w:tc>
          <w:tcPr>
            <w:tcW w:type="dxa" w:w="10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P1</w:t>
            </w:r>
          </w:p>
        </w:tc>
        <w:tc>
          <w:tcPr>
            <w:tcW w:type="dxa" w:w="259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一键备份指定关键目录</w:t>
            </w:r>
          </w:p>
        </w:tc>
      </w:tr>
    </w:tbl>
    <w:p>
      <w:pPr>
        <w:spacing w:after="0"/>
      </w:pPr>
    </w:p>
    <w:p>
      <w:pPr>
        <w:pStyle w:val="Heading1"/>
      </w:pPr>
      <w:r>
        <w:t>3. 信息架构与设计规范</w:t>
      </w:r>
    </w:p>
    <w:p>
      <w:pPr>
        <w:pStyle w:val="Heading2"/>
      </w:pPr>
      <w:r>
        <w:t>3.1 一级导航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Tab</w:t>
            </w:r>
          </w:p>
        </w:tc>
        <w:tc>
          <w:tcPr>
            <w:tcW w:type="dxa" w:w="561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默认展示</w:t>
            </w:r>
          </w:p>
        </w:tc>
        <w:tc>
          <w:tcPr>
            <w:tcW w:type="dxa" w:w="244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主操作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清理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可安全清理空间、推荐项、深度清理入口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立即扫描 / 一键清理</w:t>
            </w:r>
          </w:p>
        </w:tc>
      </w:tr>
      <w:tr>
        <w:trPr>
          <w:cantSplit/>
        </w:trPr>
        <w:tc>
          <w:tcPr>
            <w:tcW w:type="dxa" w:w="165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应用迁移</w:t>
            </w:r>
          </w:p>
        </w:tc>
        <w:tc>
          <w:tcPr>
            <w:tcW w:type="dxa" w:w="56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可迁移应用、占用、运行状态、目标盘</w:t>
            </w:r>
          </w:p>
        </w:tc>
        <w:tc>
          <w:tcPr>
            <w:tcW w:type="dxa" w:w="244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开始迁移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微信专清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微信账号、总占用、分类占用、时间筛选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扫描微信 / 清理所选</w:t>
            </w:r>
          </w:p>
        </w:tc>
      </w:tr>
      <w:tr>
        <w:trPr>
          <w:cantSplit/>
        </w:trPr>
        <w:tc>
          <w:tcPr>
            <w:tcW w:type="dxa" w:w="165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系统信息</w:t>
            </w:r>
          </w:p>
        </w:tc>
        <w:tc>
          <w:tcPr>
            <w:tcW w:type="dxa" w:w="56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CPU、内存、硬盘、系统和显示器卡片</w:t>
            </w:r>
          </w:p>
        </w:tc>
        <w:tc>
          <w:tcPr>
            <w:tcW w:type="dxa" w:w="244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刷新</w:t>
            </w:r>
          </w:p>
        </w:tc>
      </w:tr>
    </w:tbl>
    <w:p>
      <w:pPr>
        <w:spacing w:after="0"/>
      </w:pPr>
    </w:p>
    <w:p>
      <w:pPr>
        <w:pStyle w:val="Heading2"/>
      </w:pPr>
      <w:r>
        <w:t>3.2 视觉与体验</w:t>
      </w:r>
    </w:p>
    <w:p>
      <w:pPr>
        <w:pStyle w:val="ListBullet"/>
        <w:spacing w:after="60"/>
      </w:pPr>
      <w:r>
        <w:t>主色采用浅灰 + 薄荷绿；危险操作统一使用红色，警告使用琥珀色。</w:t>
      </w:r>
    </w:p>
    <w:p>
      <w:pPr>
        <w:pStyle w:val="ListBullet"/>
        <w:spacing w:after="60"/>
      </w:pPr>
      <w:r>
        <w:t>圆角卡片、圆角按钮、极简进度条；不展示广告、资讯、诱导评分和无关弹窗。</w:t>
      </w:r>
    </w:p>
    <w:p>
      <w:pPr>
        <w:pStyle w:val="ListBullet"/>
        <w:spacing w:after="60"/>
      </w:pPr>
      <w:r>
        <w:t>首页不使用夸张健康分；以“可释放空间”和清理风险说明为核心。</w:t>
      </w:r>
    </w:p>
    <w:p>
      <w:pPr>
        <w:pStyle w:val="ListBullet"/>
        <w:spacing w:after="60"/>
      </w:pPr>
      <w:r>
        <w:t>扫描结果必须同时展示大小、文件数量、来源、风险级别和是否可恢复。</w:t>
      </w:r>
    </w:p>
    <w:p>
      <w:pPr>
        <w:pStyle w:val="ListBullet"/>
        <w:spacing w:after="60"/>
      </w:pPr>
      <w:r>
        <w:t>耗时任务支持暂停或取消；退出前提示任务状态，不允许静默中断迁移。</w:t>
      </w:r>
    </w:p>
    <w:p>
      <w:pPr>
        <w:pStyle w:val="Heading1"/>
      </w:pPr>
      <w:r>
        <w:t>4. V1.0 功能需求：安全清理</w:t>
      </w:r>
    </w:p>
    <w:p>
      <w:pPr>
        <w:pStyle w:val="Heading2"/>
      </w:pPr>
      <w:r>
        <w:t>4.1 常规一键清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1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7632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默认勾选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用户临时文件、明确可重建的应用缓存、崩溃日志等低风险项</w:t>
            </w:r>
          </w:p>
        </w:tc>
      </w:tr>
      <w:tr>
        <w:trPr>
          <w:cantSplit/>
        </w:trPr>
        <w:tc>
          <w:tcPr>
            <w:tcW w:type="dxa" w:w="20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默认不勾选</w:t>
            </w:r>
          </w:p>
        </w:tc>
        <w:tc>
          <w:tcPr>
            <w:tcW w:type="dxa" w:w="763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回收站、下载目录、系统更新残留、内存转储等可能含用户资料的项目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执行体验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点击后展示总体进度、当前分类和已释放空间；被占用文件自动跳过并记录</w:t>
            </w:r>
          </w:p>
        </w:tc>
      </w:tr>
      <w:tr>
        <w:trPr>
          <w:cantSplit/>
        </w:trPr>
        <w:tc>
          <w:tcPr>
            <w:tcW w:type="dxa" w:w="20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结果页</w:t>
            </w:r>
          </w:p>
        </w:tc>
        <w:tc>
          <w:tcPr>
            <w:tcW w:type="dxa" w:w="763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展示成功、跳过、失败数量及释放空间；支持查看详情</w:t>
            </w:r>
          </w:p>
        </w:tc>
      </w:tr>
    </w:tbl>
    <w:p>
      <w:pPr>
        <w:spacing w:after="0"/>
      </w:pPr>
    </w:p>
    <w:p>
      <w:pPr>
        <w:pStyle w:val="Heading2"/>
      </w:pPr>
      <w:r>
        <w:t>4.2 深度自定义清理</w:t>
      </w:r>
    </w:p>
    <w:p>
      <w:pPr>
        <w:pStyle w:val="ListBullet"/>
        <w:spacing w:after="60"/>
      </w:pPr>
      <w:r>
        <w:t>按系统临时文件、浏览器缓存、日志与转储、安装残留、回收站等分类展示。</w:t>
      </w:r>
    </w:p>
    <w:p>
      <w:pPr>
        <w:pStyle w:val="ListBullet"/>
        <w:spacing w:after="60"/>
      </w:pPr>
      <w:r>
        <w:t>每一项提供风险标签：安全、谨慎、高风险；支持展开查看路径和规则说明。</w:t>
      </w:r>
    </w:p>
    <w:p>
      <w:pPr>
        <w:pStyle w:val="ListBullet"/>
        <w:spacing w:after="60"/>
      </w:pPr>
      <w:r>
        <w:t>谨慎及高风险项执行前展示影响说明，并要求二次确认。</w:t>
      </w:r>
    </w:p>
    <w:p>
      <w:pPr>
        <w:pStyle w:val="ListBullet"/>
        <w:spacing w:after="60"/>
      </w:pPr>
      <w:r>
        <w:t>可恢复项目先移动到非 C 盘隔离区；默认保留 7 天，可由用户立即清空。</w:t>
      </w:r>
    </w:p>
    <w:p>
      <w:pPr>
        <w:pStyle w:val="ListBullet"/>
        <w:spacing w:after="60"/>
      </w:pPr>
      <w:r>
        <w:t>空间不足以隔离时不得自动永久删除，必须让用户重新选择。</w:t>
      </w:r>
    </w:p>
    <w:p>
      <w:pPr>
        <w:pStyle w:val="Heading2"/>
      </w:pPr>
      <w:r>
        <w:t>4.3 清理验收标准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44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820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CLN-01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低风险项可在普通权限下扫描；需要系统权限时仅在执行阶段触发 UAC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CLN-02</w:t>
            </w:r>
          </w:p>
        </w:tc>
        <w:tc>
          <w:tcPr>
            <w:tcW w:type="dxa" w:w="82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扫描、清理均可取消；取消后结果与文件状态一致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CLN-03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不删除当前未明确命中的目录；禁止使用模糊路径或无边界递归规则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CLN-04</w:t>
            </w:r>
          </w:p>
        </w:tc>
        <w:tc>
          <w:tcPr>
            <w:tcW w:type="dxa" w:w="82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锁定文件跳过，不通过强制结束无关应用完成普通清理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CLN-05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恢复隔离文件后，原路径、文件名和必要权限保持一致</w:t>
            </w:r>
          </w:p>
        </w:tc>
      </w:tr>
    </w:tbl>
    <w:p>
      <w:pPr>
        <w:spacing w:after="0"/>
      </w:pPr>
    </w:p>
    <w:p>
      <w:pPr>
        <w:pStyle w:val="Heading1"/>
      </w:pPr>
      <w:r>
        <w:t>5. V1.0 功能需求：微信专清</w:t>
      </w:r>
    </w:p>
    <w:p>
      <w:pPr>
        <w:pStyle w:val="Heading2"/>
      </w:pPr>
      <w:r>
        <w:t>5.1 功能目标与隐私边界</w:t>
      </w:r>
    </w:p>
    <w:p>
      <w:r>
        <w:t>微信专清用于识别 Windows 微信产生的缓存、媒体、接收文件和聊天数据占用，并允许用户按账号、数据类型、时间范围进行选择性清理。扫描和清理全程在本机执行，不上传文件名、联系人、消息内容或路径。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04444"/>
                <w:sz w:val="21"/>
              </w:rPr>
              <w:t>高风险边界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  <w:t>聊天记录、语音、图片、视频和接收文件属于用户资料，不应被定义为“垃圾”。它们可以作为空间管理对象展示，但默认不得勾选，删除前必须明确说明影响。</w:t>
            </w:r>
          </w:p>
        </w:tc>
      </w:tr>
    </w:tbl>
    <w:p>
      <w:pPr>
        <w:spacing w:after="0"/>
      </w:pPr>
    </w:p>
    <w:p>
      <w:pPr>
        <w:pStyle w:val="Heading2"/>
      </w:pPr>
      <w:r>
        <w:t>5.2 扫描对象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44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324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示例内容</w:t>
            </w:r>
          </w:p>
        </w:tc>
        <w:tc>
          <w:tcPr>
            <w:tcW w:type="dxa" w:w="100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224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默认选择</w:t>
            </w:r>
          </w:p>
        </w:tc>
        <w:tc>
          <w:tcPr>
            <w:tcW w:type="dxa" w:w="1944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恢复策略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运行缓存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缩略图、临时缓存、可重建资源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勾选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可不隔离或短期隔离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日志与更新残留</w:t>
            </w:r>
          </w:p>
        </w:tc>
        <w:tc>
          <w:tcPr>
            <w:tcW w:type="dxa" w:w="32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运行日志、崩溃日志、旧安装/更新包</w:t>
            </w:r>
          </w:p>
        </w:tc>
        <w:tc>
          <w:tcPr>
            <w:tcW w:type="dxa" w:w="10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安全/谨慎</w:t>
            </w:r>
          </w:p>
        </w:tc>
        <w:tc>
          <w:tcPr>
            <w:tcW w:type="dxa" w:w="122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勾选安全项</w:t>
            </w:r>
          </w:p>
        </w:tc>
        <w:tc>
          <w:tcPr>
            <w:tcW w:type="dxa" w:w="19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 3 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聊天图片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收发图片、原图、缩略图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高风险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不勾选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 7 天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聊天视频</w:t>
            </w:r>
          </w:p>
        </w:tc>
        <w:tc>
          <w:tcPr>
            <w:tcW w:type="dxa" w:w="32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收发视频及预览文件</w:t>
            </w:r>
          </w:p>
        </w:tc>
        <w:tc>
          <w:tcPr>
            <w:tcW w:type="dxa" w:w="10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高风险</w:t>
            </w:r>
          </w:p>
        </w:tc>
        <w:tc>
          <w:tcPr>
            <w:tcW w:type="dxa" w:w="122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不勾选</w:t>
            </w:r>
          </w:p>
        </w:tc>
        <w:tc>
          <w:tcPr>
            <w:tcW w:type="dxa" w:w="19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 7 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语音与音频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聊天语音、音频附件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高风险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不勾选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 7 天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接收文件</w:t>
            </w:r>
          </w:p>
        </w:tc>
        <w:tc>
          <w:tcPr>
            <w:tcW w:type="dxa" w:w="32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文档、压缩包、安装包及其他附件</w:t>
            </w:r>
          </w:p>
        </w:tc>
        <w:tc>
          <w:tcPr>
            <w:tcW w:type="dxa" w:w="10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高风险</w:t>
            </w:r>
          </w:p>
        </w:tc>
        <w:tc>
          <w:tcPr>
            <w:tcW w:type="dxa" w:w="122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不勾选</w:t>
            </w:r>
          </w:p>
        </w:tc>
        <w:tc>
          <w:tcPr>
            <w:tcW w:type="dxa" w:w="19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 7 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表情与收藏缓存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表情资源、可重建缓存；收藏原始内容需排除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谨慎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不勾选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按规则隔离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聊天数据库/完整记录</w:t>
            </w:r>
          </w:p>
        </w:tc>
        <w:tc>
          <w:tcPr>
            <w:tcW w:type="dxa" w:w="32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账号级消息索引和数据库文件</w:t>
            </w:r>
          </w:p>
        </w:tc>
        <w:tc>
          <w:tcPr>
            <w:tcW w:type="dxa" w:w="10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极高风险</w:t>
            </w:r>
          </w:p>
        </w:tc>
        <w:tc>
          <w:tcPr>
            <w:tcW w:type="dxa" w:w="122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不勾选</w:t>
            </w:r>
          </w:p>
        </w:tc>
        <w:tc>
          <w:tcPr>
            <w:tcW w:type="dxa" w:w="19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仅整账号备份后执行</w:t>
            </w:r>
          </w:p>
        </w:tc>
      </w:tr>
    </w:tbl>
    <w:p>
      <w:pPr>
        <w:spacing w:after="0"/>
      </w:pPr>
    </w:p>
    <w:p>
      <w:pPr>
        <w:pStyle w:val="Heading2"/>
      </w:pPr>
      <w:r>
        <w:t>5.3 账号与路径识别</w:t>
      </w:r>
    </w:p>
    <w:p>
      <w:pPr>
        <w:pStyle w:val="ListBullet"/>
        <w:spacing w:after="60"/>
      </w:pPr>
      <w:r>
        <w:t>识别已安装微信版本及当前用户配置的文件存储位置，不将默认路径写死为唯一依据。</w:t>
      </w:r>
    </w:p>
    <w:p>
      <w:pPr>
        <w:pStyle w:val="ListBullet"/>
        <w:spacing w:after="60"/>
      </w:pPr>
      <w:r>
        <w:t>支持多个微信账号，展示脱敏账号名称、占用空间和最近使用时间。</w:t>
      </w:r>
    </w:p>
    <w:p>
      <w:pPr>
        <w:pStyle w:val="ListBullet"/>
        <w:spacing w:after="60"/>
      </w:pPr>
      <w:r>
        <w:t>支持用户手动选择微信数据目录；选择后需校验目录结构，禁止对任意目录套用微信清理规则。</w:t>
      </w:r>
    </w:p>
    <w:p>
      <w:pPr>
        <w:pStyle w:val="ListBullet"/>
        <w:spacing w:after="60"/>
      </w:pPr>
      <w:r>
        <w:t>微信版本或目录结构无法识别时，仅展示可确定的文件分类，不执行高风险清理。</w:t>
      </w:r>
    </w:p>
    <w:p>
      <w:pPr>
        <w:pStyle w:val="Heading2"/>
      </w:pPr>
      <w:r>
        <w:t>5.4 筛选与结果交互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72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792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交互要求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账号筛选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全部账号或单个账号；默认分别展示，禁止跨账号默认全选高风险数据</w:t>
            </w:r>
          </w:p>
        </w:tc>
      </w:tr>
      <w:tr>
        <w:trPr>
          <w:cantSplit/>
        </w:trPr>
        <w:tc>
          <w:tcPr>
            <w:tcW w:type="dxa" w:w="172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类型筛选</w:t>
            </w:r>
          </w:p>
        </w:tc>
        <w:tc>
          <w:tcPr>
            <w:tcW w:type="dxa" w:w="792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缓存、图片、视频、语音、文件、日志、完整记录等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时间筛选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1 个月前、3 个月前、6 个月前、1 年前、自定义日期；默认按文件时间估算并提示局限</w:t>
            </w:r>
          </w:p>
        </w:tc>
      </w:tr>
      <w:tr>
        <w:trPr>
          <w:cantSplit/>
        </w:trPr>
        <w:tc>
          <w:tcPr>
            <w:tcW w:type="dxa" w:w="172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大小筛选</w:t>
            </w:r>
          </w:p>
        </w:tc>
        <w:tc>
          <w:tcPr>
            <w:tcW w:type="dxa" w:w="792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按体积排序；支持仅看大于 10 MB / 100 MB / 1 GB 的项目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预览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图片/视频可生成本地缩略图；文件显示名称、类型、大小和日期；不展示消息正文</w:t>
            </w:r>
          </w:p>
        </w:tc>
      </w:tr>
      <w:tr>
        <w:trPr>
          <w:cantSplit/>
        </w:trPr>
        <w:tc>
          <w:tcPr>
            <w:tcW w:type="dxa" w:w="172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选择</w:t>
            </w:r>
          </w:p>
        </w:tc>
        <w:tc>
          <w:tcPr>
            <w:tcW w:type="dxa" w:w="792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分类全选、单项勾选、反选；高风险分类不参与“一键安全清理”</w:t>
            </w:r>
          </w:p>
        </w:tc>
      </w:tr>
    </w:tbl>
    <w:p>
      <w:pPr>
        <w:spacing w:after="0"/>
      </w:pPr>
    </w:p>
    <w:p>
      <w:pPr>
        <w:pStyle w:val="Heading2"/>
      </w:pPr>
      <w:r>
        <w:t>5.5 清理流程</w:t>
      </w:r>
    </w:p>
    <w:p>
      <w:pPr>
        <w:pStyle w:val="ListNumber"/>
        <w:spacing w:after="60"/>
      </w:pPr>
      <w:r>
        <w:t>检测微信是否运行；运行中时允许只读扫描，但执行清理前要求正常退出。</w:t>
      </w:r>
    </w:p>
    <w:p>
      <w:pPr>
        <w:pStyle w:val="ListNumber"/>
        <w:spacing w:after="60"/>
      </w:pPr>
      <w:r>
        <w:t>展示本次选择：账号、分类、文件数量、总大小、时间范围和风险说明。</w:t>
      </w:r>
    </w:p>
    <w:p>
      <w:pPr>
        <w:pStyle w:val="ListNumber"/>
        <w:spacing w:after="60"/>
      </w:pPr>
      <w:r>
        <w:t>缓存类执行一次确认；用户资料类执行二次确认，并要求勾选“我已了解删除后微信内可能无法查看”。</w:t>
      </w:r>
    </w:p>
    <w:p>
      <w:pPr>
        <w:pStyle w:val="ListNumber"/>
        <w:spacing w:after="60"/>
      </w:pPr>
      <w:r>
        <w:t>可恢复项目进入隔离区，记录原路径、大小、哈希和到期时间。</w:t>
      </w:r>
    </w:p>
    <w:p>
      <w:pPr>
        <w:pStyle w:val="ListNumber"/>
        <w:spacing w:after="60"/>
      </w:pPr>
      <w:r>
        <w:t>清理完成后重新扫描，展示实际释放空间、跳过和失败明细。</w:t>
      </w:r>
    </w:p>
    <w:p>
      <w:pPr>
        <w:pStyle w:val="Heading2"/>
      </w:pPr>
      <w:r>
        <w:t>5.6 聊天记录处理约束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7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56A00"/>
                <w:sz w:val="21"/>
              </w:rPr>
              <w:t>V1.0 实现约束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  <w:t>V1.0 不承诺按联系人或单条消息解析、预览和删除。若微信数据采用加密数据库或内部索引，产品不得通过破坏性方式修改数据库。V1.0 可提供账号级占用识别，以及经验证规则支持的媒体/文件分类清理；完整聊天数据库删除仅作为“清空该账号本地记录”高风险能力，经整账号备份后执行。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禁止直接修改未知数据库表或索引。</w:t>
      </w:r>
    </w:p>
    <w:p>
      <w:pPr>
        <w:pStyle w:val="ListBullet"/>
        <w:spacing w:after="60"/>
      </w:pPr>
      <w:r>
        <w:t>禁止展示联系人、群名和消息正文到日志、埋点或崩溃报告。</w:t>
      </w:r>
    </w:p>
    <w:p>
      <w:pPr>
        <w:pStyle w:val="ListBullet"/>
        <w:spacing w:after="60"/>
      </w:pPr>
      <w:r>
        <w:t>清理微信数据前必须关闭全部微信相关进程；无法关闭则跳过。</w:t>
      </w:r>
    </w:p>
    <w:p>
      <w:pPr>
        <w:pStyle w:val="ListBullet"/>
        <w:spacing w:after="60"/>
      </w:pPr>
      <w:r>
        <w:t>微信升级导致规则失效时，客户端应自动降级为只读扫描或停止匹配。</w:t>
      </w:r>
    </w:p>
    <w:p>
      <w:pPr>
        <w:pStyle w:val="Heading2"/>
      </w:pPr>
      <w:r>
        <w:t>5.7 微信专清验收标准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44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820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WX-01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支持识别至少一个及多个本地微信账号，账号之间的数据不串联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WX-02</w:t>
            </w:r>
          </w:p>
        </w:tc>
        <w:tc>
          <w:tcPr>
            <w:tcW w:type="dxa" w:w="82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安全缓存与用户资料分层展示；聊天资料默认不勾选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WX-03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按类型和时间筛选结果可复核，合计大小与单项大小误差可解释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WX-04</w:t>
            </w:r>
          </w:p>
        </w:tc>
        <w:tc>
          <w:tcPr>
            <w:tcW w:type="dxa" w:w="82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微信运行时不执行写操作；锁定文件不强制删除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WX-05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高风险清理 100% 经过二次确认，并生成本地操作记录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WX-06</w:t>
            </w:r>
          </w:p>
        </w:tc>
        <w:tc>
          <w:tcPr>
            <w:tcW w:type="dxa" w:w="82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隔离区内的微信文件在保留期内可按任务恢复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WX-07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扫描与清理过程中不联网传输微信路径、文件名或内容</w:t>
            </w:r>
          </w:p>
        </w:tc>
      </w:tr>
    </w:tbl>
    <w:p>
      <w:pPr>
        <w:spacing w:after="0"/>
      </w:pPr>
    </w:p>
    <w:p>
      <w:pPr>
        <w:pStyle w:val="Heading1"/>
      </w:pPr>
      <w:r>
        <w:t>6. V1.0 功能需求：应用迁移</w:t>
      </w:r>
    </w:p>
    <w:p>
      <w:pPr>
        <w:pStyle w:val="Heading2"/>
      </w:pPr>
      <w:r>
        <w:t>6.1 扫描范围</w:t>
      </w:r>
    </w:p>
    <w:p>
      <w:pPr>
        <w:pStyle w:val="ListBullet"/>
        <w:spacing w:after="60"/>
      </w:pPr>
      <w:r>
        <w:t>同时扫描 64 位、32 位及当前用户安装的传统 Win32 桌面应用。</w:t>
      </w:r>
    </w:p>
    <w:p>
      <w:pPr>
        <w:pStyle w:val="ListBullet"/>
        <w:spacing w:after="60"/>
      </w:pPr>
      <w:r>
        <w:t>结合卸载注册信息、安装目录、快捷方式和进程路径识别应用；绿色软件作为独立类型。</w:t>
      </w:r>
    </w:p>
    <w:p>
      <w:pPr>
        <w:pStyle w:val="ListBullet"/>
        <w:spacing w:after="60"/>
      </w:pPr>
      <w:r>
        <w:t>Microsoft Store/MSIX、系统组件、驱动和高风险软件默认排除。</w:t>
      </w:r>
    </w:p>
    <w:p>
      <w:pPr>
        <w:pStyle w:val="ListBullet"/>
        <w:spacing w:after="60"/>
      </w:pPr>
      <w:r>
        <w:t>列表展示应用名称、版本、位数、占用、安装位置、运行状态和兼容等级。</w:t>
      </w:r>
    </w:p>
    <w:p>
      <w:pPr>
        <w:pStyle w:val="Heading2"/>
      </w:pPr>
      <w:r>
        <w:t>6.2 兼容等级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472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73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可迁移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目录集中、无驱动/关键服务、命中已验证规则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允许选择并迁移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需谨慎</w:t>
            </w:r>
          </w:p>
        </w:tc>
        <w:tc>
          <w:tcPr>
            <w:tcW w:type="dxa" w:w="547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存在更新器、计划任务、多目录依赖或兼容性未知</w:t>
            </w:r>
          </w:p>
        </w:tc>
        <w:tc>
          <w:tcPr>
            <w:tcW w:type="dxa" w:w="273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展开风险后允许尝试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不支持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系统应用、驱动、安全软件、关键服务、写死路径或文件系统不满足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禁用迁移，解释原因</w:t>
            </w:r>
          </w:p>
        </w:tc>
      </w:tr>
    </w:tbl>
    <w:p>
      <w:pPr>
        <w:spacing w:after="0"/>
      </w:pPr>
    </w:p>
    <w:p>
      <w:pPr>
        <w:pStyle w:val="Heading2"/>
      </w:pPr>
      <w:r>
        <w:t>6.3 迁移流程</w:t>
      </w:r>
    </w:p>
    <w:p>
      <w:pPr>
        <w:pStyle w:val="ListNumber"/>
        <w:spacing w:after="60"/>
      </w:pPr>
      <w:r>
        <w:t>用户选择应用与目标盘；目标必须为本地固定 NTFS 卷。</w:t>
      </w:r>
    </w:p>
    <w:p>
      <w:pPr>
        <w:pStyle w:val="ListNumber"/>
        <w:spacing w:after="60"/>
      </w:pPr>
      <w:r>
        <w:t>检测目标盘空间、文件系统、权限、应用进程、服务及兼容风险。</w:t>
      </w:r>
    </w:p>
    <w:p>
      <w:pPr>
        <w:pStyle w:val="ListNumber"/>
        <w:spacing w:after="60"/>
      </w:pPr>
      <w:r>
        <w:t>优先请求应用正常退出；失败时展示占用进程，允许跳过或在明确提示后强制结束普通进程。</w:t>
      </w:r>
    </w:p>
    <w:p>
      <w:pPr>
        <w:pStyle w:val="ListNumber"/>
        <w:spacing w:after="60"/>
      </w:pPr>
      <w:r>
        <w:t>复制到目标临时目录，保留文件属性与 ACL，并校验数量、大小及关键文件哈希。</w:t>
      </w:r>
    </w:p>
    <w:p>
      <w:pPr>
        <w:pStyle w:val="ListNumber"/>
        <w:spacing w:after="60"/>
      </w:pPr>
      <w:r>
        <w:t>原目录重命名为备份目录，再建立兼容链接并验证可访问性。</w:t>
      </w:r>
    </w:p>
    <w:p>
      <w:pPr>
        <w:pStyle w:val="ListNumber"/>
        <w:spacing w:after="60"/>
      </w:pPr>
      <w:r>
        <w:t>尝试启动应用进行基础验证；成功后完成迁移，备份延迟清理。</w:t>
      </w:r>
    </w:p>
    <w:p>
      <w:pPr>
        <w:pStyle w:val="ListNumber"/>
        <w:spacing w:after="60"/>
      </w:pPr>
      <w:r>
        <w:t>任一步骤失败均按事务日志回滚；断电后重新启动可继续回滚或重试。</w:t>
      </w:r>
    </w:p>
    <w:p>
      <w:pPr>
        <w:pStyle w:val="Heading2"/>
      </w:pPr>
      <w:r>
        <w:t>6.4 不支持迁移类型</w:t>
      </w:r>
    </w:p>
    <w:p>
      <w:pPr>
        <w:pStyle w:val="ListBullet"/>
        <w:spacing w:after="60"/>
      </w:pPr>
      <w:r>
        <w:t>Windows 系统组件、Microsoft Store/MSIX/AppX 应用。</w:t>
      </w:r>
    </w:p>
    <w:p>
      <w:pPr>
        <w:pStyle w:val="ListBullet"/>
        <w:spacing w:after="60"/>
      </w:pPr>
      <w:r>
        <w:t>杀毒、安全防护、磁盘管理、驱动、虚拟机、容器和数据库服务。</w:t>
      </w:r>
    </w:p>
    <w:p>
      <w:pPr>
        <w:pStyle w:val="ListBullet"/>
        <w:spacing w:after="60"/>
      </w:pPr>
      <w:r>
        <w:t>包含内核驱动、关键 Windows 服务、复杂 COM/Shell 集成的应用。</w:t>
      </w:r>
    </w:p>
    <w:p>
      <w:pPr>
        <w:pStyle w:val="ListBullet"/>
        <w:spacing w:after="60"/>
      </w:pPr>
      <w:r>
        <w:t>安装内容跨多个不可判定目录，或明确使用写死绝对路径的应用。</w:t>
      </w:r>
    </w:p>
    <w:p>
      <w:pPr>
        <w:pStyle w:val="ListBullet"/>
        <w:spacing w:after="60"/>
      </w:pPr>
      <w:r>
        <w:t>目标盘为网络盘、可移动盘、FAT32/exFAT 或健康状态异常。</w:t>
      </w:r>
    </w:p>
    <w:p>
      <w:pPr>
        <w:pStyle w:val="Heading2"/>
      </w:pPr>
      <w:r>
        <w:t>6.5 迁移验收标准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44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820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MOV-01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32 位和 64 位应用均可被正确识别，位数不作为禁止迁移条件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MOV-02</w:t>
            </w:r>
          </w:p>
        </w:tc>
        <w:tc>
          <w:tcPr>
            <w:tcW w:type="dxa" w:w="82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仅统计已标记为“可迁移”的应用成功率，目标 ≥95%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MOV-03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迁移失败后原应用目录和访问路径可恢复</w:t>
            </w:r>
          </w:p>
        </w:tc>
      </w:tr>
      <w:tr>
        <w:trPr>
          <w:cantSplit/>
        </w:trPr>
        <w:tc>
          <w:tcPr>
            <w:tcW w:type="dxa" w:w="144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MOV-04</w:t>
            </w:r>
          </w:p>
        </w:tc>
        <w:tc>
          <w:tcPr>
            <w:tcW w:type="dxa" w:w="820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目标空间不足、非 NTFS、磁盘离线时禁止开始迁移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MOV-05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整个迁移过程有持久化事务状态，应用崩溃后可恢复</w:t>
            </w:r>
          </w:p>
        </w:tc>
      </w:tr>
    </w:tbl>
    <w:p>
      <w:pPr>
        <w:spacing w:after="0"/>
      </w:pPr>
    </w:p>
    <w:p>
      <w:pPr>
        <w:pStyle w:val="Heading1"/>
      </w:pPr>
      <w:r>
        <w:t>7. V1.0 功能需求：系统信息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信息组</w:t>
            </w:r>
          </w:p>
        </w:tc>
        <w:tc>
          <w:tcPr>
            <w:tcW w:type="dxa" w:w="648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584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权限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系统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版本、版本号、架构、设备名称、启动时间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普通权限</w:t>
            </w:r>
          </w:p>
        </w:tc>
      </w:tr>
      <w:tr>
        <w:trPr>
          <w:cantSplit/>
        </w:trPr>
        <w:tc>
          <w:tcPr>
            <w:tcW w:type="dxa" w:w="158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CPU</w:t>
            </w:r>
          </w:p>
        </w:tc>
        <w:tc>
          <w:tcPr>
            <w:tcW w:type="dxa" w:w="648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型号、核心/线程、实时使用率</w:t>
            </w:r>
          </w:p>
        </w:tc>
        <w:tc>
          <w:tcPr>
            <w:tcW w:type="dxa" w:w="158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普通权限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内存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总量、已用、可用、使用率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普通权限</w:t>
            </w:r>
          </w:p>
        </w:tc>
      </w:tr>
      <w:tr>
        <w:trPr>
          <w:cantSplit/>
        </w:trPr>
        <w:tc>
          <w:tcPr>
            <w:tcW w:type="dxa" w:w="158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硬盘</w:t>
            </w:r>
          </w:p>
        </w:tc>
        <w:tc>
          <w:tcPr>
            <w:tcW w:type="dxa" w:w="648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盘符、文件系统、容量、可用空间、介质类型</w:t>
            </w:r>
          </w:p>
        </w:tc>
        <w:tc>
          <w:tcPr>
            <w:tcW w:type="dxa" w:w="158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普通权限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显示器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型号、分辨率、刷新率、缩放比例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普通权限；无法获取型号时显示未知</w:t>
            </w:r>
          </w:p>
        </w:tc>
      </w:tr>
    </w:tbl>
    <w:p>
      <w:pPr>
        <w:spacing w:after="0"/>
      </w:pPr>
    </w:p>
    <w:p>
      <w:r>
        <w:t>信息以卡片形式纯展示。V1.0 不做硬件跑分、不读取敏感序列号、不提供驱动更新和商业推荐。</w:t>
      </w:r>
    </w:p>
    <w:p>
      <w:pPr>
        <w:pStyle w:val="Heading1"/>
      </w:pPr>
      <w:r>
        <w:t>8. 权限与技术架构</w:t>
      </w:r>
    </w:p>
    <w:p>
      <w:pPr>
        <w:pStyle w:val="Heading2"/>
      </w:pPr>
      <w:r>
        <w:t>8.1 权限策略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01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权限</w:t>
            </w:r>
          </w:p>
        </w:tc>
        <w:tc>
          <w:tcPr>
            <w:tcW w:type="dxa" w:w="5544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主程序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普通用户权限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界面、普通扫描、系统信息、任务编排</w:t>
            </w:r>
          </w:p>
        </w:tc>
      </w:tr>
      <w:tr>
        <w:trPr>
          <w:cantSplit/>
        </w:trPr>
        <w:tc>
          <w:tcPr>
            <w:tcW w:type="dxa" w:w="208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Helper</w:t>
            </w:r>
          </w:p>
        </w:tc>
        <w:tc>
          <w:tcPr>
            <w:tcW w:type="dxa" w:w="20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按需 UAC 提权</w:t>
            </w:r>
          </w:p>
        </w:tc>
        <w:tc>
          <w:tcPr>
            <w:tcW w:type="dxa" w:w="55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系统目录清理、受保护目录迁移、建立链接、恢复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本地规则引擎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普通权限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路径发现、规则匹配、风险分级、版本兼容判断</w:t>
            </w:r>
          </w:p>
        </w:tc>
      </w:tr>
      <w:tr>
        <w:trPr>
          <w:cantSplit/>
        </w:trPr>
        <w:tc>
          <w:tcPr>
            <w:tcW w:type="dxa" w:w="208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本地任务库</w:t>
            </w:r>
          </w:p>
        </w:tc>
        <w:tc>
          <w:tcPr>
            <w:tcW w:type="dxa" w:w="20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当前用户可写</w:t>
            </w:r>
          </w:p>
        </w:tc>
        <w:tc>
          <w:tcPr>
            <w:tcW w:type="dxa" w:w="55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事务状态、隔离索引、操作日志；不记录微信内容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主程序启动不弹 UAC；仅在执行确需高权限的任务时触发。</w:t>
      </w:r>
    </w:p>
    <w:p>
      <w:pPr>
        <w:pStyle w:val="ListBullet"/>
        <w:spacing w:after="60"/>
      </w:pPr>
      <w:r>
        <w:t>Helper 只接受经过签名和校验的结构化任务，不接受任意命令或任意路径删除。</w:t>
      </w:r>
    </w:p>
    <w:p>
      <w:pPr>
        <w:pStyle w:val="ListBullet"/>
        <w:spacing w:after="60"/>
      </w:pPr>
      <w:r>
        <w:t>主程序和 Helper 均进行代码签名；进程通信使用受限 Named Pipe 或等价安全机制。</w:t>
      </w:r>
    </w:p>
    <w:p>
      <w:pPr>
        <w:pStyle w:val="ListBullet"/>
        <w:spacing w:after="60"/>
      </w:pPr>
      <w:r>
        <w:t>拒绝 UAC 后保留扫描结果，并明确提示哪些项目未执行。</w:t>
      </w:r>
    </w:p>
    <w:p>
      <w:pPr>
        <w:pStyle w:val="Heading2"/>
      </w:pPr>
      <w:r>
        <w:t>8.2 客户端模块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741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UI 层（Flutter）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四个 Tab、结果展示、风险确认、进度与恢复入口</w:t>
            </w:r>
          </w:p>
        </w:tc>
      </w:tr>
      <w:tr>
        <w:trPr>
          <w:cantSplit/>
        </w:trPr>
        <w:tc>
          <w:tcPr>
            <w:tcW w:type="dxa" w:w="223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扫描引擎</w:t>
            </w:r>
          </w:p>
        </w:tc>
        <w:tc>
          <w:tcPr>
            <w:tcW w:type="dxa" w:w="74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受控遍历、分类统计、取消、限速、符号链接/重解析点防循环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规则引擎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规则版本、适用系统/软件版本、路径模板、风险等级、校验条件</w:t>
            </w:r>
          </w:p>
        </w:tc>
      </w:tr>
      <w:tr>
        <w:trPr>
          <w:cantSplit/>
        </w:trPr>
        <w:tc>
          <w:tcPr>
            <w:tcW w:type="dxa" w:w="223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迁移引擎</w:t>
            </w:r>
          </w:p>
        </w:tc>
        <w:tc>
          <w:tcPr>
            <w:tcW w:type="dxa" w:w="74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进程检测、复制校验、链接建立、验证、事务回滚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隔离与恢复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存储文件、元数据、过期策略和一键恢复</w:t>
            </w:r>
          </w:p>
        </w:tc>
      </w:tr>
      <w:tr>
        <w:trPr>
          <w:cantSplit/>
        </w:trPr>
        <w:tc>
          <w:tcPr>
            <w:tcW w:type="dxa" w:w="223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权限 Helper</w:t>
            </w:r>
          </w:p>
        </w:tc>
        <w:tc>
          <w:tcPr>
            <w:tcW w:type="dxa" w:w="74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最小化高权限操作并返回结构化结果</w:t>
            </w:r>
          </w:p>
        </w:tc>
      </w:tr>
    </w:tbl>
    <w:p>
      <w:pPr>
        <w:spacing w:after="0"/>
      </w:pPr>
    </w:p>
    <w:p>
      <w:pPr>
        <w:pStyle w:val="Heading1"/>
      </w:pPr>
      <w:r>
        <w:t>9. 数据、安全与隐私</w:t>
      </w:r>
    </w:p>
    <w:p>
      <w:pPr>
        <w:pStyle w:val="ListBullet"/>
        <w:spacing w:after="60"/>
      </w:pPr>
      <w:r>
        <w:t>V1.0 零服务端依赖；除用户主动检查更新外，核心功能离线可用。</w:t>
      </w:r>
    </w:p>
    <w:p>
      <w:pPr>
        <w:pStyle w:val="ListBullet"/>
        <w:spacing w:after="60"/>
      </w:pPr>
      <w:r>
        <w:t>微信扫描结果、文件路径、账号信息和预览缩略图仅保存在本机。</w:t>
      </w:r>
    </w:p>
    <w:p>
      <w:pPr>
        <w:pStyle w:val="ListBullet"/>
        <w:spacing w:after="60"/>
      </w:pPr>
      <w:r>
        <w:t>操作日志只记录规则 ID、分类、大小、状态和错误码；敏感路径采用脱敏或哈希。</w:t>
      </w:r>
    </w:p>
    <w:p>
      <w:pPr>
        <w:pStyle w:val="ListBullet"/>
        <w:spacing w:after="60"/>
      </w:pPr>
      <w:r>
        <w:t>不读取或上传聊天正文；不破解密码或密钥；不绕过 Windows 或微信安全机制。</w:t>
      </w:r>
    </w:p>
    <w:p>
      <w:pPr>
        <w:pStyle w:val="ListBullet"/>
        <w:spacing w:after="60"/>
      </w:pPr>
      <w:r>
        <w:t>隔离区可由用户指定到非 C 盘；包含微信数据时应限制当前用户访问权限。</w:t>
      </w:r>
    </w:p>
    <w:p>
      <w:pPr>
        <w:pStyle w:val="ListBullet"/>
        <w:spacing w:after="60"/>
      </w:pPr>
      <w:r>
        <w:t>规则必须包含边界校验和拒绝条件，禁止把磁盘根目录、用户根目录作为递归删除目标。</w:t>
      </w:r>
    </w:p>
    <w:p>
      <w:pPr>
        <w:pStyle w:val="Heading1"/>
      </w:pPr>
      <w:r>
        <w:t>10. 异常与边界处理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04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7344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产品行为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磁盘空间不足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停止复制/隔离，保留原文件，提示更换目标盘或减少选择</w:t>
            </w:r>
          </w:p>
        </w:tc>
      </w:tr>
      <w:tr>
        <w:trPr>
          <w:cantSplit/>
        </w:trPr>
        <w:tc>
          <w:tcPr>
            <w:tcW w:type="dxa" w:w="230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文件被占用</w:t>
            </w:r>
          </w:p>
        </w:tc>
        <w:tc>
          <w:tcPr>
            <w:tcW w:type="dxa" w:w="73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普通清理跳过；微信清理要求退出微信；迁移展示占用进程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应用/系统断电或崩溃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根据持久化事务日志恢复、回滚或继续，禁止猜测状态</w:t>
            </w:r>
          </w:p>
        </w:tc>
      </w:tr>
      <w:tr>
        <w:trPr>
          <w:cantSplit/>
        </w:trPr>
        <w:tc>
          <w:tcPr>
            <w:tcW w:type="dxa" w:w="230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目标盘中途离线</w:t>
            </w:r>
          </w:p>
        </w:tc>
        <w:tc>
          <w:tcPr>
            <w:tcW w:type="dxa" w:w="73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立即停止写入，不删除源目录，标记任务待恢复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规则版本不匹配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降级为只读或停止匹配，高风险功能不可执行</w:t>
            </w:r>
          </w:p>
        </w:tc>
      </w:tr>
      <w:tr>
        <w:trPr>
          <w:cantSplit/>
        </w:trPr>
        <w:tc>
          <w:tcPr>
            <w:tcW w:type="dxa" w:w="230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拒绝管理员权限</w:t>
            </w:r>
          </w:p>
        </w:tc>
        <w:tc>
          <w:tcPr>
            <w:tcW w:type="dxa" w:w="7344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执行普通权限项目，高权限项目保留并标注未完成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隔离区过期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到期前提示；自动清理仅删除已到期且索引完整的隔离文件</w:t>
            </w:r>
          </w:p>
        </w:tc>
      </w:tr>
    </w:tbl>
    <w:p>
      <w:pPr>
        <w:spacing w:after="0"/>
      </w:pPr>
    </w:p>
    <w:p>
      <w:pPr>
        <w:pStyle w:val="Heading1"/>
      </w:pPr>
      <w:r>
        <w:t>11. 性能与质量要求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72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92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响应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常规界面操作反馈 ≤2 秒；耗时任务立即显示进度</w:t>
            </w:r>
          </w:p>
        </w:tc>
      </w:tr>
      <w:tr>
        <w:trPr>
          <w:cantSplit/>
        </w:trPr>
        <w:tc>
          <w:tcPr>
            <w:tcW w:type="dxa" w:w="172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</w:t>
            </w:r>
          </w:p>
        </w:tc>
        <w:tc>
          <w:tcPr>
            <w:tcW w:type="dxa" w:w="792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后台线程执行，可取消；限制磁盘并发，避免明显拖慢前台应用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准确性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分类统计可复核；扫描不得跟随目录链接形成循环</w:t>
            </w:r>
          </w:p>
        </w:tc>
      </w:tr>
      <w:tr>
        <w:trPr>
          <w:cantSplit/>
        </w:trPr>
        <w:tc>
          <w:tcPr>
            <w:tcW w:type="dxa" w:w="172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可靠性</w:t>
            </w:r>
          </w:p>
        </w:tc>
        <w:tc>
          <w:tcPr>
            <w:tcW w:type="dxa" w:w="792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清理和迁移均生成任务状态；关键步骤落盘后再进入下一状态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兼容性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10/11 x64；重点覆盖 Windows 11 常见版本和 NTFS 本地盘</w:t>
            </w:r>
          </w:p>
        </w:tc>
      </w:tr>
      <w:tr>
        <w:trPr>
          <w:cantSplit/>
        </w:trPr>
        <w:tc>
          <w:tcPr>
            <w:tcW w:type="dxa" w:w="172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可访问性</w:t>
            </w:r>
          </w:p>
        </w:tc>
        <w:tc>
          <w:tcPr>
            <w:tcW w:type="dxa" w:w="792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键盘可操作、焦点可见、危险状态不只依赖颜色、文字缩放不截断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安装包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无捆绑、无广告 SDK、无推送 SDK；安装与卸载过程清晰</w:t>
            </w:r>
          </w:p>
        </w:tc>
      </w:tr>
    </w:tbl>
    <w:p>
      <w:pPr>
        <w:spacing w:after="0"/>
      </w:pPr>
    </w:p>
    <w:p>
      <w:pPr>
        <w:pStyle w:val="Heading1"/>
      </w:pPr>
      <w:r>
        <w:t>12. 埋点与可观测性</w:t>
      </w:r>
    </w:p>
    <w:p>
      <w:r>
        <w:t>V1.0 默认采用本地统计。若未来加入可选匿名诊断，必须在隐私设置中明确开启，并严格排除文件名、路径、账号、联系人和消息内容。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4320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允许字段</w:t>
            </w:r>
          </w:p>
        </w:tc>
        <w:tc>
          <w:tcPr>
            <w:tcW w:type="dxa" w:w="3168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禁止字段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scan_finished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模块、耗时、分类数量、总字节、错误码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具体路径、文件名、账号名</w:t>
            </w:r>
          </w:p>
        </w:tc>
      </w:tr>
      <w:tr>
        <w:trPr>
          <w:cantSplit/>
        </w:trPr>
        <w:tc>
          <w:tcPr>
            <w:tcW w:type="dxa" w:w="216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clean_finished</w:t>
            </w:r>
          </w:p>
        </w:tc>
        <w:tc>
          <w:tcPr>
            <w:tcW w:type="dxa" w:w="432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 ID、成功/跳过数量、释放字节</w:t>
            </w:r>
          </w:p>
        </w:tc>
        <w:tc>
          <w:tcPr>
            <w:tcW w:type="dxa" w:w="316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微信内容、联系人、附件名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migration_finished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兼容等级、应用类别、结果、耗时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用户路径、应用内数据</w:t>
            </w:r>
          </w:p>
        </w:tc>
      </w:tr>
      <w:tr>
        <w:trPr>
          <w:cantSplit/>
        </w:trPr>
        <w:tc>
          <w:tcPr>
            <w:tcW w:type="dxa" w:w="216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rollback_finished</w:t>
            </w:r>
          </w:p>
        </w:tc>
        <w:tc>
          <w:tcPr>
            <w:tcW w:type="dxa" w:w="4320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任务类型、结果、错误码</w:t>
            </w:r>
          </w:p>
        </w:tc>
        <w:tc>
          <w:tcPr>
            <w:tcW w:type="dxa" w:w="3168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恢复文件名称及内容</w:t>
            </w:r>
          </w:p>
        </w:tc>
      </w:tr>
    </w:tbl>
    <w:p>
      <w:pPr>
        <w:spacing w:after="0"/>
      </w:pPr>
    </w:p>
    <w:p>
      <w:pPr>
        <w:pStyle w:val="Heading1"/>
      </w:pPr>
      <w:r>
        <w:t>13. V2.0 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489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09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规则服务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Go 轻量接口同步垃圾、微信和迁移兼容规则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规则签名、灰度、回滚；客户端静默拉取</w:t>
            </w:r>
          </w:p>
        </w:tc>
      </w:tr>
      <w:tr>
        <w:trPr>
          <w:cantSplit/>
        </w:trPr>
        <w:tc>
          <w:tcPr>
            <w:tcW w:type="dxa" w:w="165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大文件分析</w:t>
            </w:r>
          </w:p>
        </w:tc>
        <w:tc>
          <w:tcPr>
            <w:tcW w:type="dxa" w:w="489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按目录、类型和时间分析 C 盘大文件</w:t>
            </w:r>
          </w:p>
        </w:tc>
        <w:tc>
          <w:tcPr>
            <w:tcW w:type="dxa" w:w="309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用户资料默认不勾选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微信增强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在技术与合规可行时增加会话维度占用分析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不得破解加密或直接破坏数据库</w:t>
            </w:r>
          </w:p>
        </w:tc>
      </w:tr>
      <w:tr>
        <w:trPr>
          <w:cantSplit/>
        </w:trPr>
        <w:tc>
          <w:tcPr>
            <w:tcW w:type="dxa" w:w="165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迁移增强</w:t>
            </w:r>
          </w:p>
        </w:tc>
        <w:tc>
          <w:tcPr>
            <w:tcW w:type="dxa" w:w="489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有限白名单迁移、经验证的注册表路径修复</w:t>
            </w:r>
          </w:p>
        </w:tc>
        <w:tc>
          <w:tcPr>
            <w:tcW w:type="dxa" w:w="309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仅对白名单键值事务修改并备份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系统信息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导出 PDF/JSON 报告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默认隐藏设备敏感标识</w:t>
            </w:r>
          </w:p>
        </w:tc>
      </w:tr>
      <w:tr>
        <w:trPr>
          <w:cantSplit/>
        </w:trPr>
        <w:tc>
          <w:tcPr>
            <w:tcW w:type="dxa" w:w="165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移动端</w:t>
            </w:r>
          </w:p>
        </w:tc>
        <w:tc>
          <w:tcPr>
            <w:tcW w:type="dxa" w:w="489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查看空间与任务状态、远程触发安全清理</w:t>
            </w:r>
          </w:p>
        </w:tc>
        <w:tc>
          <w:tcPr>
            <w:tcW w:type="dxa" w:w="309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设备配对、明确确认、端到端安全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关键备份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选择关键目录一键备份到非 C 盘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不宣传为完整系统备份</w:t>
            </w:r>
          </w:p>
        </w:tc>
      </w:tr>
    </w:tbl>
    <w:p>
      <w:pPr>
        <w:spacing w:after="0"/>
      </w:pPr>
    </w:p>
    <w:p>
      <w:pPr>
        <w:pStyle w:val="Heading1"/>
      </w:pPr>
      <w:r>
        <w:t>14. 版本验收与发布门槛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72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门槛</w:t>
            </w:r>
          </w:p>
        </w:tc>
        <w:tc>
          <w:tcPr>
            <w:tcW w:type="dxa" w:w="777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发布要求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数据安全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P0 清理与迁移用例无不可恢复误删；所有高风险路径具备明确确认</w:t>
            </w:r>
          </w:p>
        </w:tc>
      </w:tr>
      <w:tr>
        <w:trPr>
          <w:cantSplit/>
        </w:trPr>
        <w:tc>
          <w:tcPr>
            <w:tcW w:type="dxa" w:w="187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微信专清</w:t>
            </w:r>
          </w:p>
        </w:tc>
        <w:tc>
          <w:tcPr>
            <w:tcW w:type="dxa" w:w="777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至少覆盖目标微信版本矩阵；未知版本自动降级；多账号隔离正确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迁移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白名单可迁移应用成功率 ≥95%；失败任务回滚成功率 100%</w:t>
            </w:r>
          </w:p>
        </w:tc>
      </w:tr>
      <w:tr>
        <w:trPr>
          <w:cantSplit/>
        </w:trPr>
        <w:tc>
          <w:tcPr>
            <w:tcW w:type="dxa" w:w="187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权限</w:t>
            </w:r>
          </w:p>
        </w:tc>
        <w:tc>
          <w:tcPr>
            <w:tcW w:type="dxa" w:w="777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普通浏览不弹 UAC；高权限执行按需提权；拒绝提权不导致异常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稳定性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扫描取消、断电恢复、空间不足、文件锁定、目标盘离线用例通过</w:t>
            </w:r>
          </w:p>
        </w:tc>
      </w:tr>
      <w:tr>
        <w:trPr>
          <w:cantSplit/>
        </w:trPr>
        <w:tc>
          <w:tcPr>
            <w:tcW w:type="dxa" w:w="187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隐私</w:t>
            </w:r>
          </w:p>
        </w:tc>
        <w:tc>
          <w:tcPr>
            <w:tcW w:type="dxa" w:w="777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网络抓包确认微信扫描与清理不外传数据；日志无敏感内容</w:t>
            </w:r>
          </w:p>
        </w:tc>
      </w:tr>
    </w:tbl>
    <w:p>
      <w:pPr>
        <w:spacing w:after="0"/>
      </w:pPr>
    </w:p>
    <w:p>
      <w:pPr>
        <w:pStyle w:val="Heading1"/>
      </w:pPr>
      <w:r>
        <w:t>15. 开发阶段建议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416"/>
            <w:shd w:fill="183B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建议交付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阶段 0：技术验证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微信版本与目录矩阵、扫描性能、链接策略、断电事务、UAC Helper</w:t>
            </w:r>
          </w:p>
        </w:tc>
      </w:tr>
      <w:tr>
        <w:trPr>
          <w:cantSplit/>
        </w:trPr>
        <w:tc>
          <w:tcPr>
            <w:tcW w:type="dxa" w:w="223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阶段 1：基础框架</w:t>
            </w:r>
          </w:p>
        </w:tc>
        <w:tc>
          <w:tcPr>
            <w:tcW w:type="dxa" w:w="74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四 Tab、规则引擎、扫描引擎、系统信息、任务状态库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阶段 2：清理与微信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安全清理、微信分类扫描、隔离恢复、隐私与异常处理</w:t>
            </w:r>
          </w:p>
        </w:tc>
      </w:tr>
      <w:tr>
        <w:trPr>
          <w:cantSplit/>
        </w:trPr>
        <w:tc>
          <w:tcPr>
            <w:tcW w:type="dxa" w:w="2232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阶段 3：应用迁移</w:t>
            </w:r>
          </w:p>
        </w:tc>
        <w:tc>
          <w:tcPr>
            <w:tcW w:type="dxa" w:w="7416"/>
            <w:shd w:fill="F5F7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应用识别、兼容分类、复制校验、链接、启动验证、回滚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阶段 4：发布验证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Windows/微信版本矩阵、真实磁盘故障测试、签名安装包、灰度发布</w:t>
            </w:r>
          </w:p>
        </w:tc>
      </w:tr>
    </w:tbl>
    <w:p>
      <w:pPr>
        <w:spacing w:after="0"/>
      </w:pPr>
    </w:p>
    <w:p>
      <w:pPr>
        <w:pStyle w:val="Heading1"/>
      </w:pPr>
      <w:r>
        <w:t>16. 待确认事项</w:t>
      </w:r>
    </w:p>
    <w:p>
      <w:pPr>
        <w:pStyle w:val="ListBullet"/>
        <w:spacing w:after="60"/>
      </w:pPr>
      <w:r>
        <w:t>V1.0 首发需要覆盖哪些 Windows 微信大版本与渠道版本？</w:t>
      </w:r>
    </w:p>
    <w:p>
      <w:pPr>
        <w:pStyle w:val="ListBullet"/>
        <w:spacing w:after="60"/>
      </w:pPr>
      <w:r>
        <w:t>“完整聊天记录清理”是否接受仅按账号整体清理，而不做联系人/单条消息级删除？</w:t>
      </w:r>
    </w:p>
    <w:p>
      <w:pPr>
        <w:pStyle w:val="ListBullet"/>
        <w:spacing w:after="60"/>
      </w:pPr>
      <w:r>
        <w:t>隔离区默认放置位置和保留天数是否采用“非 C 盘优先、默认 7 天”？</w:t>
      </w:r>
    </w:p>
    <w:p>
      <w:pPr>
        <w:pStyle w:val="ListBullet"/>
        <w:spacing w:after="60"/>
      </w:pPr>
      <w:r>
        <w:t>应用迁移首发是开放兼容检测，还是仅开放经过验证的应用白名单？</w:t>
      </w:r>
    </w:p>
    <w:p>
      <w:pPr>
        <w:pStyle w:val="ListBullet"/>
        <w:spacing w:after="60"/>
      </w:pPr>
      <w:r>
        <w:t>Windows 10 是否继续作为正式支持目标，还是仅提供尽力兼容？</w:t>
      </w:r>
    </w:p>
    <w:p>
      <w:pPr>
        <w:pStyle w:val="ListBullet"/>
        <w:spacing w:after="60"/>
      </w:pPr>
      <w:r>
        <w:t>移动端是 Flutter 同仓项目，还是 V2.0 再立项确认配对和远程安全方案？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7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35B98F"/>
                <w:sz w:val="21"/>
              </w:rPr>
              <w:t>推荐决策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  <w:t>V1.0 先做微信缓存、媒体和接收文件的分类空间管理；对聊天数据库仅提供账号级备份与整库清理，不做消息级数据库修改。应用迁移首发采用白名单 + 兼容检测双重门槛。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6F"/>
        <w:sz w:val="17"/>
      </w:rPr>
      <w:t>内部评审稿  ·  V1.0 /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36F"/>
        <w:sz w:val="17"/>
      </w:rPr>
      <w:t>C 盘管家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color w:val="2026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3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B9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盘管家 产品需求文档 V1.0/V2.0</dc:title>
  <dc:subject>安全清理、应用迁移、微信专清与系统信息</dc:subject>
  <dc:creator>产品团队</dc:creator>
  <cp:keywords>C盘清理, 微信专清, 应用迁移, Windows,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