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56"/>
          <w:szCs w:val="56"/>
        </w:rPr>
        <w:t xml:space="preserve">FX AI 自動売買システム</w:t>
      </w:r>
    </w:p>
    <w:p>
      <w:pPr>
        <w:spacing w:before="0" w:after="240"/>
        <w:jc w:val="center"/>
      </w:pPr>
      <w:r>
        <w:rPr>
          <w:rFonts w:ascii="Arial" w:cs="Arial" w:eastAsia="Arial" w:hAnsi="Arial"/>
          <w:color w:val="2E5F8A"/>
          <w:sz w:val="30"/>
          <w:szCs w:val="30"/>
        </w:rPr>
        <w:t xml:space="preserve">開発記録・設計思想・議論の全記録</w:t>
      </w:r>
    </w:p>
    <w:p>
      <w:pPr>
        <w:spacing w:before="0" w:after="80"/>
        <w:jc w:val="center"/>
      </w:pPr>
      <w:r>
        <w:rPr>
          <w:rFonts w:ascii="Arial" w:cs="Arial" w:eastAsia="Arial" w:hAnsi="Arial"/>
          <w:color w:val="666666"/>
          <w:sz w:val="20"/>
          <w:szCs w:val="20"/>
        </w:rPr>
        <w:t xml:space="preserve">作成日：2026年3月16日　　Version 6.0（GPTレビュー×3回反映済み）</w:t>
      </w:r>
    </w:p>
    <w:p>
      <w:pPr>
        <w:spacing w:before="0" w:after="1440"/>
        <w:jc w:val="center"/>
      </w:pPr>
      <w:r>
        <w:rPr>
          <w:rFonts w:ascii="Arial" w:cs="Arial" w:eastAsia="Arial" w:hAnsi="Arial"/>
          <w:i/>
          <w:iCs/>
          <w:color w:val="888888"/>
          <w:sz w:val="18"/>
          <w:szCs w:val="18"/>
        </w:rPr>
        <w:t xml:space="preserve">Claude（Anthropic）設計 ／ GPT第三者レビュー×3回済み ／ 開発者：kawanoyuu</w:t>
      </w:r>
    </w:p>
    <w:p>
      <w:pPr>
        <w:pBdr>
          <w:bottom w:val="single" w:color="CCCCCC" w:sz="4" w:space="1"/>
        </w:pBdr>
        <w:spacing w:before="200" w:after="200"/>
      </w:pPr>
    </w:p>
    <w:p>
      <w:r>
        <w:br w:type="page"/>
      </w:r>
    </w:p>
    <w:p>
      <w:pPr>
        <w:pStyle w:val="Heading1"/>
        <w:spacing w:before="400" w:after="200"/>
      </w:pPr>
      <w:r>
        <w:rPr>
          <w:rFonts w:ascii="Arial" w:cs="Arial" w:eastAsia="Arial" w:hAnsi="Arial"/>
          <w:b/>
          <w:bCs/>
          <w:color w:val="1F3864"/>
          <w:sz w:val="32"/>
          <w:szCs w:val="32"/>
        </w:rPr>
        <w:t xml:space="preserve">第1章　プロジェクト概要</w:t>
      </w:r>
    </w:p>
    <w:p>
      <w:pPr>
        <w:spacing w:before="80" w:after="80"/>
      </w:pPr>
      <w:r>
        <w:rPr>
          <w:rFonts w:ascii="Arial" w:cs="Arial" w:eastAsia="Arial" w:hAnsi="Arial"/>
          <w:sz w:val="20"/>
          <w:szCs w:val="20"/>
        </w:rPr>
        <w:t xml:space="preserve">本プロジェクトは、FX市場における強化学習AIシステムの個人開発と、その過程を活用したコンテンツ収益化を同時に行うものです。開発開始時はPythonも未インストールの完全初心者の状態から、約3時間でシステムの骨格を完成させました。</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1-1　収益の2本柱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1E7A4A" w:sz="1"/>
              <w:left w:val="single" w:color="1E7A4A" w:sz="1"/>
              <w:bottom w:val="single" w:color="1E7A4A" w:sz="1"/>
              <w:right w:val="single" w:color="1E7A4A" w:sz="1"/>
            </w:tcBorders>
            <w:shd w:fill="1E7A4A" w:val="clear"/>
            <w:tcMar>
              <w:top w:type="dxa" w:w="80"/>
              <w:left w:type="dxa" w:w="120"/>
              <w:bottom w:type="dxa" w:w="80"/>
              <w:right w:type="dxa" w:w="120"/>
            </w:tcMar>
          </w:tcPr>
          <w:p>
            <w:r>
              <w:rPr>
                <w:rFonts w:ascii="Arial" w:cs="Arial" w:eastAsia="Arial" w:hAnsi="Arial"/>
                <w:b/>
                <w:bCs/>
                <w:color w:val="FFFFFF"/>
                <w:sz w:val="18"/>
                <w:szCs w:val="18"/>
              </w:rPr>
              <w:t xml:space="preserve">収益源</w:t>
            </w:r>
          </w:p>
        </w:tc>
        <w:tc>
          <w:tcPr>
            <w:tcW w:type="dxa" w:w="1800"/>
            <w:tcBorders>
              <w:top w:val="single" w:color="1E7A4A" w:sz="1"/>
              <w:left w:val="single" w:color="1E7A4A" w:sz="1"/>
              <w:bottom w:val="single" w:color="1E7A4A" w:sz="1"/>
              <w:right w:val="single" w:color="1E7A4A" w:sz="1"/>
            </w:tcBorders>
            <w:shd w:fill="1E7A4A" w:val="clear"/>
            <w:tcMar>
              <w:top w:type="dxa" w:w="80"/>
              <w:left w:type="dxa" w:w="120"/>
              <w:bottom w:type="dxa" w:w="80"/>
              <w:right w:type="dxa" w:w="120"/>
            </w:tcMar>
          </w:tcPr>
          <w:p>
            <w:r>
              <w:rPr>
                <w:rFonts w:ascii="Arial" w:cs="Arial" w:eastAsia="Arial" w:hAnsi="Arial"/>
                <w:b/>
                <w:bCs/>
                <w:color w:val="FFFFFF"/>
                <w:sz w:val="18"/>
                <w:szCs w:val="18"/>
              </w:rPr>
              <w:t xml:space="preserve">開始時期</w:t>
            </w:r>
          </w:p>
        </w:tc>
        <w:tc>
          <w:tcPr>
            <w:tcW w:type="dxa" w:w="3960"/>
            <w:tcBorders>
              <w:top w:val="single" w:color="1E7A4A" w:sz="1"/>
              <w:left w:val="single" w:color="1E7A4A" w:sz="1"/>
              <w:bottom w:val="single" w:color="1E7A4A" w:sz="1"/>
              <w:right w:val="single" w:color="1E7A4A" w:sz="1"/>
            </w:tcBorders>
            <w:shd w:fill="1E7A4A" w:val="clear"/>
            <w:tcMar>
              <w:top w:type="dxa" w:w="80"/>
              <w:left w:type="dxa" w:w="120"/>
              <w:bottom w:type="dxa" w:w="80"/>
              <w:right w:type="dxa" w:w="120"/>
            </w:tcMar>
          </w:tcPr>
          <w:p>
            <w:r>
              <w:rPr>
                <w:rFonts w:ascii="Arial" w:cs="Arial" w:eastAsia="Arial" w:hAnsi="Arial"/>
                <w:b/>
                <w:bCs/>
                <w:color w:val="FFFFFF"/>
                <w:sz w:val="18"/>
                <w:szCs w:val="18"/>
              </w:rPr>
              <w:t xml:space="preserve">現状</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コンテンツ収益（note・Substack・WordPress・X）</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Month 1〜</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自動生成システム完成済み</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トレード収益（FX AI自動売買）</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 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ペーパートレード準備中（基準未達）</w:t>
            </w:r>
          </w:p>
        </w:tc>
      </w:tr>
    </w:tbl>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1-2　開発環境</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項目</w:t>
            </w:r>
          </w:p>
        </w:tc>
        <w:tc>
          <w:tcPr>
            <w:tcW w:type="dxa" w:w="7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詳細</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OS</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Windows 11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CPU</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Ryzen 7 3800X（8コア16スレッド）</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GPU</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RTX 2070 Super（VRAM 8GB）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Python</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3.11.9</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IDE</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Cursor（Claude課金済み）</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AIアシスタント</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Claude（Anthropic）設計 ／ GPT（検証用）</w:t>
            </w:r>
          </w:p>
        </w:tc>
      </w:tr>
    </w:tbl>
    <w:p>
      <w:r>
        <w:br w:type="page"/>
      </w:r>
    </w:p>
    <w:p>
      <w:pPr>
        <w:pStyle w:val="Heading1"/>
        <w:spacing w:before="400" w:after="200"/>
      </w:pPr>
      <w:r>
        <w:rPr>
          <w:rFonts w:ascii="Arial" w:cs="Arial" w:eastAsia="Arial" w:hAnsi="Arial"/>
          <w:b/>
          <w:bCs/>
          <w:color w:val="1F3864"/>
          <w:sz w:val="32"/>
          <w:szCs w:val="32"/>
        </w:rPr>
        <w:t xml:space="preserve">第2章　実装済みファイル一覧</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2-1　researchフォルダ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200"/>
        <w:gridCol w:w="2560"/>
      </w:tblGrid>
      <w:tr>
        <w:trPr>
          <w:tblHeader/>
        </w:trPr>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ファイル名</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内容</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状態</w:t>
            </w:r>
          </w:p>
        </w:tc>
        <w:tc>
          <w:tcPr>
            <w:tcW w:type="dxa" w:w="2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備考</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01_data_fetch.py</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データ取得（1時間足・日足・金利）</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FRED金利データ含む</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02_visualize.py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ドル円チャート表示</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03_hmm_regime.py</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HMMレジーム検知（3状態）</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04_lightgbm_model.py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LightGBM基本モデル</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05_lightgbm_with_regime.py</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HMMレジーム追加</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06_purged_cv.py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Purged K-Fold CV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時系列リーク防止</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07_walk_forward.py</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Walk-Forward最適化</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08_pbo_dsr.py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PBO・DSR過学習評価</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⚠️PBO99.9%は危険信号</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09_meta_labeling.py</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Meta-Labeling（採用可否）</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10_monitor.py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監視・異常停止システム</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10_regime_mode_switcher.py</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レジーム別モード切替</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11_optuna_optimize.py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Optuna自動最適化</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重みの最適化含む</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12_news_features.py</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ニュース・経済指標特徴量</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GDELT連携</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13_ppo_position_sizing.py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PPO強化学習（ポジションサイズ）</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損失抑制効果確認</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14_main_system.py</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統合システム</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金利・日足トレンド含む</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15_dashboard.py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Streamlitダッシュボード</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完成</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16_feature_engineering.py</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特徴量エンジン</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未実装</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ローソク足・マルチTF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17_auto_condition_search.py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条件自動探索</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未実装</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ON/OFF探索</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18_parallel_models.py</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並列モデル比較</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未実装</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アンサンブル設計</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19_causal_features.py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因果関係特徴量</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未実装</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Claude API活用</w:t>
            </w:r>
          </w:p>
        </w:tc>
      </w:tr>
    </w:tbl>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2-2　contentフォルダ</w:t>
      </w:r>
    </w:p>
    <w:p>
      <w:pPr>
        <w:pBdr>
          <w:top w:val="single" w:color="A0391E" w:sz="2"/>
          <w:bottom w:val="single" w:color="A0391E" w:sz="2"/>
          <w:left w:val="thick" w:color="A0391E" w:sz="10"/>
          <w:right w:val="single" w:color="A0391E" w:sz="2"/>
        </w:pBdr>
        <w:shd w:fill="FFF5F3" w:val="clear"/>
        <w:spacing w:before="120" w:after="120"/>
      </w:pPr>
      <w:r>
        <w:rPr>
          <w:rFonts w:ascii="Arial" w:cs="Arial" w:eastAsia="Arial" w:hAnsi="Arial"/>
          <w:b/>
          <w:bCs/>
          <w:color w:val="A0391E"/>
          <w:sz w:val="19"/>
          <w:szCs w:val="19"/>
        </w:rPr>
        <w:t xml:space="preserve">⚠️ GPT指摘：02_auto_post.pyは「完全自動」ではなく「下書き自動生成＋半自動公開」として扱うべき</w:t>
      </w:r>
    </w:p>
    <w:p>
      <w:pPr>
        <w:spacing w:before="80" w:after="80"/>
      </w:pPr>
      <w:r>
        <w:rPr>
          <w:rFonts w:ascii="Arial" w:cs="Arial" w:eastAsia="Arial" w:hAnsi="Arial"/>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00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ファイル名</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内容</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自動化レベル</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01_content_generator.py</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Claude APIで記事自動生成</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完全自動</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02_auto_post.py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下書き自動生成・各媒体へ保存</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半自動（投稿は手動確認後）</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03_scheduler.py</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週次自動スケジューラ</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実装中</w:t>
            </w:r>
          </w:p>
        </w:tc>
      </w:tr>
    </w:tbl>
    <w:p>
      <w:r>
        <w:br w:type="page"/>
      </w:r>
    </w:p>
    <w:p>
      <w:pPr>
        <w:pStyle w:val="Heading1"/>
        <w:spacing w:before="400" w:after="200"/>
      </w:pPr>
      <w:r>
        <w:rPr>
          <w:rFonts w:ascii="Arial" w:cs="Arial" w:eastAsia="Arial" w:hAnsi="Arial"/>
          <w:b/>
          <w:bCs/>
          <w:color w:val="1F3864"/>
          <w:sz w:val="32"/>
          <w:szCs w:val="32"/>
        </w:rPr>
        <w:t xml:space="preserve">第3章　評価指標と精度の推移</w:t>
      </w:r>
    </w:p>
    <w:p>
      <w:pPr>
        <w:pBdr>
          <w:top w:val="single" w:color="A0391E" w:sz="2"/>
          <w:bottom w:val="single" w:color="A0391E" w:sz="2"/>
          <w:left w:val="thick" w:color="A0391E" w:sz="10"/>
          <w:right w:val="single" w:color="A0391E" w:sz="2"/>
        </w:pBdr>
        <w:shd w:fill="FFF5F3" w:val="clear"/>
        <w:spacing w:before="120" w:after="120"/>
      </w:pPr>
      <w:r>
        <w:rPr>
          <w:rFonts w:ascii="Arial" w:cs="Arial" w:eastAsia="Arial" w:hAnsi="Arial"/>
          <w:b/>
          <w:bCs/>
          <w:color w:val="A0391E"/>
          <w:sz w:val="19"/>
          <w:szCs w:val="19"/>
        </w:rPr>
        <w:t xml:space="preserve">⚠️ GPT指摘：正解率だけでは不十分。FXでは損益比・コスト込み期待値・最大DDの方が重要。</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3-1　本来見るべき評価指標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23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指標</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意味</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現在の目標値</w:t>
            </w:r>
          </w:p>
        </w:tc>
        <w:tc>
          <w:tcPr>
            <w:tcW w:type="dxa" w:w="2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現状</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正解率（Accuracy）</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予測が当たった割合</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55%以上</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54.07%（未達）</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プロフィットファクター（PF）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総利益÷総損失</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1.3以上</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未計算</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最大ドローダウン（MDD）</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最大の資産減少幅</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20%以下</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未計算</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シャープレシオ</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リスク調整後リターン</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1.0以上</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未計算</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ソルティノレシオ</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下方リスク調整後リターン</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1.0以上</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未計算</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手数料込み期待値</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1トレードあたりの期待損益</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プラス</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未計算</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PBO（過学習確率）</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最適化が過学習している確率</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50%以下</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99.9%（危険）</w:t>
            </w:r>
          </w:p>
        </w:tc>
      </w:tr>
    </w:tbl>
    <w:p>
      <w:pPr>
        <w:spacing w:before="80" w:after="80"/>
      </w:pPr>
      <w:r>
        <w:rPr>
          <w:rFonts w:ascii="Arial" w:cs="Arial" w:eastAsia="Arial" w:hAnsi="Arial"/>
          <w:sz w:val="20"/>
          <w:szCs w:val="20"/>
        </w:rPr>
        <w:t xml:space="preserve"/>
      </w:r>
    </w:p>
    <w:p>
      <w:pPr>
        <w:pBdr>
          <w:top w:val="single" w:color="A0391E" w:sz="2"/>
          <w:bottom w:val="single" w:color="A0391E" w:sz="2"/>
          <w:left w:val="thick" w:color="A0391E" w:sz="10"/>
          <w:right w:val="single" w:color="A0391E" w:sz="2"/>
        </w:pBdr>
        <w:shd w:fill="FFF5F3" w:val="clear"/>
        <w:spacing w:before="120" w:after="120"/>
      </w:pPr>
      <w:r>
        <w:rPr>
          <w:rFonts w:ascii="Arial" w:cs="Arial" w:eastAsia="Arial" w:hAnsi="Arial"/>
          <w:b/>
          <w:bCs/>
          <w:color w:val="A0391E"/>
          <w:sz w:val="19"/>
          <w:szCs w:val="19"/>
        </w:rPr>
        <w:t xml:space="preserve">⚠️ PBO 99.9%は「精度が高い」ではなく「過学習の疑いが非常に強い」を意味する危険信号。現状では実運用不可。</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3-2　精度の推移（正解率）</w:t>
      </w:r>
    </w:p>
    <w:p>
      <w:pPr>
        <w:spacing w:before="60" w:after="60"/>
      </w:pPr>
      <w:r>
        <w:rPr>
          <w:rFonts w:ascii="Arial" w:cs="Arial" w:eastAsia="Arial" w:hAnsi="Arial"/>
          <w:i/>
          <w:iCs/>
          <w:color w:val="666666"/>
          <w:sz w:val="18"/>
          <w:szCs w:val="18"/>
        </w:rPr>
        <w:t xml:space="preserve">※正解率は参考値。実運用判断には上記の複合指標が必要。</w:t>
      </w:r>
    </w:p>
    <w:p>
      <w:pPr>
        <w:spacing w:before="80" w:after="80"/>
      </w:pPr>
      <w:r>
        <w:rPr>
          <w:rFonts w:ascii="Arial" w:cs="Arial" w:eastAsia="Arial" w:hAnsi="Arial"/>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100"/>
        <w:gridCol w:w="1000"/>
        <w:gridCol w:w="4000"/>
      </w:tblGrid>
      <w:tr>
        <w:trPr>
          <w:tblHeader/>
        </w:trPr>
        <w:tc>
          <w:tcPr>
            <w:tcW w:type="dxa" w:w="9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ステップ</w:t>
            </w:r>
          </w:p>
        </w:tc>
        <w:tc>
          <w:tcPr>
            <w:tcW w:type="dxa" w:w="22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手法</w:t>
            </w:r>
          </w:p>
        </w:tc>
        <w:tc>
          <w:tcPr>
            <w:tcW w:type="dxa" w:w="11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正解率</w:t>
            </w:r>
          </w:p>
        </w:tc>
        <w:tc>
          <w:tcPr>
            <w:tcW w:type="dxa" w:w="10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変化</w:t>
            </w:r>
          </w:p>
        </w:tc>
        <w:tc>
          <w:tcPr>
            <w:tcW w:type="dxa" w:w="40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重要な学び</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Step 1</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LightGBM基本</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50.80%</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基準</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RSI・MACD・BBのみ</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Step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HMMレジーム追加</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52.36%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レジーム分類は有効</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Step 3</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Purged CV検証</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50.94%</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-1.42%</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リーク防止後の実態。Step2は楽観的だった</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Step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Walk-Forward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51.27%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+0.33%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時系列安定性確認</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Step 5</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モード切替</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49.02%</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-2.25%</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最適化前は逆効果。焦って追加は禁物</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Step 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Optuna最適化</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54.74%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最適化の重要性を確認</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Step 7</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ニュース追加</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49.66%</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-5.08%</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最適化前は逆効果（同じ失敗）</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Step 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金利+日足追加</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43.33%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-6.41%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最適化前は逆効果（同じ失敗）</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Step 9</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Optuna再最適化</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54.07%</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+10.74%</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金利・日足込みで回復</w:t>
            </w:r>
          </w:p>
        </w:tc>
      </w:tr>
    </w:tbl>
    <w:p>
      <w:pPr>
        <w:spacing w:before="80" w:after="80"/>
      </w:pPr>
      <w:r>
        <w:rPr>
          <w:rFonts w:ascii="Arial" w:cs="Arial" w:eastAsia="Arial" w:hAnsi="Arial"/>
          <w:sz w:val="20"/>
          <w:szCs w:val="20"/>
        </w:rPr>
        <w:t xml:space="preserve"/>
      </w:r>
    </w:p>
    <w:p>
      <w:pPr>
        <w:pBdr>
          <w:top w:val="single" w:color="1E7A4A" w:sz="2"/>
          <w:bottom w:val="single" w:color="1E7A4A" w:sz="2"/>
          <w:left w:val="thick" w:color="1E7A4A" w:sz="10"/>
          <w:right w:val="single" w:color="1E7A4A" w:sz="2"/>
        </w:pBdr>
        <w:shd w:fill="F0FAF4" w:val="clear"/>
        <w:spacing w:before="120" w:after="120"/>
      </w:pPr>
      <w:r>
        <w:rPr>
          <w:rFonts w:ascii="Arial" w:cs="Arial" w:eastAsia="Arial" w:hAnsi="Arial"/>
          <w:b/>
          <w:bCs/>
          <w:color w:val="1E7A4A"/>
          <w:sz w:val="19"/>
          <w:szCs w:val="19"/>
        </w:rPr>
        <w:t xml:space="preserve">✅ 最重要な学び：特徴量を追加するだけでは精度は下がる。必ずOptunaで再最適化が必要。これを3回繰り返して確認済み。</w:t>
      </w:r>
    </w:p>
    <w:p>
      <w:r>
        <w:br w:type="page"/>
      </w:r>
    </w:p>
    <w:p>
      <w:pPr>
        <w:pStyle w:val="Heading1"/>
        <w:spacing w:before="400" w:after="200"/>
      </w:pPr>
      <w:r>
        <w:rPr>
          <w:rFonts w:ascii="Arial" w:cs="Arial" w:eastAsia="Arial" w:hAnsi="Arial"/>
          <w:b/>
          <w:bCs/>
          <w:color w:val="1F3864"/>
          <w:sz w:val="32"/>
          <w:szCs w:val="32"/>
        </w:rPr>
        <w:t xml:space="preserve">第4章　本番移行基準（ペーパートレード→実運用）</w:t>
      </w:r>
    </w:p>
    <w:p>
      <w:pPr>
        <w:spacing w:before="80" w:after="80"/>
      </w:pPr>
      <w:r>
        <w:rPr>
          <w:rFonts w:ascii="Arial" w:cs="Arial" w:eastAsia="Arial" w:hAnsi="Arial"/>
          <w:sz w:val="20"/>
          <w:szCs w:val="20"/>
        </w:rPr>
        <w:t xml:space="preserve">GPT指摘を受けて追加。「精度が高いから実運用する」ではなく、以下の全条件を満たしてから移行する。</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4-1　ペーパートレードの基準</w:t>
      </w:r>
    </w:p>
    <w:p>
      <w:pPr>
        <w:pBdr>
          <w:top w:val="single" w:color="A0391E" w:sz="2"/>
          <w:bottom w:val="single" w:color="A0391E" w:sz="2"/>
          <w:left w:val="thick" w:color="A0391E" w:sz="10"/>
          <w:right w:val="single" w:color="A0391E" w:sz="2"/>
        </w:pBdr>
        <w:shd w:fill="FFF5F3" w:val="clear"/>
        <w:spacing w:before="120" w:after="120"/>
      </w:pPr>
      <w:r>
        <w:rPr>
          <w:rFonts w:ascii="Arial" w:cs="Arial" w:eastAsia="Arial" w:hAnsi="Arial"/>
          <w:b/>
          <w:bCs/>
          <w:color w:val="A0391E"/>
          <w:sz w:val="19"/>
          <w:szCs w:val="19"/>
        </w:rPr>
        <w:t xml:space="preserve">⚠️ 以下の全条件を満たすまで実弾（本物のお金）での取引は絶対に行わない</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条件</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基準値</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意味</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ペーパートレード期間</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最低3ヶ月</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短期の幸運を排除</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取引回数</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最低200トレード</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統計的に有意な数</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プロフィットファクター</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1.1以上</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手数料込みで利益が出ている</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最大ドローダウン</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20%以下</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許容できるリスク範囲</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PBO</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60%以下</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過学習リスクが許容範囲</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シャープレシオ</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0.5以上（1.0以上が理想）</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リスク調整後リターンが正</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連続損失</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最大10連敗以内</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異常な負けパターンがない</w:t>
            </w:r>
          </w:p>
        </w:tc>
      </w:tr>
    </w:tbl>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4-2　現在の達成状況</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10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条件</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基準</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現状</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達成</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ペーパートレード期間</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3ヶ月</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0ヶ月（未開始）</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取引回数</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200回</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0回</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プロフィットファクター</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1.1以上</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未計算</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最大ドローダウン</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20%以下</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未計算</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PBO</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60%以下</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99.9%</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シャープレシオ</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0.5以上</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未計算</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bl>
    <w:p>
      <w:pPr>
        <w:spacing w:before="80" w:after="80"/>
      </w:pPr>
      <w:r>
        <w:rPr>
          <w:rFonts w:ascii="Arial" w:cs="Arial" w:eastAsia="Arial" w:hAnsi="Arial"/>
          <w:sz w:val="20"/>
          <w:szCs w:val="20"/>
        </w:rPr>
        <w:t xml:space="preserve"/>
      </w:r>
    </w:p>
    <w:p>
      <w:pPr>
        <w:pBdr>
          <w:top w:val="single" w:color="1E7A4A" w:sz="2"/>
          <w:bottom w:val="single" w:color="1E7A4A" w:sz="2"/>
          <w:left w:val="thick" w:color="1E7A4A" w:sz="10"/>
          <w:right w:val="single" w:color="1E7A4A" w:sz="2"/>
        </w:pBdr>
        <w:shd w:fill="F0FAF4" w:val="clear"/>
        <w:spacing w:before="120" w:after="120"/>
      </w:pPr>
      <w:r>
        <w:rPr>
          <w:rFonts w:ascii="Arial" w:cs="Arial" w:eastAsia="Arial" w:hAnsi="Arial"/>
          <w:b/>
          <w:bCs/>
          <w:color w:val="1E7A4A"/>
          <w:sz w:val="19"/>
          <w:szCs w:val="19"/>
        </w:rPr>
        <w:t xml:space="preserve">→ 全条件未達。ペーパートレードから始めることが最優先。</w:t>
      </w:r>
    </w:p>
    <w:p>
      <w:r>
        <w:br w:type="page"/>
      </w:r>
    </w:p>
    <w:p>
      <w:pPr>
        <w:pStyle w:val="Heading1"/>
        <w:spacing w:before="400" w:after="200"/>
      </w:pPr>
      <w:r>
        <w:rPr>
          <w:rFonts w:ascii="Arial" w:cs="Arial" w:eastAsia="Arial" w:hAnsi="Arial"/>
          <w:b/>
          <w:bCs/>
          <w:color w:val="1F3864"/>
          <w:sz w:val="32"/>
          <w:szCs w:val="32"/>
        </w:rPr>
        <w:t xml:space="preserve">第5章　削除・無効化した機能（復活候補）</w:t>
      </w:r>
    </w:p>
    <w:p>
      <w:pPr>
        <w:pBdr>
          <w:top w:val="single" w:color="2E5F8A" w:sz="2"/>
          <w:bottom w:val="single" w:color="2E5F8A" w:sz="2"/>
          <w:left w:val="thick" w:color="2E5F8A" w:sz="10"/>
          <w:right w:val="single" w:color="2E5F8A" w:sz="2"/>
        </w:pBdr>
        <w:shd w:fill="F0F4F8" w:val="clear"/>
        <w:spacing w:before="120" w:after="120"/>
      </w:pPr>
      <w:r>
        <w:rPr>
          <w:rFonts w:ascii="Arial" w:cs="Arial" w:eastAsia="Arial" w:hAnsi="Arial"/>
          <w:color w:val="1F3864"/>
          <w:sz w:val="19"/>
          <w:szCs w:val="19"/>
        </w:rPr>
        <w:t xml:space="preserve">GPT回答：無効化した機能の復活はあり得るが、そのまま戻すのは危険。OptunaでON/OFF探索させるのが有効。</w:t>
      </w:r>
    </w:p>
    <w:p>
      <w:pPr>
        <w:spacing w:before="80" w:after="80"/>
      </w:pPr>
      <w:r>
        <w:rPr>
          <w:rFonts w:ascii="Arial" w:cs="Arial" w:eastAsia="Arial" w:hAnsi="Arial"/>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6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機能</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無効化した理由</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GPTの判断</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復活方法</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GDELTニュース感情スコア</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NewsAPI無料プランで過去データ取得不可</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有効な可能性あり</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GDELTで取得・Optunaで最適化</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5レジームHMM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データ量不足で分類精度が低下</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条件探索で有効性を確認</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ON/OFFをOptunaで自動探索</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経済指標タイミング特徴量</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待機条件に変更したため特徴量として削除</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有効な可能性あり</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特徴量と待機条件の両方として復活</w:t>
            </w:r>
          </w:p>
        </w:tc>
      </w:tr>
    </w:tbl>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5-1　ニュースと値動きの関係性学習（未実装・重要）</w:t>
      </w:r>
    </w:p>
    <w:p>
      <w:pPr>
        <w:pBdr>
          <w:top w:val="single" w:color="A0391E" w:sz="2"/>
          <w:bottom w:val="single" w:color="A0391E" w:sz="2"/>
          <w:left w:val="thick" w:color="A0391E" w:sz="10"/>
          <w:right w:val="single" w:color="A0391E" w:sz="2"/>
        </w:pBdr>
        <w:shd w:fill="FFF5F3" w:val="clear"/>
        <w:spacing w:before="120" w:after="120"/>
      </w:pPr>
      <w:r>
        <w:rPr>
          <w:rFonts w:ascii="Arial" w:cs="Arial" w:eastAsia="Arial" w:hAnsi="Arial"/>
          <w:b/>
          <w:bCs/>
          <w:color w:val="A0391E"/>
          <w:sz w:val="19"/>
          <w:szCs w:val="19"/>
        </w:rPr>
        <w:t xml:space="preserve">⚠️ 現在の設計は相関関係しか学習していない。因果関係の学習は別途必要。</w:t>
      </w:r>
    </w:p>
    <w:p>
      <w:pPr>
        <w:spacing w:before="80" w:after="80"/>
      </w:pPr>
      <w:r>
        <w:rPr>
          <w:rFonts w:ascii="Arial" w:cs="Arial" w:eastAsia="Arial" w:hAnsi="Arial"/>
          <w:sz w:val="20"/>
          <w:szCs w:val="20"/>
        </w:rP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0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学習の種類</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現状</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GPTの推奨</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優先度</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ニュース感情スコア</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GDELT連携済み（精度未確認）</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カテゴリ分類+発表後リターン集計まで</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高</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ニュースカテゴリ×値動き相関</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未実装</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まずここから実装</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高</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因果関係の学習（Claude API）</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未実装</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相関学習の後で実装</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中</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因果推論（DoWhy）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未実装</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1ヶ月後以降に検討</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低</w:t>
            </w:r>
          </w:p>
        </w:tc>
      </w:tr>
    </w:tbl>
    <w:p>
      <w:r>
        <w:br w:type="page"/>
      </w:r>
    </w:p>
    <w:p>
      <w:pPr>
        <w:pStyle w:val="Heading1"/>
        <w:spacing w:before="400" w:after="200"/>
      </w:pPr>
      <w:r>
        <w:rPr>
          <w:rFonts w:ascii="Arial" w:cs="Arial" w:eastAsia="Arial" w:hAnsi="Arial"/>
          <w:b/>
          <w:bCs/>
          <w:color w:val="1F3864"/>
          <w:sz w:val="32"/>
          <w:szCs w:val="32"/>
        </w:rPr>
        <w:t xml:space="preserve">第6章　設計思想の進化（議論の記録）</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6-1　グラフの形は時代を超えるという発見</w:t>
      </w:r>
    </w:p>
    <w:p>
      <w:pPr>
        <w:spacing w:before="80" w:after="80"/>
      </w:pPr>
      <w:r>
        <w:rPr>
          <w:rFonts w:ascii="Arial" w:cs="Arial" w:eastAsia="Arial" w:hAnsi="Arial"/>
          <w:sz w:val="20"/>
          <w:szCs w:val="20"/>
        </w:rPr>
        <w:t xml:space="preserve">開発者の指摘：「グラフの形から短期的な学習はできない？長期的な盤面の読みと比べて時代による差は少なそう」</w:t>
      </w:r>
    </w:p>
    <w:p>
      <w:pPr>
        <w:spacing w:before="80" w:after="80"/>
      </w:pPr>
      <w:r>
        <w:rPr>
          <w:rFonts w:ascii="Arial" w:cs="Arial" w:eastAsia="Arial" w:hAnsi="Arial"/>
          <w:sz w:val="20"/>
          <w:szCs w:val="20"/>
        </w:rPr>
        <w:t xml:space="preserve"/>
      </w:r>
    </w:p>
    <w:p>
      <w:pPr>
        <w:pBdr>
          <w:top w:val="single" w:color="2E5F8A" w:sz="2"/>
          <w:bottom w:val="single" w:color="2E5F8A" w:sz="2"/>
          <w:left w:val="thick" w:color="2E5F8A" w:sz="10"/>
          <w:right w:val="single" w:color="2E5F8A" w:sz="2"/>
        </w:pBdr>
        <w:shd w:fill="F0F4F8" w:val="clear"/>
        <w:spacing w:before="120" w:after="120"/>
      </w:pPr>
      <w:r>
        <w:rPr>
          <w:rFonts w:ascii="Arial" w:cs="Arial" w:eastAsia="Arial" w:hAnsi="Arial"/>
          <w:color w:val="1F3864"/>
          <w:sz w:val="19"/>
          <w:szCs w:val="19"/>
        </w:rPr>
        <w:t xml:space="preserve">この発想はテクニカル分析の本質を突いている。価格の動きは人間の心理が作るため、ローソク足パターン・サポート・レジスタンス・移動平均の位置関係は時代を超えて機能する。</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時代を超えるもの（形）</w:t>
            </w:r>
          </w:p>
        </w:tc>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時代で変わるもの（文脈）</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ローソク足パターン</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値動きの速さ（HFTの影響）</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サポート・レジスタンス</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ボラティリティの大きさ</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移動平均の位置関係</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トレンドの持続期間</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ボリンジャーバンドの形状</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特定価格水準の意味</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RSI・MACDのパターン</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金利環境による相場構造</w:t>
            </w:r>
          </w:p>
        </w:tc>
      </w:tr>
    </w:tbl>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6-2　条件の自動探索という発想（AutoML）</w:t>
      </w:r>
    </w:p>
    <w:p>
      <w:pPr>
        <w:spacing w:before="80" w:after="80"/>
      </w:pPr>
      <w:r>
        <w:rPr>
          <w:rFonts w:ascii="Arial" w:cs="Arial" w:eastAsia="Arial" w:hAnsi="Arial"/>
          <w:sz w:val="20"/>
          <w:szCs w:val="20"/>
        </w:rPr>
        <w:t xml:space="preserve">開発者の発想：「条件も自動で学習させれる？」「この条件は最適ではないって学習もできるのでは？」</w:t>
      </w:r>
    </w:p>
    <w:p>
      <w:pPr>
        <w:spacing w:before="80" w:after="80"/>
      </w:pPr>
      <w:r>
        <w:rPr>
          <w:rFonts w:ascii="Arial" w:cs="Arial" w:eastAsia="Arial" w:hAnsi="Arial"/>
          <w:sz w:val="20"/>
          <w:szCs w:val="20"/>
        </w:rPr>
        <w:t xml:space="preserve"/>
      </w:r>
    </w:p>
    <w:p>
      <w:pPr>
        <w:pBdr>
          <w:top w:val="single" w:color="2E5F8A" w:sz="2"/>
          <w:bottom w:val="single" w:color="2E5F8A" w:sz="2"/>
          <w:left w:val="thick" w:color="2E5F8A" w:sz="10"/>
          <w:right w:val="single" w:color="2E5F8A" w:sz="2"/>
        </w:pBdr>
        <w:shd w:fill="F0F4F8" w:val="clear"/>
        <w:spacing w:before="120" w:after="120"/>
      </w:pPr>
      <w:r>
        <w:rPr>
          <w:rFonts w:ascii="Arial" w:cs="Arial" w:eastAsia="Arial" w:hAnsi="Arial"/>
          <w:color w:val="1F3864"/>
          <w:sz w:val="19"/>
          <w:szCs w:val="19"/>
        </w:rPr>
        <w:t xml:space="preserve">OptunaでON/OFFを探索することで、人間が決めた条件の有効性をAIが自動検証できる。</w:t>
      </w:r>
    </w:p>
    <w:p>
      <w:pPr>
        <w:pBdr>
          <w:top w:val="single" w:color="A0391E" w:sz="2"/>
          <w:bottom w:val="single" w:color="A0391E" w:sz="2"/>
          <w:left w:val="thick" w:color="A0391E" w:sz="10"/>
          <w:right w:val="single" w:color="A0391E" w:sz="2"/>
        </w:pBdr>
        <w:shd w:fill="FFF5F3" w:val="clear"/>
        <w:spacing w:before="120" w:after="120"/>
      </w:pPr>
      <w:r>
        <w:rPr>
          <w:rFonts w:ascii="Arial" w:cs="Arial" w:eastAsia="Arial" w:hAnsi="Arial"/>
          <w:b/>
          <w:bCs/>
          <w:color w:val="A0391E"/>
          <w:sz w:val="19"/>
          <w:szCs w:val="19"/>
        </w:rPr>
        <w:t xml:space="preserve">⚠️ GPT警告：探索空間を広げすぎるとPBOが悪化しやすい。Purged CVで厳密に評価すること。</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6-3　並列モデルによる条件検証</w:t>
      </w:r>
    </w:p>
    <w:p>
      <w:pPr>
        <w:spacing w:before="80" w:after="80"/>
      </w:pPr>
      <w:r>
        <w:rPr>
          <w:rFonts w:ascii="Arial" w:cs="Arial" w:eastAsia="Arial" w:hAnsi="Arial"/>
          <w:sz w:val="20"/>
          <w:szCs w:val="20"/>
        </w:rPr>
        <w:t xml:space="preserve">開発者の発想：「条件ありと条件なしの両方を同時学習して比較できれば、条件が最適でないことも学習できる」</w:t>
      </w:r>
    </w:p>
    <w:p>
      <w:pPr>
        <w:spacing w:before="80" w:after="80"/>
      </w:pPr>
      <w:r>
        <w:rPr>
          <w:rFonts w:ascii="Arial" w:cs="Arial" w:eastAsia="Arial" w:hAnsi="Arial"/>
          <w:sz w:val="20"/>
          <w:szCs w:val="20"/>
        </w:rPr>
        <w:t xml:space="preserve"/>
      </w:r>
    </w:p>
    <w:p>
      <w:pPr>
        <w:pBdr>
          <w:top w:val="single" w:color="2E5F8A" w:sz="2"/>
          <w:bottom w:val="single" w:color="2E5F8A" w:sz="2"/>
          <w:left w:val="thick" w:color="2E5F8A" w:sz="10"/>
          <w:right w:val="single" w:color="2E5F8A" w:sz="2"/>
        </w:pBdr>
        <w:shd w:fill="F0F4F8" w:val="clear"/>
        <w:spacing w:before="120" w:after="120"/>
      </w:pPr>
      <w:r>
        <w:rPr>
          <w:rFonts w:ascii="Arial" w:cs="Arial" w:eastAsia="Arial" w:hAnsi="Arial"/>
          <w:color w:val="1F3864"/>
          <w:sz w:val="19"/>
          <w:szCs w:val="19"/>
        </w:rPr>
        <w:t xml:space="preserve">GPT回答：最良モデル自動選択より「見送り権」付きアンサンブルの方が安全。全モデルが一致したときだけ取引する設計が崩れにくい。</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6-4　複数時間足の学習</w:t>
      </w:r>
    </w:p>
    <w:p>
      <w:pPr>
        <w:spacing w:before="80" w:after="80"/>
      </w:pPr>
      <w:r>
        <w:rPr>
          <w:rFonts w:ascii="Arial" w:cs="Arial" w:eastAsia="Arial" w:hAnsi="Arial"/>
          <w:sz w:val="20"/>
          <w:szCs w:val="20"/>
        </w:rPr>
        <w:t xml:space="preserve">開発者の指摘：「時間間隔の足のそれぞれの学習も行うべき」</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時間足</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役割</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GPTの推奨</w:t>
            </w:r>
          </w:p>
        </w:tc>
        <w:tc>
          <w:tcPr>
            <w:tcW w:type="dxa" w:w="2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データ期間</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1時間足</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短期予測の主力（メイン）</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主予測に使用</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直近2年</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4時間足</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中期パターン検出</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フィルターとして使用</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直近2年から集計</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日足</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長期トレンドフラグ</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フィルターとして使用</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直近10年</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週足</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超長期環境把握</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フィルターとして使用</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直近20〜30年</w:t>
            </w:r>
          </w:p>
        </w:tc>
      </w:tr>
    </w:tbl>
    <w:p>
      <w:pPr>
        <w:spacing w:before="80" w:after="80"/>
      </w:pPr>
      <w:r>
        <w:rPr>
          <w:rFonts w:ascii="Arial" w:cs="Arial" w:eastAsia="Arial" w:hAnsi="Arial"/>
          <w:sz w:val="20"/>
          <w:szCs w:val="20"/>
        </w:rPr>
        <w:t xml:space="preserve"/>
      </w:r>
    </w:p>
    <w:p>
      <w:pPr>
        <w:pBdr>
          <w:top w:val="single" w:color="2E5F8A" w:sz="2"/>
          <w:bottom w:val="single" w:color="2E5F8A" w:sz="2"/>
          <w:left w:val="thick" w:color="2E5F8A" w:sz="10"/>
          <w:right w:val="single" w:color="2E5F8A" w:sz="2"/>
        </w:pBdr>
        <w:shd w:fill="F0F4F8" w:val="clear"/>
        <w:spacing w:before="120" w:after="120"/>
      </w:pPr>
      <w:r>
        <w:rPr>
          <w:rFonts w:ascii="Arial" w:cs="Arial" w:eastAsia="Arial" w:hAnsi="Arial"/>
          <w:color w:val="1F3864"/>
          <w:sz w:val="19"/>
          <w:szCs w:val="19"/>
        </w:rPr>
        <w:t xml:space="preserve">GPT推奨：上位足はフィルター・1時間足を主予測に分けると崩れにくい設計になる。</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6-5　相関関係と因果関係の学習</w:t>
      </w:r>
    </w:p>
    <w:p>
      <w:pPr>
        <w:spacing w:before="80" w:after="80"/>
      </w:pPr>
      <w:r>
        <w:rPr>
          <w:rFonts w:ascii="Arial" w:cs="Arial" w:eastAsia="Arial" w:hAnsi="Arial"/>
          <w:sz w:val="20"/>
          <w:szCs w:val="20"/>
        </w:rPr>
        <w:t xml:space="preserve">開発者の指摘：「過去のニュースと値動きの相関関係も調べるべき。値動きがなぜ起きたのかという因果関係を同時に学習させると効率がよさそう。今のところ相関関係しか学習できないのでは？」</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800"/>
        <w:gridCol w:w="27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種別</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内容</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現状</w:t>
            </w:r>
          </w:p>
        </w:tc>
        <w:tc>
          <w:tcPr>
            <w:tcW w:type="dxa" w:w="2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GPT推奨</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相関関係</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統計的に一緒に起きているパターン</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学習済み</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まずカテゴリ+発表後リターン集計</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因果関係（軽量）</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Claude APIで原因→予測効果を抽出</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未実装</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相関学習後に実装</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因果推論（統計）</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DoWhyで厳密な因果を測定</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未実装</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1ヶ月後以降</w:t>
            </w:r>
          </w:p>
        </w:tc>
      </w:tr>
    </w:tbl>
    <w:p>
      <w:pPr>
        <w:spacing w:before="80" w:after="80"/>
      </w:pPr>
      <w:r>
        <w:rPr>
          <w:rFonts w:ascii="Arial" w:cs="Arial" w:eastAsia="Arial" w:hAnsi="Arial"/>
          <w:sz w:val="20"/>
          <w:szCs w:val="20"/>
        </w:rPr>
        <w:t xml:space="preserve"/>
      </w:r>
    </w:p>
    <w:p>
      <w:pPr>
        <w:pBdr>
          <w:top w:val="single" w:color="A0391E" w:sz="2"/>
          <w:bottom w:val="single" w:color="A0391E" w:sz="2"/>
          <w:left w:val="thick" w:color="A0391E" w:sz="10"/>
          <w:right w:val="single" w:color="A0391E" w:sz="2"/>
        </w:pBdr>
        <w:shd w:fill="FFF5F3" w:val="clear"/>
        <w:spacing w:before="120" w:after="120"/>
      </w:pPr>
      <w:r>
        <w:rPr>
          <w:rFonts w:ascii="Arial" w:cs="Arial" w:eastAsia="Arial" w:hAnsi="Arial"/>
          <w:b/>
          <w:bCs/>
          <w:color w:val="A0391E"/>
          <w:sz w:val="19"/>
          <w:szCs w:val="19"/>
        </w:rPr>
        <w:t xml:space="preserve">⚠️ 因果推論を先に重くやりすぎない。まず相関→カテゴリ分類の順で進める。</w:t>
      </w:r>
    </w:p>
    <w:p>
      <w:r>
        <w:br w:type="page"/>
      </w:r>
    </w:p>
    <w:p>
      <w:pPr>
        <w:pStyle w:val="Heading1"/>
        <w:spacing w:before="400" w:after="200"/>
      </w:pPr>
      <w:r>
        <w:rPr>
          <w:rFonts w:ascii="Arial" w:cs="Arial" w:eastAsia="Arial" w:hAnsi="Arial"/>
          <w:b/>
          <w:bCs/>
          <w:color w:val="1F3864"/>
          <w:sz w:val="32"/>
          <w:szCs w:val="32"/>
        </w:rPr>
        <w:t xml:space="preserve">第7章　次に実装する機能（優先順位付き）</w:t>
      </w:r>
    </w:p>
    <w:p>
      <w:pPr>
        <w:spacing w:before="80" w:after="80"/>
      </w:pPr>
      <w:r>
        <w:rPr>
          <w:rFonts w:ascii="Arial" w:cs="Arial" w:eastAsia="Arial" w:hAnsi="Arial"/>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400"/>
        <w:gridCol w:w="1400"/>
        <w:gridCol w:w="2100"/>
      </w:tblGrid>
      <w:tr>
        <w:trPr>
          <w:tblHeader/>
        </w:trPr>
        <w:tc>
          <w:tcPr>
            <w:tcW w:type="dxa" w:w="7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優先度</w:t>
            </w:r>
          </w:p>
        </w:tc>
        <w:tc>
          <w:tcPr>
            <w:tcW w:type="dxa" w:w="24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機能</w:t>
            </w:r>
          </w:p>
        </w:tc>
        <w:tc>
          <w:tcPr>
            <w:tcW w:type="dxa" w:w="24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ファイル</w:t>
            </w:r>
          </w:p>
        </w:tc>
        <w:tc>
          <w:tcPr>
            <w:tcW w:type="dxa" w:w="14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期待効果</w:t>
            </w:r>
          </w:p>
        </w:tc>
        <w:tc>
          <w:tcPr>
            <w:tcW w:type="dxa" w:w="21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GPT評価</w:t>
            </w:r>
          </w:p>
        </w:tc>
      </w:tr>
      <w:tr>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プロフィットファクター・MDD・Sharpe計算</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14_main_system.py修正</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評価指標の正確化</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必須</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ペーパートレード開始</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OANDAデモ連携</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実運用基準の計測開始</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最優先</w:t>
            </w:r>
          </w:p>
        </w:tc>
      </w:tr>
      <w:tr>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3</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ローソク足パターン特徴量</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16_feature_engineering.py</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精度+1〜3%</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有効</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マルチ時間足特徴量（フィルター）</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16_feature_engineering.py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崩れにくい設計</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有効</w:t>
            </w:r>
          </w:p>
        </w:tc>
      </w:tr>
      <w:tr>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ニュースカテゴリ×発表後リターン相関</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19_causal_features.py</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精度+1〜2%</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段階的に実装</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条件ON/OFF自動探索</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17_auto_condition_search.py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人間の思い込みを排除</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探索空間に注意</w:t>
            </w:r>
          </w:p>
        </w:tc>
      </w:tr>
      <w:tr>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7</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見送り権付きアンサンブル</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18_parallel_models.py</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安定性向上</w:t>
            </w:r>
          </w:p>
        </w:tc>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自動選択より安全</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イベント駆動型再学習</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03_scheduler.py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過学習防止</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週1回＋イベント時</w:t>
            </w:r>
          </w:p>
        </w:tc>
      </w:tr>
    </w:tbl>
    <w:p>
      <w:r>
        <w:br w:type="page"/>
      </w:r>
    </w:p>
    <w:p>
      <w:pPr>
        <w:pStyle w:val="Heading1"/>
        <w:spacing w:before="400" w:after="200"/>
      </w:pPr>
      <w:r>
        <w:rPr>
          <w:rFonts w:ascii="Arial" w:cs="Arial" w:eastAsia="Arial" w:hAnsi="Arial"/>
          <w:b/>
          <w:bCs/>
          <w:color w:val="1F3864"/>
          <w:sz w:val="32"/>
          <w:szCs w:val="32"/>
        </w:rPr>
        <w:t xml:space="preserve">第8章　コンテンツ収益化ロードマップ</w:t>
      </w:r>
    </w:p>
    <w:p>
      <w:pPr>
        <w:spacing w:before="80" w:after="80"/>
      </w:pPr>
      <w:r>
        <w:rPr>
          <w:rFonts w:ascii="Arial" w:cs="Arial" w:eastAsia="Arial" w:hAnsi="Arial"/>
          <w:sz w:val="20"/>
          <w:szCs w:val="20"/>
        </w:rPr>
        <w:t xml:space="preserve">GPT指摘：「販売導線の章がまだ薄い。どの段階から何を売るかの表が必要。」</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8-1　段階別コンテンツ戦略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800"/>
        <w:gridCol w:w="2000"/>
        <w:gridCol w:w="2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段階</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時期</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コンテンツ内容</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販売形式</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期待収益</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今すぐ</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Month 1</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開発開始記録・設計思想・なぜ作るか</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無料記事（集客）</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¥0（認知獲得）</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1完了後</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 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データ取得・可視化・HMMの実装記録</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有料note ¥980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¥5,000〜20,000</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Phase 2完了後</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Month 2〜3</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検証設計（Purged CV・Walk-Forward）の実装</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有料note ¥1,980</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¥10,000〜30,000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Optuna完了後</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 3〜4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自動最適化システムの設計書</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有料マガジン ¥2,980/月</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¥20,000〜60,000</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ペーパートレード開始後</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Month 4〜6</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週次レポート（AIの判断と結果）</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Substack有料 $15/月</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¥30,000〜100,000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実運用移行後</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 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実際の損益記録・改善の記録</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高額コンテンツ検討</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拡大期</w:t>
            </w:r>
          </w:p>
        </w:tc>
      </w:tr>
    </w:tbl>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8-2　媒体別の役割</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0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媒体</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役割</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自動化</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更新頻度</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X（Twitter）</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集客・認知拡大</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半自動（手動確認後投稿）</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毎日</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メイン収益①・有料記事</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半自動（下書き自動生成）</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週1回</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Substack</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メイン収益②・週次レポート</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半自動（下書き自動生成）</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週1回</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WordPress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SEO・長期資産</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自動（REST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週2〜3回</w:t>
            </w:r>
          </w:p>
        </w:tc>
      </w:tr>
    </w:tbl>
    <w:p>
      <w:pPr>
        <w:spacing w:before="80" w:after="80"/>
      </w:pPr>
      <w:r>
        <w:rPr>
          <w:rFonts w:ascii="Arial" w:cs="Arial" w:eastAsia="Arial" w:hAnsi="Arial"/>
          <w:sz w:val="20"/>
          <w:szCs w:val="20"/>
        </w:rPr>
        <w:t xml:space="preserve"/>
      </w:r>
    </w:p>
    <w:p>
      <w:pPr>
        <w:pBdr>
          <w:top w:val="single" w:color="A0391E" w:sz="2"/>
          <w:bottom w:val="single" w:color="A0391E" w:sz="2"/>
          <w:left w:val="thick" w:color="A0391E" w:sz="10"/>
          <w:right w:val="single" w:color="A0391E" w:sz="2"/>
        </w:pBdr>
        <w:shd w:fill="FFF5F3" w:val="clear"/>
        <w:spacing w:before="120" w:after="120"/>
      </w:pPr>
      <w:r>
        <w:rPr>
          <w:rFonts w:ascii="Arial" w:cs="Arial" w:eastAsia="Arial" w:hAnsi="Arial"/>
          <w:b/>
          <w:bCs/>
          <w:color w:val="A0391E"/>
          <w:sz w:val="19"/>
          <w:szCs w:val="19"/>
        </w:rPr>
        <w:t xml:space="preserve">⚠️ 全媒体で最初の3〜6ヶ月は人間が内容を確認してから投稿。金融コンテンツの誤表現は信用を大きく損なう。</w:t>
      </w:r>
    </w:p>
    <w:p>
      <w:r>
        <w:br w:type="page"/>
      </w:r>
    </w:p>
    <w:p>
      <w:pPr>
        <w:pStyle w:val="Heading1"/>
        <w:spacing w:before="400" w:after="200"/>
      </w:pPr>
      <w:r>
        <w:rPr>
          <w:rFonts w:ascii="Arial" w:cs="Arial" w:eastAsia="Arial" w:hAnsi="Arial"/>
          <w:b/>
          <w:bCs/>
          <w:color w:val="1F3864"/>
          <w:sz w:val="32"/>
          <w:szCs w:val="32"/>
        </w:rPr>
        <w:t xml:space="preserve">第9章　再学習頻度の最終設計</w:t>
      </w:r>
    </w:p>
    <w:p>
      <w:pPr>
        <w:spacing w:before="80" w:after="80"/>
      </w:pPr>
      <w:r>
        <w:rPr>
          <w:rFonts w:ascii="Arial" w:cs="Arial" w:eastAsia="Arial" w:hAnsi="Arial"/>
          <w:sz w:val="20"/>
          <w:szCs w:val="20"/>
        </w:rPr>
        <w:t xml:space="preserve"/>
      </w:r>
    </w:p>
    <w:p>
      <w:pPr>
        <w:pBdr>
          <w:top w:val="single" w:color="2E5F8A" w:sz="2"/>
          <w:bottom w:val="single" w:color="2E5F8A" w:sz="2"/>
          <w:left w:val="thick" w:color="2E5F8A" w:sz="10"/>
          <w:right w:val="single" w:color="2E5F8A" w:sz="2"/>
        </w:pBdr>
        <w:shd w:fill="F0F4F8" w:val="clear"/>
        <w:spacing w:before="120" w:after="120"/>
      </w:pPr>
      <w:r>
        <w:rPr>
          <w:rFonts w:ascii="Arial" w:cs="Arial" w:eastAsia="Arial" w:hAnsi="Arial"/>
          <w:color w:val="1F3864"/>
          <w:sz w:val="19"/>
          <w:szCs w:val="19"/>
        </w:rPr>
        <w:t xml:space="preserve">議論の結論：時間ベースではなくイベント駆動型が最適。週1回の定期再学習＋イベント発生時の臨時再学習。</w:t>
      </w:r>
    </w:p>
    <w:p>
      <w:pPr>
        <w:spacing w:before="80" w:after="8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スケジュール</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内容</w:t>
            </w:r>
          </w:p>
        </w:tc>
        <w:tc>
          <w:tcPr>
            <w:tcW w:type="dxa" w:w="3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理由</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毎日 00:00</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データ取得（1時間足・日足・金利）</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常に最新データが必要</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毎週月曜 00:30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モデル再学習</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週次で最低限の鮮度を保証</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毎月第1月曜 02:00</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Optuna最適化</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月次サイクルを反映・重みも再最適化</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毎週月曜 03:00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記事生成・下書き保存</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コンテンツ収益化</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毎日 01:30</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X投稿文生成</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毎日の発信</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イベント発生時</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臨時再学習（24時間に1回まで）</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相場変化への即時対応</w:t>
            </w:r>
          </w:p>
        </w:tc>
      </w:tr>
    </w:tbl>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9-1　臨時再学習の発動条件</w:t>
      </w:r>
    </w:p>
    <w:p>
      <w:pPr>
        <w:pStyle w:val="ListParagraph"/>
        <w:numPr>
          <w:ilvl w:val="0"/>
          <w:numId w:val="2"/>
        </w:numPr>
        <w:spacing w:before="40" w:after="40"/>
      </w:pPr>
      <w:r>
        <w:rPr>
          <w:rFonts w:ascii="Arial" w:cs="Arial" w:eastAsia="Arial" w:hAnsi="Arial"/>
          <w:sz w:val="20"/>
          <w:szCs w:val="20"/>
        </w:rPr>
        <w:t xml:space="preserve">直近100件の正解率 &lt; 48%（精度劣化）</w:t>
      </w:r>
    </w:p>
    <w:p>
      <w:pPr>
        <w:pStyle w:val="ListParagraph"/>
        <w:numPr>
          <w:ilvl w:val="0"/>
          <w:numId w:val="2"/>
        </w:numPr>
        <w:spacing w:before="40" w:after="40"/>
      </w:pPr>
      <w:r>
        <w:rPr>
          <w:rFonts w:ascii="Arial" w:cs="Arial" w:eastAsia="Arial" w:hAnsi="Arial"/>
          <w:sz w:val="20"/>
          <w:szCs w:val="20"/>
        </w:rPr>
        <w:t xml:space="preserve">直近24hボラティリティ &gt; 過去30日平均の2倍（相場急変）</w:t>
      </w:r>
    </w:p>
    <w:p>
      <w:pPr>
        <w:pStyle w:val="ListParagraph"/>
        <w:numPr>
          <w:ilvl w:val="0"/>
          <w:numId w:val="2"/>
        </w:numPr>
        <w:spacing w:before="40" w:after="40"/>
      </w:pPr>
      <w:r>
        <w:rPr>
          <w:rFonts w:ascii="Arial" w:cs="Arial" w:eastAsia="Arial" w:hAnsi="Arial"/>
          <w:sz w:val="20"/>
          <w:szCs w:val="20"/>
        </w:rPr>
        <w:t xml:space="preserve">FOMC・雇用統計・日銀会合の翌朝（構造変化の可能性）</w:t>
      </w:r>
    </w:p>
    <w:p>
      <w:pPr>
        <w:pStyle w:val="ListParagraph"/>
        <w:numPr>
          <w:ilvl w:val="0"/>
          <w:numId w:val="2"/>
        </w:numPr>
        <w:spacing w:before="40" w:after="40"/>
      </w:pPr>
      <w:r>
        <w:rPr>
          <w:rFonts w:ascii="Arial" w:cs="Arial" w:eastAsia="Arial" w:hAnsi="Arial"/>
          <w:sz w:val="20"/>
          <w:szCs w:val="20"/>
        </w:rPr>
        <w:t xml:space="preserve">レジームが1時間に3回以上変化（相場不安定）</w:t>
      </w:r>
    </w:p>
    <w:p>
      <w:r>
        <w:br w:type="page"/>
      </w:r>
    </w:p>
    <w:p>
      <w:pPr>
        <w:pStyle w:val="Heading1"/>
        <w:spacing w:before="400" w:after="200"/>
      </w:pPr>
      <w:r>
        <w:rPr>
          <w:rFonts w:ascii="Arial" w:cs="Arial" w:eastAsia="Arial" w:hAnsi="Arial"/>
          <w:b/>
          <w:bCs/>
          <w:color w:val="1F3864"/>
          <w:sz w:val="32"/>
          <w:szCs w:val="32"/>
        </w:rPr>
        <w:t xml:space="preserve">第10章　GPTレビュー×3回の総括</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第1回レビュー（主な指摘）</w:t>
      </w:r>
    </w:p>
    <w:p>
      <w:pPr>
        <w:pStyle w:val="ListParagraph"/>
        <w:numPr>
          <w:ilvl w:val="0"/>
          <w:numId w:val="2"/>
        </w:numPr>
        <w:spacing w:before="40" w:after="40"/>
      </w:pPr>
      <w:r>
        <w:rPr>
          <w:rFonts w:ascii="Arial" w:cs="Arial" w:eastAsia="Arial" w:hAnsi="Arial"/>
          <w:sz w:val="20"/>
          <w:szCs w:val="20"/>
        </w:rPr>
        <w:t xml:space="preserve">設計が盛り込みすぎ → 5層アーキテクチャに整理して対応済み</w:t>
      </w:r>
    </w:p>
    <w:p>
      <w:pPr>
        <w:pStyle w:val="ListParagraph"/>
        <w:numPr>
          <w:ilvl w:val="0"/>
          <w:numId w:val="2"/>
        </w:numPr>
        <w:spacing w:before="40" w:after="40"/>
      </w:pPr>
      <w:r>
        <w:rPr>
          <w:rFonts w:ascii="Arial" w:cs="Arial" w:eastAsia="Arial" w:hAnsi="Arial"/>
          <w:sz w:val="20"/>
          <w:szCs w:val="20"/>
        </w:rPr>
        <w:t xml:space="preserve">データリーク・過学習管理が最重要 → Purged CV・PBO・DSRを実装</w:t>
      </w:r>
    </w:p>
    <w:p>
      <w:pPr>
        <w:pStyle w:val="ListParagraph"/>
        <w:numPr>
          <w:ilvl w:val="0"/>
          <w:numId w:val="2"/>
        </w:numPr>
        <w:spacing w:before="40" w:after="40"/>
      </w:pPr>
      <w:r>
        <w:rPr>
          <w:rFonts w:ascii="Arial" w:cs="Arial" w:eastAsia="Arial" w:hAnsi="Arial"/>
          <w:sz w:val="20"/>
          <w:szCs w:val="20"/>
        </w:rPr>
        <w:t xml:space="preserve">執行コスト・スリッページの明示的モデリングが必須 → 実装済み</w:t>
      </w:r>
    </w:p>
    <w:p>
      <w:pPr>
        <w:pStyle w:val="ListParagraph"/>
        <w:numPr>
          <w:ilvl w:val="0"/>
          <w:numId w:val="2"/>
        </w:numPr>
        <w:spacing w:before="40" w:after="40"/>
      </w:pPr>
      <w:r>
        <w:rPr>
          <w:rFonts w:ascii="Arial" w:cs="Arial" w:eastAsia="Arial" w:hAnsi="Arial"/>
          <w:sz w:val="20"/>
          <w:szCs w:val="20"/>
        </w:rPr>
        <w:t xml:space="preserve">X APIの従量課金化 → 半自動に変更済み</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第2回レビュー（主な指摘）</w:t>
      </w:r>
    </w:p>
    <w:p>
      <w:pPr>
        <w:pStyle w:val="ListParagraph"/>
        <w:numPr>
          <w:ilvl w:val="0"/>
          <w:numId w:val="2"/>
        </w:numPr>
        <w:spacing w:before="40" w:after="40"/>
      </w:pPr>
      <w:r>
        <w:rPr>
          <w:rFonts w:ascii="Arial" w:cs="Arial" w:eastAsia="Arial" w:hAnsi="Arial"/>
          <w:sz w:val="20"/>
          <w:szCs w:val="20"/>
        </w:rPr>
        <w:t xml:space="preserve">MARL・HRLは最初には不要 → Phase 6以降に延期</w:t>
      </w:r>
    </w:p>
    <w:p>
      <w:pPr>
        <w:pStyle w:val="ListParagraph"/>
        <w:numPr>
          <w:ilvl w:val="0"/>
          <w:numId w:val="2"/>
        </w:numPr>
        <w:spacing w:before="40" w:after="40"/>
      </w:pPr>
      <w:r>
        <w:rPr>
          <w:rFonts w:ascii="Arial" w:cs="Arial" w:eastAsia="Arial" w:hAnsi="Arial"/>
          <w:sz w:val="20"/>
          <w:szCs w:val="20"/>
        </w:rPr>
        <w:t xml:space="preserve">「モデルを増やす前に検証・執行・コスト・停止条件を増やす」が本質</w:t>
      </w:r>
    </w:p>
    <w:p>
      <w:pPr>
        <w:pStyle w:val="ListParagraph"/>
        <w:numPr>
          <w:ilvl w:val="0"/>
          <w:numId w:val="2"/>
        </w:numPr>
        <w:spacing w:before="40" w:after="40"/>
      </w:pPr>
      <w:r>
        <w:rPr>
          <w:rFonts w:ascii="Arial" w:cs="Arial" w:eastAsia="Arial" w:hAnsi="Arial"/>
          <w:sz w:val="20"/>
          <w:szCs w:val="20"/>
        </w:rPr>
        <w:t xml:space="preserve">Google Trendsは取得不安定 → 削除</w:t>
      </w:r>
    </w:p>
    <w:p>
      <w:pPr>
        <w:pStyle w:val="ListParagraph"/>
        <w:numPr>
          <w:ilvl w:val="0"/>
          <w:numId w:val="2"/>
        </w:numPr>
        <w:spacing w:before="40" w:after="40"/>
      </w:pPr>
      <w:r>
        <w:rPr>
          <w:rFonts w:ascii="Arial" w:cs="Arial" w:eastAsia="Arial" w:hAnsi="Arial"/>
          <w:sz w:val="20"/>
          <w:szCs w:val="20"/>
        </w:rPr>
        <w:t xml:space="preserve">収益シミュレーションが楽観的すぎ → 3段階（ベア・中央・ブル）に修正</w:t>
      </w:r>
    </w:p>
    <w:p>
      <w:pPr>
        <w:spacing w:before="80"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2E5F8A"/>
          <w:sz w:val="26"/>
          <w:szCs w:val="26"/>
        </w:rPr>
        <w:t xml:space="preserve">第3回レビュー（主な指摘・今回）</w:t>
      </w:r>
    </w:p>
    <w:p>
      <w:pPr>
        <w:pStyle w:val="ListParagraph"/>
        <w:numPr>
          <w:ilvl w:val="0"/>
          <w:numId w:val="2"/>
        </w:numPr>
        <w:spacing w:before="40" w:after="40"/>
      </w:pPr>
      <w:r>
        <w:rPr>
          <w:rFonts w:ascii="Arial" w:cs="Arial" w:eastAsia="Arial" w:hAnsi="Arial"/>
          <w:sz w:val="20"/>
          <w:szCs w:val="20"/>
        </w:rPr>
        <w:t xml:space="preserve">PBO 99.9%は過学習の危険信号 → 第3章で明記・本番移行基準を追加</w:t>
      </w:r>
    </w:p>
    <w:p>
      <w:pPr>
        <w:pStyle w:val="ListParagraph"/>
        <w:numPr>
          <w:ilvl w:val="0"/>
          <w:numId w:val="2"/>
        </w:numPr>
        <w:spacing w:before="40" w:after="40"/>
      </w:pPr>
      <w:r>
        <w:rPr>
          <w:rFonts w:ascii="Arial" w:cs="Arial" w:eastAsia="Arial" w:hAnsi="Arial"/>
          <w:sz w:val="20"/>
          <w:szCs w:val="20"/>
        </w:rPr>
        <w:t xml:space="preserve">正解率中心の評価は危険 → PF・MDD・Sharpe・期待値を主指標に変更</w:t>
      </w:r>
    </w:p>
    <w:p>
      <w:pPr>
        <w:pStyle w:val="ListParagraph"/>
        <w:numPr>
          <w:ilvl w:val="0"/>
          <w:numId w:val="2"/>
        </w:numPr>
        <w:spacing w:before="40" w:after="40"/>
      </w:pPr>
      <w:r>
        <w:rPr>
          <w:rFonts w:ascii="Arial" w:cs="Arial" w:eastAsia="Arial" w:hAnsi="Arial"/>
          <w:sz w:val="20"/>
          <w:szCs w:val="20"/>
        </w:rPr>
        <w:t xml:space="preserve">02_auto_post.pyは「完全自動」ではなく「半自動」と明記 → 修正済み</w:t>
      </w:r>
    </w:p>
    <w:p>
      <w:pPr>
        <w:pStyle w:val="ListParagraph"/>
        <w:numPr>
          <w:ilvl w:val="0"/>
          <w:numId w:val="2"/>
        </w:numPr>
        <w:spacing w:before="40" w:after="40"/>
      </w:pPr>
      <w:r>
        <w:rPr>
          <w:rFonts w:ascii="Arial" w:cs="Arial" w:eastAsia="Arial" w:hAnsi="Arial"/>
          <w:sz w:val="20"/>
          <w:szCs w:val="20"/>
        </w:rPr>
        <w:t xml:space="preserve">ペーパートレードの基準が必要 → 第4章として新設</w:t>
      </w:r>
    </w:p>
    <w:p>
      <w:pPr>
        <w:pStyle w:val="ListParagraph"/>
        <w:numPr>
          <w:ilvl w:val="0"/>
          <w:numId w:val="2"/>
        </w:numPr>
        <w:spacing w:before="40" w:after="40"/>
      </w:pPr>
      <w:r>
        <w:rPr>
          <w:rFonts w:ascii="Arial" w:cs="Arial" w:eastAsia="Arial" w:hAnsi="Arial"/>
          <w:sz w:val="20"/>
          <w:szCs w:val="20"/>
        </w:rPr>
        <w:t xml:space="preserve">コンテンツ販売導線が薄い → 第8章として新設</w:t>
      </w:r>
    </w:p>
    <w:p>
      <w:pPr>
        <w:pStyle w:val="ListParagraph"/>
        <w:numPr>
          <w:ilvl w:val="0"/>
          <w:numId w:val="2"/>
        </w:numPr>
        <w:spacing w:before="40" w:after="40"/>
      </w:pPr>
      <w:r>
        <w:rPr>
          <w:rFonts w:ascii="Arial" w:cs="Arial" w:eastAsia="Arial" w:hAnsi="Arial"/>
          <w:sz w:val="20"/>
          <w:szCs w:val="20"/>
        </w:rPr>
        <w:t xml:space="preserve">マルチ時間足は上位足をフィルター・1時間足を主予測に分ける</w:t>
      </w:r>
    </w:p>
    <w:p>
      <w:pPr>
        <w:pStyle w:val="ListParagraph"/>
        <w:numPr>
          <w:ilvl w:val="0"/>
          <w:numId w:val="2"/>
        </w:numPr>
        <w:spacing w:before="40" w:after="40"/>
      </w:pPr>
      <w:r>
        <w:rPr>
          <w:rFonts w:ascii="Arial" w:cs="Arial" w:eastAsia="Arial" w:hAnsi="Arial"/>
          <w:sz w:val="20"/>
          <w:szCs w:val="20"/>
        </w:rPr>
        <w:t xml:space="preserve">並列モデルは「見送り権」付きアンサンブルが安全</w:t>
      </w:r>
    </w:p>
    <w:p>
      <w:pPr>
        <w:pStyle w:val="ListParagraph"/>
        <w:numPr>
          <w:ilvl w:val="0"/>
          <w:numId w:val="2"/>
        </w:numPr>
        <w:spacing w:before="40" w:after="40"/>
      </w:pPr>
      <w:r>
        <w:rPr>
          <w:rFonts w:ascii="Arial" w:cs="Arial" w:eastAsia="Arial" w:hAnsi="Arial"/>
          <w:sz w:val="20"/>
          <w:szCs w:val="20"/>
        </w:rPr>
        <w:t xml:space="preserve">因果推論より先に相関+カテゴリ分類を実装する</w:t>
      </w:r>
    </w:p>
    <w:p>
      <w:pPr>
        <w:spacing w:before="80" w:after="80"/>
      </w:pPr>
      <w:r>
        <w:rPr>
          <w:rFonts w:ascii="Arial" w:cs="Arial" w:eastAsia="Arial" w:hAnsi="Arial"/>
          <w:sz w:val="20"/>
          <w:szCs w:val="20"/>
        </w:rPr>
        <w:t xml:space="preserve"/>
      </w:r>
    </w:p>
    <w:p>
      <w:pPr>
        <w:pBdr>
          <w:bottom w:val="single" w:color="CCCCCC" w:sz="4" w:space="1"/>
        </w:pBdr>
        <w:spacing w:before="200" w:after="200"/>
      </w:pPr>
    </w:p>
    <w:p>
      <w:pPr>
        <w:spacing w:before="240" w:after="0"/>
        <w:jc w:val="center"/>
      </w:pPr>
      <w:r>
        <w:rPr>
          <w:rFonts w:ascii="Arial" w:cs="Arial" w:eastAsia="Arial" w:hAnsi="Arial"/>
          <w:i/>
          <w:iCs/>
          <w:color w:val="888888"/>
          <w:sz w:val="18"/>
          <w:szCs w:val="18"/>
        </w:rPr>
        <w:t xml:space="preserve">本ドキュメントはGPTレビュー×3回を反映した最終版 ／ Version 6.0 ／ 2026年3月16日</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F8A"/>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2026-03-16T11:44:40.283Z</dcterms:created>
  <dcterms:modified xsi:type="dcterms:W3CDTF">2026-03-16T11:44:40.284Z</dcterms:modified>
</cp:coreProperties>
</file>

<file path=docProps/custom.xml><?xml version="1.0" encoding="utf-8"?>
<Properties xmlns="http://schemas.openxmlformats.org/officeDocument/2006/custom-properties" xmlns:vt="http://schemas.openxmlformats.org/officeDocument/2006/docPropsVTypes"/>
</file>