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C26266" w14:textId="77777777" w:rsidR="00DA4803" w:rsidRPr="000855AE" w:rsidRDefault="00DA4803" w:rsidP="00DA4803">
      <w:pPr>
        <w:jc w:val="center"/>
        <w:rPr>
          <w:rFonts w:ascii="Times New Roman" w:eastAsia="KAITI TC BLACK" w:hAnsi="Times New Roman" w:cs="Times New Roman"/>
          <w:b/>
          <w:bCs/>
          <w:sz w:val="40"/>
          <w:szCs w:val="40"/>
        </w:rPr>
      </w:pPr>
      <w:r w:rsidRPr="000855AE">
        <w:rPr>
          <w:rFonts w:ascii="Times New Roman" w:eastAsia="KAITI TC BLACK" w:hAnsi="Times New Roman" w:cs="Times New Roman"/>
          <w:b/>
          <w:bCs/>
          <w:sz w:val="40"/>
          <w:szCs w:val="40"/>
        </w:rPr>
        <w:t>Impact of Tikhonov Regularization on Matrix Conditioning and Stability</w:t>
      </w:r>
    </w:p>
    <w:p w14:paraId="731B3BF5" w14:textId="47D2FDCB" w:rsidR="00590664" w:rsidRPr="000855AE" w:rsidRDefault="00DA4803" w:rsidP="004D2D15">
      <w:pPr>
        <w:jc w:val="center"/>
        <w:rPr>
          <w:rFonts w:ascii="Times New Roman" w:eastAsia="KAITI TC BLACK" w:hAnsi="Times New Roman" w:cs="Times New Roman"/>
          <w:b/>
          <w:bCs/>
          <w:sz w:val="36"/>
          <w:szCs w:val="36"/>
        </w:rPr>
      </w:pPr>
      <w:r w:rsidRPr="000855AE">
        <w:rPr>
          <w:rFonts w:ascii="Times New Roman" w:eastAsia="KAITI TC BLACK" w:hAnsi="Times New Roman" w:cs="Times New Roman"/>
          <w:b/>
          <w:bCs/>
          <w:sz w:val="36"/>
          <w:szCs w:val="36"/>
        </w:rPr>
        <w:t>Yuan-Yu Wang</w:t>
      </w:r>
    </w:p>
    <w:p w14:paraId="19FBA346" w14:textId="4815C567" w:rsidR="00777281" w:rsidRPr="0042757B" w:rsidRDefault="00DA4803" w:rsidP="00DA4803">
      <w:pPr>
        <w:spacing w:line="276" w:lineRule="auto"/>
        <w:rPr>
          <w:rFonts w:ascii="Times New Roman" w:hAnsi="Times New Roman" w:cs="Times New Roman"/>
          <w:sz w:val="20"/>
          <w:szCs w:val="20"/>
        </w:rPr>
      </w:pPr>
      <w:bookmarkStart w:id="0" w:name="OLE_LINK51"/>
      <w:bookmarkStart w:id="1" w:name="OLE_LINK52"/>
      <w:bookmarkStart w:id="2" w:name="OLE_LINK1"/>
      <w:bookmarkStart w:id="3" w:name="OLE_LINK2"/>
      <w:bookmarkStart w:id="4" w:name="OLE_LINK8"/>
      <w:bookmarkStart w:id="5" w:name="OLE_LINK9"/>
      <w:r w:rsidRPr="0042757B">
        <w:rPr>
          <w:rFonts w:ascii="Times New Roman" w:hAnsi="Times New Roman" w:cs="Times New Roman"/>
          <w:sz w:val="20"/>
          <w:szCs w:val="20"/>
        </w:rPr>
        <w:t>Abstract</w:t>
      </w:r>
    </w:p>
    <w:p w14:paraId="47484A84" w14:textId="256C1CF9" w:rsidR="00876A4C" w:rsidRDefault="00644945" w:rsidP="008571D8">
      <w:pPr>
        <w:pStyle w:val="a3"/>
        <w:spacing w:line="276" w:lineRule="auto"/>
        <w:ind w:leftChars="0"/>
        <w:rPr>
          <w:rFonts w:ascii="Times New Roman" w:hAnsi="Times New Roman" w:cs="Times New Roman"/>
          <w:sz w:val="20"/>
          <w:szCs w:val="20"/>
        </w:rPr>
      </w:pPr>
      <w:r>
        <w:rPr>
          <w:rFonts w:ascii="Times New Roman" w:hAnsi="Times New Roman" w:cs="Times New Roman"/>
          <w:sz w:val="20"/>
          <w:szCs w:val="20"/>
        </w:rPr>
        <w:t xml:space="preserve">    </w:t>
      </w:r>
      <w:r w:rsidR="00403933" w:rsidRPr="0042757B">
        <w:rPr>
          <w:rFonts w:ascii="Times New Roman" w:hAnsi="Times New Roman" w:cs="Times New Roman"/>
          <w:sz w:val="20"/>
          <w:szCs w:val="20"/>
        </w:rPr>
        <w:t xml:space="preserve">This study aims to </w:t>
      </w:r>
      <w:r w:rsidR="005403FD" w:rsidRPr="0042757B">
        <w:rPr>
          <w:rFonts w:ascii="Times New Roman" w:hAnsi="Times New Roman" w:cs="Times New Roman"/>
          <w:sz w:val="20"/>
          <w:szCs w:val="20"/>
        </w:rPr>
        <w:t xml:space="preserve">discuss how </w:t>
      </w:r>
      <w:r w:rsidR="00B07916">
        <w:rPr>
          <w:rFonts w:ascii="Times New Roman" w:hAnsi="Times New Roman" w:cs="Times New Roman"/>
          <w:sz w:val="20"/>
          <w:szCs w:val="20"/>
        </w:rPr>
        <w:t xml:space="preserve">the </w:t>
      </w:r>
      <w:r w:rsidR="005403FD" w:rsidRPr="0042757B">
        <w:rPr>
          <w:rFonts w:ascii="Times New Roman" w:hAnsi="Times New Roman" w:cs="Times New Roman"/>
          <w:sz w:val="20"/>
          <w:szCs w:val="20"/>
        </w:rPr>
        <w:t>s</w:t>
      </w:r>
      <w:r w:rsidR="00B07916">
        <w:rPr>
          <w:rFonts w:ascii="Times New Roman" w:hAnsi="Times New Roman" w:cs="Times New Roman"/>
          <w:sz w:val="20"/>
          <w:szCs w:val="20"/>
        </w:rPr>
        <w:t>tability</w:t>
      </w:r>
      <w:r w:rsidR="005403FD" w:rsidRPr="0042757B">
        <w:rPr>
          <w:rFonts w:ascii="Times New Roman" w:hAnsi="Times New Roman" w:cs="Times New Roman"/>
          <w:sz w:val="20"/>
          <w:szCs w:val="20"/>
        </w:rPr>
        <w:t xml:space="preserve"> of a matrix impacts weight allocation in a portfolio consisting of highly </w:t>
      </w:r>
      <w:r w:rsidR="00B07916">
        <w:rPr>
          <w:rFonts w:ascii="Times New Roman" w:hAnsi="Times New Roman" w:cs="Times New Roman"/>
          <w:sz w:val="20"/>
          <w:szCs w:val="20"/>
        </w:rPr>
        <w:t>cor</w:t>
      </w:r>
      <w:r w:rsidR="005403FD" w:rsidRPr="0042757B">
        <w:rPr>
          <w:rFonts w:ascii="Times New Roman" w:hAnsi="Times New Roman" w:cs="Times New Roman"/>
          <w:sz w:val="20"/>
          <w:szCs w:val="20"/>
        </w:rPr>
        <w:t>related stocks. By calculating the condition number and analyzing the change of weights</w:t>
      </w:r>
      <w:r w:rsidR="007E0778" w:rsidRPr="0042757B">
        <w:rPr>
          <w:rFonts w:ascii="Times New Roman" w:hAnsi="Times New Roman" w:cs="Times New Roman"/>
          <w:sz w:val="20"/>
          <w:szCs w:val="20"/>
        </w:rPr>
        <w:t xml:space="preserve">, </w:t>
      </w:r>
      <w:r w:rsidR="00570DE0" w:rsidRPr="0042757B">
        <w:rPr>
          <w:rFonts w:ascii="Times New Roman" w:hAnsi="Times New Roman" w:cs="Times New Roman"/>
          <w:sz w:val="20"/>
          <w:szCs w:val="20"/>
        </w:rPr>
        <w:t>we</w:t>
      </w:r>
      <w:r w:rsidR="005403FD" w:rsidRPr="0042757B">
        <w:rPr>
          <w:rFonts w:ascii="Times New Roman" w:hAnsi="Times New Roman" w:cs="Times New Roman"/>
          <w:sz w:val="20"/>
          <w:szCs w:val="20"/>
        </w:rPr>
        <w:t xml:space="preserve"> comp</w:t>
      </w:r>
      <w:r w:rsidR="007E0778" w:rsidRPr="0042757B">
        <w:rPr>
          <w:rFonts w:ascii="Times New Roman" w:hAnsi="Times New Roman" w:cs="Times New Roman"/>
          <w:sz w:val="20"/>
          <w:szCs w:val="20"/>
        </w:rPr>
        <w:t>ared</w:t>
      </w:r>
      <w:r w:rsidR="005403FD" w:rsidRPr="0042757B">
        <w:rPr>
          <w:rFonts w:ascii="Times New Roman" w:hAnsi="Times New Roman" w:cs="Times New Roman"/>
          <w:sz w:val="20"/>
          <w:szCs w:val="20"/>
        </w:rPr>
        <w:t xml:space="preserve"> </w:t>
      </w:r>
      <w:r w:rsidR="007E0778" w:rsidRPr="0042757B">
        <w:rPr>
          <w:rFonts w:ascii="Times New Roman" w:hAnsi="Times New Roman" w:cs="Times New Roman"/>
          <w:sz w:val="20"/>
          <w:szCs w:val="20"/>
        </w:rPr>
        <w:t>the performance of original</w:t>
      </w:r>
      <w:r w:rsidR="005403FD" w:rsidRPr="0042757B">
        <w:rPr>
          <w:rFonts w:ascii="Times New Roman" w:hAnsi="Times New Roman" w:cs="Times New Roman"/>
          <w:sz w:val="20"/>
          <w:szCs w:val="20"/>
        </w:rPr>
        <w:t xml:space="preserve"> unregularized matrix </w:t>
      </w:r>
      <w:r w:rsidR="007E0778" w:rsidRPr="0042757B">
        <w:rPr>
          <w:rFonts w:ascii="Times New Roman" w:hAnsi="Times New Roman" w:cs="Times New Roman"/>
          <w:sz w:val="20"/>
          <w:szCs w:val="20"/>
        </w:rPr>
        <w:t>against regularized matrix when facing disturbances (changing a specific correlation coefficient)</w:t>
      </w:r>
      <w:r w:rsidR="00B25CA6" w:rsidRPr="0042757B">
        <w:rPr>
          <w:rFonts w:ascii="Times New Roman" w:hAnsi="Times New Roman" w:cs="Times New Roman"/>
          <w:sz w:val="20"/>
          <w:szCs w:val="20"/>
        </w:rPr>
        <w:t xml:space="preserve">. </w:t>
      </w:r>
      <w:r w:rsidR="007E0778" w:rsidRPr="0042757B">
        <w:rPr>
          <w:rFonts w:ascii="Times New Roman" w:hAnsi="Times New Roman" w:cs="Times New Roman"/>
          <w:sz w:val="20"/>
          <w:szCs w:val="20"/>
        </w:rPr>
        <w:t>The result</w:t>
      </w:r>
      <w:r w:rsidR="00CC2618" w:rsidRPr="0042757B">
        <w:rPr>
          <w:rFonts w:ascii="Times New Roman" w:hAnsi="Times New Roman" w:cs="Times New Roman"/>
          <w:sz w:val="20"/>
          <w:szCs w:val="20"/>
        </w:rPr>
        <w:t>s</w:t>
      </w:r>
      <w:r w:rsidR="007E0778" w:rsidRPr="0042757B">
        <w:rPr>
          <w:rFonts w:ascii="Times New Roman" w:hAnsi="Times New Roman" w:cs="Times New Roman"/>
          <w:sz w:val="20"/>
          <w:szCs w:val="20"/>
        </w:rPr>
        <w:t xml:space="preserve"> show</w:t>
      </w:r>
      <w:r w:rsidR="00CC2618" w:rsidRPr="0042757B">
        <w:rPr>
          <w:rFonts w:ascii="Times New Roman" w:hAnsi="Times New Roman" w:cs="Times New Roman"/>
          <w:sz w:val="20"/>
          <w:szCs w:val="20"/>
        </w:rPr>
        <w:t xml:space="preserve"> that when the original is ill-conditioned, unregularized </w:t>
      </w:r>
      <w:r w:rsidR="00B25CA6" w:rsidRPr="0042757B">
        <w:rPr>
          <w:rFonts w:ascii="Times New Roman" w:hAnsi="Times New Roman" w:cs="Times New Roman"/>
          <w:sz w:val="20"/>
          <w:szCs w:val="20"/>
        </w:rPr>
        <w:t>matrix exhibits</w:t>
      </w:r>
      <w:r w:rsidR="00CC2618" w:rsidRPr="0042757B">
        <w:rPr>
          <w:rFonts w:ascii="Times New Roman" w:hAnsi="Times New Roman" w:cs="Times New Roman"/>
          <w:sz w:val="20"/>
          <w:szCs w:val="20"/>
        </w:rPr>
        <w:t xml:space="preserve"> drastic weight shocks due to small disturbances, while </w:t>
      </w:r>
      <w:r w:rsidR="00B25CA6" w:rsidRPr="0042757B">
        <w:rPr>
          <w:rFonts w:ascii="Times New Roman" w:hAnsi="Times New Roman" w:cs="Times New Roman"/>
          <w:sz w:val="20"/>
          <w:szCs w:val="20"/>
        </w:rPr>
        <w:t xml:space="preserve">the condition number of a regularized matrix </w:t>
      </w:r>
      <w:r w:rsidR="00B07916">
        <w:rPr>
          <w:rFonts w:ascii="Times New Roman" w:hAnsi="Times New Roman" w:cs="Times New Roman"/>
          <w:sz w:val="20"/>
          <w:szCs w:val="20"/>
        </w:rPr>
        <w:t>decrease</w:t>
      </w:r>
      <w:r w:rsidR="00B25CA6" w:rsidRPr="0042757B">
        <w:rPr>
          <w:rFonts w:ascii="Times New Roman" w:hAnsi="Times New Roman" w:cs="Times New Roman"/>
          <w:sz w:val="20"/>
          <w:szCs w:val="20"/>
        </w:rPr>
        <w:t xml:space="preserve">s significantly and the stability </w:t>
      </w:r>
      <w:r w:rsidR="00B07916">
        <w:rPr>
          <w:rFonts w:ascii="Times New Roman" w:hAnsi="Times New Roman" w:cs="Times New Roman"/>
          <w:sz w:val="20"/>
          <w:szCs w:val="20"/>
        </w:rPr>
        <w:t>improves substantially</w:t>
      </w:r>
      <w:r w:rsidR="00B25CA6" w:rsidRPr="0042757B">
        <w:rPr>
          <w:rFonts w:ascii="Times New Roman" w:hAnsi="Times New Roman" w:cs="Times New Roman"/>
          <w:sz w:val="20"/>
          <w:szCs w:val="20"/>
        </w:rPr>
        <w:t>, proving the great contribution regularization makes to improve the stability of a portfolio model.</w:t>
      </w:r>
      <w:bookmarkEnd w:id="0"/>
      <w:bookmarkEnd w:id="1"/>
    </w:p>
    <w:p w14:paraId="09CBDF3B" w14:textId="77777777" w:rsidR="00F740FE" w:rsidRPr="00F740FE" w:rsidRDefault="00F740FE" w:rsidP="008571D8">
      <w:pPr>
        <w:pStyle w:val="a3"/>
        <w:spacing w:line="276" w:lineRule="auto"/>
        <w:ind w:leftChars="0"/>
        <w:rPr>
          <w:rFonts w:ascii="Times New Roman" w:hAnsi="Times New Roman" w:cs="Times New Roman"/>
          <w:sz w:val="20"/>
          <w:szCs w:val="20"/>
        </w:rPr>
      </w:pPr>
    </w:p>
    <w:p w14:paraId="5BC37E5E" w14:textId="77777777" w:rsidR="007222E5" w:rsidRDefault="00B25CA6" w:rsidP="007222E5">
      <w:pPr>
        <w:pStyle w:val="a3"/>
        <w:numPr>
          <w:ilvl w:val="0"/>
          <w:numId w:val="4"/>
        </w:numPr>
        <w:spacing w:line="276" w:lineRule="auto"/>
        <w:ind w:leftChars="0" w:left="839" w:hanging="357"/>
        <w:outlineLvl w:val="0"/>
        <w:rPr>
          <w:rFonts w:ascii="Times New Roman" w:hAnsi="Times New Roman" w:cs="Times New Roman"/>
          <w:sz w:val="20"/>
          <w:szCs w:val="20"/>
        </w:rPr>
      </w:pPr>
      <w:bookmarkStart w:id="6" w:name="OLE_LINK53"/>
      <w:bookmarkStart w:id="7" w:name="OLE_LINK54"/>
      <w:r w:rsidRPr="0042757B">
        <w:rPr>
          <w:rFonts w:ascii="Times New Roman" w:hAnsi="Times New Roman" w:cs="Times New Roman"/>
          <w:sz w:val="20"/>
          <w:szCs w:val="20"/>
        </w:rPr>
        <w:t>Introduction</w:t>
      </w:r>
    </w:p>
    <w:p w14:paraId="6BBB194E" w14:textId="25231E6C" w:rsidR="00B25CA6" w:rsidRDefault="00644945" w:rsidP="00B07916">
      <w:pPr>
        <w:pStyle w:val="a3"/>
        <w:spacing w:line="276" w:lineRule="auto"/>
        <w:ind w:leftChars="0" w:left="839"/>
        <w:outlineLvl w:val="0"/>
        <w:rPr>
          <w:rFonts w:ascii="Times New Roman" w:hAnsi="Times New Roman" w:cs="Times New Roman"/>
          <w:sz w:val="20"/>
          <w:szCs w:val="20"/>
        </w:rPr>
      </w:pPr>
      <w:r>
        <w:rPr>
          <w:rFonts w:ascii="Times New Roman" w:hAnsi="Times New Roman" w:cs="Times New Roman"/>
          <w:sz w:val="20"/>
          <w:szCs w:val="20"/>
        </w:rPr>
        <w:t xml:space="preserve">    </w:t>
      </w:r>
      <w:r w:rsidR="00B25CA6" w:rsidRPr="007222E5">
        <w:rPr>
          <w:rFonts w:ascii="Times New Roman" w:hAnsi="Times New Roman" w:cs="Times New Roman"/>
          <w:sz w:val="20"/>
          <w:szCs w:val="20"/>
        </w:rPr>
        <w:t xml:space="preserve">In a portfolio, the higher </w:t>
      </w:r>
      <w:r w:rsidR="00270580" w:rsidRPr="007222E5">
        <w:rPr>
          <w:rFonts w:ascii="Times New Roman" w:hAnsi="Times New Roman" w:cs="Times New Roman"/>
          <w:sz w:val="20"/>
          <w:szCs w:val="20"/>
        </w:rPr>
        <w:t>similarity</w:t>
      </w:r>
      <w:r w:rsidR="00B25CA6" w:rsidRPr="007222E5">
        <w:rPr>
          <w:rFonts w:ascii="Times New Roman" w:hAnsi="Times New Roman" w:cs="Times New Roman"/>
          <w:sz w:val="20"/>
          <w:szCs w:val="20"/>
        </w:rPr>
        <w:t xml:space="preserve"> between componential stock</w:t>
      </w:r>
      <w:r w:rsidR="00270580" w:rsidRPr="007222E5">
        <w:rPr>
          <w:rFonts w:ascii="Times New Roman" w:hAnsi="Times New Roman" w:cs="Times New Roman"/>
          <w:sz w:val="20"/>
          <w:szCs w:val="20"/>
        </w:rPr>
        <w:t xml:space="preserve">s or the more in number of componential stocks, the higher correlation is among them. This derives problems of multicollinearity in predicting stock prices, </w:t>
      </w:r>
      <w:r w:rsidR="00B07916" w:rsidRPr="007222E5">
        <w:rPr>
          <w:rFonts w:ascii="Times New Roman" w:hAnsi="Times New Roman" w:cs="Times New Roman"/>
          <w:sz w:val="20"/>
          <w:szCs w:val="20"/>
        </w:rPr>
        <w:t>leading to a failure in precisely </w:t>
      </w:r>
      <w:r w:rsidR="00270580" w:rsidRPr="007222E5">
        <w:rPr>
          <w:rFonts w:ascii="Times New Roman" w:hAnsi="Times New Roman" w:cs="Times New Roman"/>
          <w:sz w:val="20"/>
          <w:szCs w:val="20"/>
        </w:rPr>
        <w:t>estimat</w:t>
      </w:r>
      <w:r w:rsidR="00B07916" w:rsidRPr="007222E5">
        <w:rPr>
          <w:rFonts w:ascii="Times New Roman" w:hAnsi="Times New Roman" w:cs="Times New Roman"/>
          <w:sz w:val="20"/>
          <w:szCs w:val="20"/>
        </w:rPr>
        <w:t>ing</w:t>
      </w:r>
      <w:r w:rsidR="00270580" w:rsidRPr="007222E5">
        <w:rPr>
          <w:rFonts w:ascii="Times New Roman" w:hAnsi="Times New Roman" w:cs="Times New Roman"/>
          <w:sz w:val="20"/>
          <w:szCs w:val="20"/>
        </w:rPr>
        <w:t xml:space="preserve"> independent contribution </w:t>
      </w:r>
      <w:r w:rsidR="007222E5" w:rsidRPr="007222E5">
        <w:rPr>
          <w:rFonts w:ascii="Times New Roman" w:hAnsi="Times New Roman" w:cs="Times New Roman"/>
          <w:sz w:val="20"/>
          <w:szCs w:val="20"/>
        </w:rPr>
        <w:t>o</w:t>
      </w:r>
      <w:r w:rsidR="00270580" w:rsidRPr="007222E5">
        <w:rPr>
          <w:rFonts w:ascii="Times New Roman" w:hAnsi="Times New Roman" w:cs="Times New Roman"/>
          <w:sz w:val="20"/>
          <w:szCs w:val="20"/>
        </w:rPr>
        <w:t>f e</w:t>
      </w:r>
      <w:r w:rsidR="007222E5" w:rsidRPr="007222E5">
        <w:rPr>
          <w:rFonts w:ascii="Times New Roman" w:hAnsi="Times New Roman" w:cs="Times New Roman"/>
          <w:sz w:val="20"/>
          <w:szCs w:val="20"/>
        </w:rPr>
        <w:t>ach</w:t>
      </w:r>
      <w:r w:rsidR="00270580" w:rsidRPr="007222E5">
        <w:rPr>
          <w:rFonts w:ascii="Times New Roman" w:hAnsi="Times New Roman" w:cs="Times New Roman"/>
          <w:sz w:val="20"/>
          <w:szCs w:val="20"/>
        </w:rPr>
        <w:t xml:space="preserve"> factor</w:t>
      </w:r>
      <w:r w:rsidR="007C5BFC" w:rsidRPr="007222E5">
        <w:rPr>
          <w:rFonts w:ascii="Times New Roman" w:hAnsi="Times New Roman" w:cs="Times New Roman"/>
          <w:sz w:val="20"/>
          <w:szCs w:val="20"/>
        </w:rPr>
        <w:t xml:space="preserve">. This may also make the matrix unstable since every tiny change causes drastic effects on coefficients. </w:t>
      </w:r>
      <w:r w:rsidR="007222E5" w:rsidRPr="007222E5">
        <w:rPr>
          <w:rFonts w:ascii="Times New Roman" w:hAnsi="Times New Roman" w:cs="Times New Roman"/>
          <w:sz w:val="20"/>
          <w:szCs w:val="20"/>
        </w:rPr>
        <w:t xml:space="preserve">By fitting </w:t>
      </w:r>
      <w:r w:rsidR="007C5BFC" w:rsidRPr="007222E5">
        <w:rPr>
          <w:rFonts w:ascii="Times New Roman" w:hAnsi="Times New Roman" w:cs="Times New Roman"/>
          <w:sz w:val="20"/>
          <w:szCs w:val="20"/>
        </w:rPr>
        <w:t xml:space="preserve">the random noise in training set, these abnormal coefficients </w:t>
      </w:r>
      <w:r w:rsidR="007222E5" w:rsidRPr="007222E5">
        <w:rPr>
          <w:rFonts w:ascii="Times New Roman" w:hAnsi="Times New Roman" w:cs="Times New Roman"/>
          <w:sz w:val="20"/>
          <w:szCs w:val="20"/>
        </w:rPr>
        <w:t>cause</w:t>
      </w:r>
      <w:r w:rsidR="007C5BFC" w:rsidRPr="007222E5">
        <w:rPr>
          <w:rFonts w:ascii="Times New Roman" w:hAnsi="Times New Roman" w:cs="Times New Roman"/>
          <w:sz w:val="20"/>
          <w:szCs w:val="20"/>
        </w:rPr>
        <w:t xml:space="preserve"> overfitting</w:t>
      </w:r>
      <w:r w:rsidR="007222E5" w:rsidRPr="007222E5">
        <w:rPr>
          <w:rFonts w:ascii="Times New Roman" w:hAnsi="Times New Roman" w:cs="Times New Roman"/>
          <w:sz w:val="20"/>
          <w:szCs w:val="20"/>
        </w:rPr>
        <w:t>, resulting in unsatisfactory performa</w:t>
      </w:r>
      <w:r w:rsidR="007222E5">
        <w:rPr>
          <w:rFonts w:ascii="Times New Roman" w:hAnsi="Times New Roman" w:cs="Times New Roman"/>
          <w:sz w:val="20"/>
          <w:szCs w:val="20"/>
        </w:rPr>
        <w:t>n</w:t>
      </w:r>
      <w:r w:rsidR="007222E5" w:rsidRPr="007222E5">
        <w:rPr>
          <w:rFonts w:ascii="Times New Roman" w:hAnsi="Times New Roman" w:cs="Times New Roman"/>
          <w:sz w:val="20"/>
          <w:szCs w:val="20"/>
        </w:rPr>
        <w:t>ce</w:t>
      </w:r>
      <w:r w:rsidR="007C5BFC" w:rsidRPr="007222E5">
        <w:rPr>
          <w:rFonts w:ascii="Times New Roman" w:hAnsi="Times New Roman" w:cs="Times New Roman"/>
          <w:sz w:val="20"/>
          <w:szCs w:val="20"/>
        </w:rPr>
        <w:t xml:space="preserve"> in testing sets. In addition, when a matrix is ill-conditioned, some extreme positive and negative weight</w:t>
      </w:r>
      <w:r w:rsidR="007222E5" w:rsidRPr="007222E5">
        <w:rPr>
          <w:rFonts w:ascii="Times New Roman" w:hAnsi="Times New Roman" w:cs="Times New Roman"/>
          <w:sz w:val="20"/>
          <w:szCs w:val="20"/>
        </w:rPr>
        <w:t xml:space="preserve">s </w:t>
      </w:r>
      <w:r w:rsidR="007222E5">
        <w:rPr>
          <w:rFonts w:ascii="Times New Roman" w:hAnsi="Times New Roman" w:cs="Times New Roman"/>
          <w:sz w:val="20"/>
          <w:szCs w:val="20"/>
        </w:rPr>
        <w:t>m</w:t>
      </w:r>
      <w:r w:rsidR="007222E5" w:rsidRPr="007222E5">
        <w:rPr>
          <w:rFonts w:ascii="Times New Roman" w:hAnsi="Times New Roman" w:cs="Times New Roman"/>
          <w:sz w:val="20"/>
          <w:szCs w:val="20"/>
        </w:rPr>
        <w:t>ay emerge</w:t>
      </w:r>
      <w:r w:rsidR="007C5BFC" w:rsidRPr="007222E5">
        <w:rPr>
          <w:rFonts w:ascii="Times New Roman" w:hAnsi="Times New Roman" w:cs="Times New Roman"/>
          <w:sz w:val="20"/>
          <w:szCs w:val="20"/>
        </w:rPr>
        <w:t xml:space="preserve">, which is unrealistic and </w:t>
      </w:r>
      <w:r w:rsidR="007222E5" w:rsidRPr="007222E5">
        <w:rPr>
          <w:rFonts w:ascii="Times New Roman" w:hAnsi="Times New Roman" w:cs="Times New Roman"/>
          <w:sz w:val="20"/>
          <w:szCs w:val="20"/>
        </w:rPr>
        <w:t>implies excessive leverage</w:t>
      </w:r>
      <w:r w:rsidR="007222E5">
        <w:rPr>
          <w:rFonts w:ascii="Times New Roman" w:hAnsi="Times New Roman" w:cs="Times New Roman" w:hint="eastAsia"/>
          <w:sz w:val="20"/>
          <w:szCs w:val="20"/>
        </w:rPr>
        <w:t xml:space="preserve"> </w:t>
      </w:r>
      <w:r w:rsidR="007C5BFC" w:rsidRPr="0042757B">
        <w:rPr>
          <w:rFonts w:ascii="Times New Roman" w:hAnsi="Times New Roman" w:cs="Times New Roman"/>
          <w:sz w:val="20"/>
          <w:szCs w:val="20"/>
        </w:rPr>
        <w:t>risks in real</w:t>
      </w:r>
      <w:r w:rsidR="007222E5">
        <w:rPr>
          <w:rFonts w:ascii="Times New Roman" w:hAnsi="Times New Roman" w:cs="Times New Roman"/>
          <w:sz w:val="20"/>
          <w:szCs w:val="20"/>
        </w:rPr>
        <w:t>-world</w:t>
      </w:r>
      <w:r w:rsidR="007C5BFC" w:rsidRPr="0042757B">
        <w:rPr>
          <w:rFonts w:ascii="Times New Roman" w:hAnsi="Times New Roman" w:cs="Times New Roman"/>
          <w:sz w:val="20"/>
          <w:szCs w:val="20"/>
        </w:rPr>
        <w:t xml:space="preserve"> investments. Therefore, to improve the problems stem from multicollinearity in financial market, this study uses Tikhonov Regularization to test and compare whether this method </w:t>
      </w:r>
      <w:r w:rsidR="0042757B" w:rsidRPr="0042757B">
        <w:rPr>
          <w:rFonts w:ascii="Times New Roman" w:hAnsi="Times New Roman" w:cs="Times New Roman"/>
          <w:sz w:val="20"/>
          <w:szCs w:val="20"/>
        </w:rPr>
        <w:t>makes</w:t>
      </w:r>
      <w:r w:rsidR="007C5BFC" w:rsidRPr="0042757B">
        <w:rPr>
          <w:rFonts w:ascii="Times New Roman" w:hAnsi="Times New Roman" w:cs="Times New Roman"/>
          <w:sz w:val="20"/>
          <w:szCs w:val="20"/>
        </w:rPr>
        <w:t xml:space="preserve"> a matrix </w:t>
      </w:r>
      <w:r w:rsidR="000855AE" w:rsidRPr="0042757B">
        <w:rPr>
          <w:rFonts w:ascii="Times New Roman" w:hAnsi="Times New Roman" w:cs="Times New Roman"/>
          <w:sz w:val="20"/>
          <w:szCs w:val="20"/>
        </w:rPr>
        <w:t>steadier</w:t>
      </w:r>
      <w:r w:rsidR="007C5BFC" w:rsidRPr="0042757B">
        <w:rPr>
          <w:rFonts w:ascii="Times New Roman" w:hAnsi="Times New Roman" w:cs="Times New Roman"/>
          <w:sz w:val="20"/>
          <w:szCs w:val="20"/>
        </w:rPr>
        <w:t xml:space="preserve"> in a high-similarity data set to proceed following predictions and calculating works. </w:t>
      </w:r>
    </w:p>
    <w:p w14:paraId="0FE5D3EC" w14:textId="77777777" w:rsidR="0042757B" w:rsidRDefault="0042757B" w:rsidP="00B25CA6">
      <w:pPr>
        <w:pStyle w:val="a3"/>
        <w:spacing w:line="276" w:lineRule="auto"/>
        <w:ind w:leftChars="0" w:left="840"/>
        <w:rPr>
          <w:rFonts w:ascii="Times New Roman" w:hAnsi="Times New Roman" w:cs="Times New Roman"/>
          <w:sz w:val="20"/>
          <w:szCs w:val="20"/>
        </w:rPr>
      </w:pPr>
    </w:p>
    <w:p w14:paraId="36E88D01" w14:textId="12763FF3" w:rsidR="0042757B" w:rsidRDefault="0042757B" w:rsidP="0042757B">
      <w:pPr>
        <w:pStyle w:val="a3"/>
        <w:numPr>
          <w:ilvl w:val="1"/>
          <w:numId w:val="6"/>
        </w:numPr>
        <w:spacing w:line="276" w:lineRule="auto"/>
        <w:ind w:leftChars="0"/>
        <w:outlineLvl w:val="0"/>
        <w:rPr>
          <w:rFonts w:ascii="Times New Roman" w:hAnsi="Times New Roman" w:cs="Times New Roman"/>
          <w:sz w:val="20"/>
          <w:szCs w:val="20"/>
        </w:rPr>
      </w:pPr>
      <w:r w:rsidRPr="0042757B">
        <w:rPr>
          <w:rFonts w:ascii="Times New Roman" w:hAnsi="Times New Roman" w:cs="Times New Roman"/>
          <w:sz w:val="20"/>
          <w:szCs w:val="20"/>
        </w:rPr>
        <w:t>What is Tikhonov Regularization?</w:t>
      </w:r>
      <w:bookmarkEnd w:id="6"/>
      <w:bookmarkEnd w:id="7"/>
    </w:p>
    <w:p w14:paraId="538C780F" w14:textId="5FBD03C8" w:rsidR="007C5BFC" w:rsidRPr="0042757B" w:rsidRDefault="00644945" w:rsidP="00644945">
      <w:pPr>
        <w:pStyle w:val="a3"/>
        <w:spacing w:line="276" w:lineRule="auto"/>
        <w:ind w:leftChars="0" w:left="1196"/>
        <w:outlineLvl w:val="0"/>
        <w:rPr>
          <w:rFonts w:ascii="Times New Roman" w:hAnsi="Times New Roman" w:cs="Times New Roman"/>
          <w:sz w:val="20"/>
          <w:szCs w:val="20"/>
        </w:rPr>
      </w:pPr>
      <w:r>
        <w:rPr>
          <w:rFonts w:ascii="Times New Roman" w:hAnsi="Times New Roman" w:cs="Times New Roman"/>
          <w:sz w:val="20"/>
          <w:szCs w:val="20"/>
        </w:rPr>
        <w:t xml:space="preserve">    </w:t>
      </w:r>
      <w:r w:rsidR="00BE1840" w:rsidRPr="0042757B">
        <w:rPr>
          <w:rFonts w:ascii="Times New Roman" w:hAnsi="Times New Roman" w:cs="Times New Roman"/>
          <w:sz w:val="20"/>
          <w:szCs w:val="20"/>
        </w:rPr>
        <w:t>We all know the formula of y</w:t>
      </w:r>
      <w:r w:rsidR="007C5BFC" w:rsidRPr="0042757B">
        <w:rPr>
          <w:rFonts w:ascii="Times New Roman" w:hAnsi="Times New Roman" w:cs="Times New Roman"/>
          <w:sz w:val="20"/>
          <w:szCs w:val="20"/>
        </w:rPr>
        <w:t xml:space="preserve">ield rate of </w:t>
      </w:r>
      <w:r w:rsidR="00BE1840" w:rsidRPr="0042757B">
        <w:rPr>
          <w:rFonts w:ascii="Times New Roman" w:hAnsi="Times New Roman" w:cs="Times New Roman"/>
          <w:sz w:val="20"/>
          <w:szCs w:val="20"/>
        </w:rPr>
        <w:t xml:space="preserve">a </w:t>
      </w:r>
      <w:r w:rsidR="007C5BFC" w:rsidRPr="0042757B">
        <w:rPr>
          <w:rFonts w:ascii="Times New Roman" w:hAnsi="Times New Roman" w:cs="Times New Roman"/>
          <w:sz w:val="20"/>
          <w:szCs w:val="20"/>
        </w:rPr>
        <w:t>portfolio</w:t>
      </w:r>
      <m:oMath>
        <m:sSub>
          <m:sSubPr>
            <m:ctrlPr>
              <w:rPr>
                <w:rFonts w:ascii="Cambria Math" w:eastAsiaTheme="minorEastAsia" w:hAnsi="Cambria Math" w:cs="Times New Roman"/>
                <w:i/>
                <w:kern w:val="2"/>
                <w:sz w:val="20"/>
                <w:szCs w:val="20"/>
              </w:rPr>
            </m:ctrlPr>
          </m:sSubPr>
          <m:e>
            <m:r>
              <w:rPr>
                <w:rFonts w:ascii="Cambria Math" w:hAnsi="Cambria Math" w:cs="Times New Roman"/>
                <w:sz w:val="20"/>
                <w:szCs w:val="20"/>
              </w:rPr>
              <m:t xml:space="preserve"> R</m:t>
            </m:r>
          </m:e>
          <m:sub>
            <m:r>
              <w:rPr>
                <w:rFonts w:ascii="Cambria Math" w:hAnsi="Cambria Math" w:cs="Times New Roman"/>
                <w:sz w:val="20"/>
                <w:szCs w:val="20"/>
              </w:rPr>
              <m:t>p</m:t>
            </m:r>
          </m:sub>
        </m:sSub>
      </m:oMath>
    </w:p>
    <w:p w14:paraId="5CD01BDF" w14:textId="77777777" w:rsidR="003F5C87" w:rsidRPr="0042757B" w:rsidRDefault="00000000" w:rsidP="0042757B">
      <w:pPr>
        <w:pStyle w:val="a3"/>
        <w:spacing w:line="276" w:lineRule="auto"/>
        <w:ind w:leftChars="0"/>
        <w:outlineLvl w:val="1"/>
        <w:rPr>
          <w:rFonts w:ascii="Times New Roman" w:hAnsi="Times New Roman" w:cs="Times New Roman"/>
          <w:i/>
          <w:sz w:val="20"/>
          <w:szCs w:val="20"/>
        </w:rPr>
      </w:pPr>
      <m:oMathPara>
        <m:oMath>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R</m:t>
              </m:r>
            </m:e>
            <m:sub>
              <m:r>
                <w:rPr>
                  <w:rFonts w:ascii="Cambria Math" w:hAnsi="Cambria Math" w:cs="Times New Roman"/>
                  <w:sz w:val="20"/>
                  <w:szCs w:val="20"/>
                </w:rPr>
                <m:t>p</m:t>
              </m:r>
            </m:sub>
          </m:sSub>
          <m:r>
            <w:rPr>
              <w:rFonts w:ascii="Cambria Math" w:hAnsi="Cambria Math" w:cs="Times New Roman"/>
              <w:sz w:val="20"/>
              <w:szCs w:val="20"/>
            </w:rPr>
            <m:t xml:space="preserve"> = </m:t>
          </m:r>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w</m:t>
              </m:r>
            </m:e>
            <m:sub>
              <m:r>
                <w:rPr>
                  <w:rFonts w:ascii="Cambria Math" w:hAnsi="Cambria Math" w:cs="Times New Roman"/>
                  <w:sz w:val="20"/>
                  <w:szCs w:val="20"/>
                </w:rPr>
                <m:t>1</m:t>
              </m:r>
            </m:sub>
          </m:sSub>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R</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w</m:t>
              </m:r>
            </m:e>
            <m:sub>
              <m:r>
                <w:rPr>
                  <w:rFonts w:ascii="Cambria Math" w:hAnsi="Cambria Math" w:cs="Times New Roman"/>
                  <w:sz w:val="20"/>
                  <w:szCs w:val="20"/>
                </w:rPr>
                <m:t>2</m:t>
              </m:r>
            </m:sub>
          </m:sSub>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R</m:t>
              </m:r>
            </m:e>
            <m:sub>
              <m:r>
                <w:rPr>
                  <w:rFonts w:ascii="Cambria Math" w:hAnsi="Cambria Math" w:cs="Times New Roman"/>
                  <w:sz w:val="20"/>
                  <w:szCs w:val="20"/>
                </w:rPr>
                <m:t>2</m:t>
              </m:r>
            </m:sub>
          </m:sSub>
          <m:r>
            <w:rPr>
              <w:rFonts w:ascii="Cambria Math" w:hAnsi="Cambria Math" w:cs="Times New Roman"/>
              <w:sz w:val="20"/>
              <w:szCs w:val="20"/>
            </w:rPr>
            <m:t>+⋯+</m:t>
          </m:r>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w</m:t>
              </m:r>
            </m:e>
            <m:sub>
              <m:r>
                <w:rPr>
                  <w:rFonts w:ascii="Cambria Math" w:hAnsi="Cambria Math" w:cs="Times New Roman"/>
                  <w:sz w:val="20"/>
                  <w:szCs w:val="20"/>
                </w:rPr>
                <m:t>n</m:t>
              </m:r>
            </m:sub>
          </m:sSub>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R</m:t>
              </m:r>
            </m:e>
            <m:sub>
              <m:r>
                <w:rPr>
                  <w:rFonts w:ascii="Cambria Math" w:hAnsi="Cambria Math" w:cs="Times New Roman"/>
                  <w:sz w:val="20"/>
                  <w:szCs w:val="20"/>
                </w:rPr>
                <m:t>n</m:t>
              </m:r>
            </m:sub>
          </m:sSub>
          <m:r>
            <w:rPr>
              <w:rFonts w:ascii="Cambria Math" w:hAnsi="Cambria Math" w:cs="Times New Roman"/>
              <w:sz w:val="20"/>
              <w:szCs w:val="20"/>
            </w:rPr>
            <m:t xml:space="preserve"> = </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i=1</m:t>
              </m:r>
            </m:sub>
            <m:sup>
              <m:r>
                <w:rPr>
                  <w:rFonts w:ascii="Cambria Math" w:hAnsi="Cambria Math" w:cs="Times New Roman"/>
                  <w:sz w:val="20"/>
                  <w:szCs w:val="20"/>
                </w:rPr>
                <m:t>n</m:t>
              </m:r>
            </m:sup>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e>
          </m:nary>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sub>
          </m:sSub>
          <m:r>
            <w:rPr>
              <w:rFonts w:ascii="Cambria Math" w:hAnsi="Cambria Math" w:cs="Times New Roman"/>
              <w:sz w:val="20"/>
              <w:szCs w:val="20"/>
            </w:rPr>
            <m:t xml:space="preserve"> </m:t>
          </m:r>
        </m:oMath>
      </m:oMathPara>
    </w:p>
    <w:p w14:paraId="5892156B" w14:textId="77777777" w:rsidR="0042757B" w:rsidRPr="0042757B" w:rsidRDefault="00000000" w:rsidP="0042757B">
      <w:pPr>
        <w:pStyle w:val="a3"/>
        <w:spacing w:line="276" w:lineRule="auto"/>
        <w:ind w:leftChars="0"/>
        <w:outlineLvl w:val="1"/>
        <w:rPr>
          <w:rFonts w:ascii="Times New Roman" w:hAnsi="Times New Roman" w:cs="Times New Roman"/>
          <w:i/>
          <w:sz w:val="20"/>
          <w:szCs w:val="20"/>
        </w:rPr>
      </w:pPr>
      <m:oMathPara>
        <m:oMath>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R</m:t>
              </m:r>
            </m:e>
            <m:sub>
              <m:r>
                <w:rPr>
                  <w:rFonts w:ascii="Cambria Math" w:hAnsi="Cambria Math" w:cs="Times New Roman"/>
                  <w:sz w:val="20"/>
                  <w:szCs w:val="20"/>
                </w:rPr>
                <m:t xml:space="preserve">p </m:t>
              </m:r>
              <m:ctrlPr>
                <w:rPr>
                  <w:rFonts w:ascii="Cambria Math" w:hAnsi="Cambria Math" w:cs="Times New Roman"/>
                  <w:i/>
                  <w:sz w:val="20"/>
                  <w:szCs w:val="20"/>
                </w:rPr>
              </m:ctrlPr>
            </m:sub>
          </m:sSub>
          <m:r>
            <w:rPr>
              <w:rFonts w:ascii="Cambria Math" w:hAnsi="Cambria Math" w:cs="Times New Roman"/>
              <w:sz w:val="20"/>
              <w:szCs w:val="20"/>
            </w:rPr>
            <m:t xml:space="preserve">= </m:t>
          </m:r>
          <m:sSup>
            <m:sSupPr>
              <m:ctrlPr>
                <w:rPr>
                  <w:rFonts w:ascii="Cambria Math" w:hAnsi="Cambria Math" w:cs="Times New Roman"/>
                  <w:i/>
                  <w:sz w:val="20"/>
                  <w:szCs w:val="20"/>
                </w:rPr>
              </m:ctrlPr>
            </m:sSupPr>
            <m:e>
              <m:r>
                <w:rPr>
                  <w:rFonts w:ascii="Cambria Math" w:hAnsi="Cambria Math" w:cs="Times New Roman"/>
                  <w:sz w:val="20"/>
                  <w:szCs w:val="20"/>
                </w:rPr>
                <m:t>w</m:t>
              </m:r>
            </m:e>
            <m:sup>
              <m:r>
                <w:rPr>
                  <w:rFonts w:ascii="Cambria Math" w:hAnsi="Cambria Math" w:cs="Times New Roman"/>
                  <w:sz w:val="20"/>
                  <w:szCs w:val="20"/>
                </w:rPr>
                <m:t>T</m:t>
              </m:r>
            </m:sup>
          </m:sSup>
          <m:r>
            <w:rPr>
              <w:rFonts w:ascii="Cambria Math" w:hAnsi="Cambria Math" w:cs="Times New Roman"/>
              <w:sz w:val="20"/>
              <w:szCs w:val="20"/>
            </w:rPr>
            <m:t>R</m:t>
          </m:r>
        </m:oMath>
      </m:oMathPara>
    </w:p>
    <w:p w14:paraId="6B5E524C" w14:textId="6B4081EB" w:rsidR="00281293" w:rsidRPr="00644945" w:rsidRDefault="00644945" w:rsidP="00644945">
      <w:pPr>
        <w:pStyle w:val="a3"/>
        <w:spacing w:line="276" w:lineRule="auto"/>
        <w:ind w:leftChars="0" w:left="1191"/>
        <w:outlineLvl w:val="1"/>
        <w:rPr>
          <w:rFonts w:ascii="Times New Roman" w:hAnsi="Times New Roman" w:cs="Times New Roman"/>
          <w:i/>
          <w:sz w:val="20"/>
          <w:szCs w:val="20"/>
        </w:rPr>
      </w:pPr>
      <w:r>
        <w:rPr>
          <w:rFonts w:ascii="Times New Roman" w:hAnsi="Times New Roman" w:cs="Times New Roman"/>
          <w:sz w:val="20"/>
          <w:szCs w:val="20"/>
        </w:rPr>
        <w:t>w</w:t>
      </w:r>
      <w:r w:rsidR="00BE1840" w:rsidRPr="0042757B">
        <w:rPr>
          <w:rFonts w:ascii="Times New Roman" w:hAnsi="Times New Roman" w:cs="Times New Roman"/>
          <w:sz w:val="20"/>
          <w:szCs w:val="20"/>
        </w:rPr>
        <w:t xml:space="preserve">here </w:t>
      </w:r>
      <m:oMath>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i</m:t>
            </m:r>
          </m:sub>
        </m:sSub>
      </m:oMath>
      <w:r w:rsidR="004A0448" w:rsidRPr="0042757B">
        <w:rPr>
          <w:rFonts w:ascii="Times New Roman" w:hAnsi="Times New Roman" w:cs="Times New Roman"/>
          <w:sz w:val="20"/>
          <w:szCs w:val="20"/>
        </w:rPr>
        <w:t xml:space="preserve"> are the weights of </w:t>
      </w:r>
      <w:r w:rsidR="00281293">
        <w:rPr>
          <w:rFonts w:ascii="Times New Roman" w:hAnsi="Times New Roman" w:cs="Times New Roman"/>
          <w:sz w:val="20"/>
          <w:szCs w:val="20"/>
        </w:rPr>
        <w:t xml:space="preserve">the </w:t>
      </w:r>
      <w:proofErr w:type="spellStart"/>
      <w:r w:rsidR="00281293">
        <w:rPr>
          <w:rFonts w:ascii="Times New Roman" w:hAnsi="Times New Roman" w:cs="Times New Roman"/>
          <w:sz w:val="20"/>
          <w:szCs w:val="20"/>
        </w:rPr>
        <w:t>i-th</w:t>
      </w:r>
      <w:proofErr w:type="spellEnd"/>
      <w:r w:rsidR="004A0448" w:rsidRPr="0042757B">
        <w:rPr>
          <w:rFonts w:ascii="Times New Roman" w:hAnsi="Times New Roman" w:cs="Times New Roman"/>
          <w:sz w:val="20"/>
          <w:szCs w:val="20"/>
        </w:rPr>
        <w:t xml:space="preserve"> stock</w:t>
      </w:r>
      <w:r w:rsidR="00BE1840" w:rsidRPr="0042757B">
        <w:rPr>
          <w:rFonts w:ascii="Times New Roman" w:hAnsi="Times New Roman" w:cs="Times New Roman"/>
          <w:sz w:val="20"/>
          <w:szCs w:val="20"/>
        </w:rPr>
        <w:t xml:space="preserve"> and</w:t>
      </w:r>
      <w:r w:rsidR="004A0448" w:rsidRPr="0042757B">
        <w:rPr>
          <w:rFonts w:ascii="Times New Roman" w:hAnsi="Times New Roman" w:cs="Times New Roman"/>
          <w:sz w:val="20"/>
          <w:szCs w:val="20"/>
        </w:rPr>
        <w:t xml:space="preserve"> </w:t>
      </w:r>
      <m:oMath>
        <m:r>
          <m:rPr>
            <m:sty m:val="bi"/>
          </m:rPr>
          <w:rPr>
            <w:rFonts w:ascii="Cambria Math" w:hAnsi="Cambria Math" w:cs="Times New Roman"/>
            <w:sz w:val="20"/>
            <w:szCs w:val="20"/>
          </w:rPr>
          <m:t>w</m:t>
        </m:r>
      </m:oMath>
      <w:r w:rsidR="00281293" w:rsidRPr="00644945">
        <w:rPr>
          <w:rFonts w:ascii="Times New Roman" w:hAnsi="Times New Roman" w:cs="Times New Roman"/>
          <w:b/>
          <w:bCs/>
          <w:sz w:val="20"/>
          <w:szCs w:val="20"/>
        </w:rPr>
        <w:t xml:space="preserve"> </w:t>
      </w:r>
      <w:r w:rsidR="00281293" w:rsidRPr="00644945">
        <w:rPr>
          <w:rFonts w:ascii="Times New Roman" w:hAnsi="Times New Roman" w:cs="Times New Roman"/>
          <w:sz w:val="20"/>
          <w:szCs w:val="20"/>
        </w:rPr>
        <w:t>is the</w:t>
      </w:r>
      <w:r w:rsidR="004A0448" w:rsidRPr="00644945">
        <w:rPr>
          <w:rFonts w:ascii="Times New Roman" w:hAnsi="Times New Roman" w:cs="Times New Roman"/>
          <w:sz w:val="20"/>
          <w:szCs w:val="20"/>
        </w:rPr>
        <w:t xml:space="preserve"> weight vector.</w:t>
      </w:r>
      <w:r>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i</m:t>
            </m:r>
          </m:sub>
        </m:sSub>
      </m:oMath>
      <w:r w:rsidR="004A0448" w:rsidRPr="0042757B">
        <w:rPr>
          <w:rFonts w:ascii="Times New Roman" w:hAnsi="Times New Roman" w:cs="Times New Roman"/>
          <w:sz w:val="20"/>
          <w:szCs w:val="20"/>
        </w:rPr>
        <w:t xml:space="preserve"> </w:t>
      </w:r>
      <w:r w:rsidR="00281293">
        <w:rPr>
          <w:rFonts w:ascii="Times New Roman" w:hAnsi="Times New Roman" w:cs="Times New Roman"/>
          <w:sz w:val="20"/>
          <w:szCs w:val="20"/>
        </w:rPr>
        <w:t xml:space="preserve">represents the return of the </w:t>
      </w:r>
      <w:proofErr w:type="spellStart"/>
      <w:r w:rsidR="00281293">
        <w:rPr>
          <w:rFonts w:ascii="Times New Roman" w:hAnsi="Times New Roman" w:cs="Times New Roman"/>
          <w:sz w:val="20"/>
          <w:szCs w:val="20"/>
        </w:rPr>
        <w:t>i-th</w:t>
      </w:r>
      <w:proofErr w:type="spellEnd"/>
      <w:r w:rsidR="00281293" w:rsidRPr="0042757B">
        <w:rPr>
          <w:rFonts w:ascii="Times New Roman" w:hAnsi="Times New Roman" w:cs="Times New Roman"/>
          <w:sz w:val="20"/>
          <w:szCs w:val="20"/>
        </w:rPr>
        <w:t xml:space="preserve"> </w:t>
      </w:r>
      <w:r w:rsidR="004A0448" w:rsidRPr="0042757B">
        <w:rPr>
          <w:rFonts w:ascii="Times New Roman" w:hAnsi="Times New Roman" w:cs="Times New Roman"/>
          <w:sz w:val="20"/>
          <w:szCs w:val="20"/>
        </w:rPr>
        <w:t xml:space="preserve">stock, </w:t>
      </w:r>
      <m:oMath>
        <m:r>
          <m:rPr>
            <m:sty m:val="bi"/>
          </m:rPr>
          <w:rPr>
            <w:rFonts w:ascii="Cambria Math" w:hAnsi="Cambria Math" w:cs="Times New Roman"/>
            <w:sz w:val="20"/>
            <w:szCs w:val="20"/>
          </w:rPr>
          <m:t>R</m:t>
        </m:r>
      </m:oMath>
      <w:r w:rsidR="000855AE" w:rsidRPr="0042757B">
        <w:rPr>
          <w:rFonts w:ascii="Times New Roman" w:hAnsi="Times New Roman" w:cs="Times New Roman"/>
          <w:sz w:val="20"/>
          <w:szCs w:val="20"/>
        </w:rPr>
        <w:t xml:space="preserve"> </w:t>
      </w:r>
      <w:r w:rsidR="00281293" w:rsidRPr="00281293">
        <w:rPr>
          <w:rFonts w:ascii="Times New Roman" w:hAnsi="Times New Roman" w:cs="Times New Roman"/>
          <w:sz w:val="20"/>
          <w:szCs w:val="20"/>
        </w:rPr>
        <w:t xml:space="preserve">is the vector of stock </w:t>
      </w:r>
      <w:r w:rsidRPr="00281293">
        <w:rPr>
          <w:rFonts w:ascii="Times New Roman" w:hAnsi="Times New Roman" w:cs="Times New Roman"/>
          <w:sz w:val="20"/>
          <w:szCs w:val="20"/>
        </w:rPr>
        <w:t>returns.</w:t>
      </w:r>
    </w:p>
    <w:p w14:paraId="024CD027" w14:textId="35EA11A3" w:rsidR="003F5C87" w:rsidRPr="0042757B" w:rsidRDefault="003F5C87" w:rsidP="00644945">
      <w:pPr>
        <w:spacing w:line="276" w:lineRule="auto"/>
        <w:outlineLvl w:val="1"/>
        <w:rPr>
          <w:rFonts w:ascii="Times New Roman" w:hAnsi="Times New Roman" w:cs="Times New Roman" w:hint="eastAsia"/>
          <w:sz w:val="20"/>
          <w:szCs w:val="20"/>
        </w:rPr>
      </w:pPr>
    </w:p>
    <w:p w14:paraId="5565ABCA" w14:textId="6F173B56" w:rsidR="004A0448" w:rsidRPr="0042757B" w:rsidRDefault="00644945" w:rsidP="0042757B">
      <w:pPr>
        <w:pStyle w:val="a3"/>
        <w:spacing w:line="276" w:lineRule="auto"/>
        <w:ind w:leftChars="0"/>
        <w:outlineLvl w:val="1"/>
        <w:rPr>
          <w:rFonts w:ascii="Times New Roman" w:hAnsi="Times New Roman" w:cs="Times New Roman"/>
          <w:sz w:val="20"/>
          <w:szCs w:val="20"/>
        </w:rPr>
      </w:pPr>
      <w:r>
        <w:rPr>
          <w:rFonts w:ascii="Times New Roman" w:hAnsi="Times New Roman" w:cs="Times New Roman"/>
          <w:sz w:val="20"/>
          <w:szCs w:val="20"/>
        </w:rPr>
        <w:t xml:space="preserve">   </w:t>
      </w:r>
      <w:r w:rsidR="007C3BC1">
        <w:rPr>
          <w:rFonts w:ascii="Times New Roman" w:hAnsi="Times New Roman" w:cs="Times New Roman"/>
          <w:sz w:val="20"/>
          <w:szCs w:val="20"/>
        </w:rPr>
        <w:t xml:space="preserve">              </w:t>
      </w:r>
      <w:r>
        <w:rPr>
          <w:rFonts w:ascii="Times New Roman" w:hAnsi="Times New Roman" w:cs="Times New Roman"/>
          <w:sz w:val="20"/>
          <w:szCs w:val="20"/>
        </w:rPr>
        <w:t xml:space="preserve"> </w:t>
      </w:r>
      <w:r w:rsidR="004A0448" w:rsidRPr="0042757B">
        <w:rPr>
          <w:rFonts w:ascii="Times New Roman" w:hAnsi="Times New Roman" w:cs="Times New Roman"/>
          <w:sz w:val="20"/>
          <w:szCs w:val="20"/>
        </w:rPr>
        <w:t xml:space="preserve">For a portfolio, its risk is its variance. Hence </w:t>
      </w:r>
      <w:r w:rsidR="007222E5">
        <w:rPr>
          <w:rFonts w:ascii="Times New Roman" w:hAnsi="Times New Roman" w:cs="Times New Roman"/>
          <w:sz w:val="20"/>
          <w:szCs w:val="20"/>
        </w:rPr>
        <w:t>portfolio</w:t>
      </w:r>
      <w:r w:rsidR="004A0448" w:rsidRPr="0042757B">
        <w:rPr>
          <w:rFonts w:ascii="Times New Roman" w:hAnsi="Times New Roman" w:cs="Times New Roman"/>
          <w:sz w:val="20"/>
          <w:szCs w:val="20"/>
        </w:rPr>
        <w:t xml:space="preserve"> variance can be calculated as</w:t>
      </w:r>
    </w:p>
    <w:p w14:paraId="65D095B3" w14:textId="77777777" w:rsidR="003F5C87" w:rsidRPr="0042757B" w:rsidRDefault="003F5C87" w:rsidP="0042757B">
      <w:pPr>
        <w:pStyle w:val="a3"/>
        <w:spacing w:line="276" w:lineRule="auto"/>
        <w:ind w:leftChars="0"/>
        <w:outlineLvl w:val="1"/>
        <w:rPr>
          <w:rFonts w:ascii="Times New Roman" w:hAnsi="Times New Roman" w:cs="Times New Roman"/>
          <w:sz w:val="20"/>
          <w:szCs w:val="20"/>
        </w:rPr>
      </w:pPr>
    </w:p>
    <w:p w14:paraId="0E0BE147" w14:textId="77777777" w:rsidR="003F5C87" w:rsidRPr="0042757B" w:rsidRDefault="003F5C87" w:rsidP="0042757B">
      <w:pPr>
        <w:pStyle w:val="a3"/>
        <w:spacing w:line="276" w:lineRule="auto"/>
        <w:ind w:leftChars="0"/>
        <w:outlineLvl w:val="1"/>
        <w:rPr>
          <w:rFonts w:ascii="Times New Roman" w:eastAsiaTheme="minorEastAsia" w:hAnsi="Times New Roman" w:cs="Times New Roman"/>
          <w:sz w:val="20"/>
          <w:szCs w:val="20"/>
        </w:rPr>
      </w:pPr>
      <m:oMathPara>
        <m:oMath>
          <m:r>
            <w:rPr>
              <w:rFonts w:ascii="Cambria Math" w:hAnsi="Cambria Math" w:cs="Times New Roman"/>
              <w:sz w:val="20"/>
              <w:szCs w:val="20"/>
            </w:rPr>
            <m:t>Var</m:t>
          </m:r>
          <m:d>
            <m:dPr>
              <m:ctrlPr>
                <w:rPr>
                  <w:rFonts w:ascii="Cambria Math" w:hAnsi="Cambria Math" w:cs="Times New Roman"/>
                  <w:i/>
                  <w:sz w:val="20"/>
                  <w:szCs w:val="20"/>
                </w:rPr>
              </m:ctrlPr>
            </m:dPr>
            <m:e>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R</m:t>
                  </m:r>
                </m:e>
                <m:sub>
                  <m:r>
                    <w:rPr>
                      <w:rFonts w:ascii="Cambria Math" w:hAnsi="Cambria Math" w:cs="Times New Roman"/>
                      <w:sz w:val="20"/>
                      <w:szCs w:val="20"/>
                    </w:rPr>
                    <m:t>p</m:t>
                  </m:r>
                </m:sub>
              </m:sSub>
            </m:e>
          </m:d>
          <m:r>
            <w:rPr>
              <w:rFonts w:ascii="Cambria Math" w:hAnsi="Cambria Math" w:cs="Times New Roman"/>
              <w:sz w:val="20"/>
              <w:szCs w:val="20"/>
            </w:rPr>
            <m:t>=Var</m:t>
          </m:r>
          <m:d>
            <m:dPr>
              <m:ctrlPr>
                <w:rPr>
                  <w:rFonts w:ascii="Cambria Math" w:hAnsi="Cambria Math" w:cs="Times New Roman"/>
                  <w:i/>
                  <w:sz w:val="20"/>
                  <w:szCs w:val="20"/>
                </w:rPr>
              </m:ctrlPr>
            </m:dPr>
            <m:e>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r>
                <w:rPr>
                  <w:rFonts w:ascii="Cambria Math" w:hAnsi="Cambria Math" w:cs="Times New Roman"/>
                  <w:sz w:val="20"/>
                  <w:szCs w:val="20"/>
                </w:rPr>
                <m:t>R</m:t>
              </m:r>
            </m:e>
          </m:d>
          <m:r>
            <w:rPr>
              <w:rFonts w:ascii="Cambria Math" w:hAnsi="Cambria Math" w:cs="Times New Roman"/>
              <w:sz w:val="20"/>
              <w:szCs w:val="20"/>
            </w:rPr>
            <m:t xml:space="preserve"> </m:t>
          </m:r>
        </m:oMath>
      </m:oMathPara>
    </w:p>
    <w:p w14:paraId="78CE0DD2" w14:textId="77777777" w:rsidR="003F5C87" w:rsidRPr="0042757B" w:rsidRDefault="003F5C87" w:rsidP="0042757B">
      <w:pPr>
        <w:pStyle w:val="a3"/>
        <w:spacing w:line="276" w:lineRule="auto"/>
        <w:ind w:leftChars="0"/>
        <w:outlineLvl w:val="1"/>
        <w:rPr>
          <w:rFonts w:ascii="Times New Roman" w:eastAsiaTheme="minorEastAsia" w:hAnsi="Times New Roman" w:cs="Times New Roman"/>
          <w:sz w:val="20"/>
          <w:szCs w:val="20"/>
        </w:rPr>
      </w:pPr>
      <m:oMathPara>
        <m:oMath>
          <m:r>
            <w:rPr>
              <w:rFonts w:ascii="Cambria Math" w:hAnsi="Cambria Math" w:cs="Times New Roman"/>
              <w:sz w:val="20"/>
              <w:szCs w:val="20"/>
            </w:rPr>
            <m:t>=E</m:t>
          </m:r>
          <m:d>
            <m:dPr>
              <m:begChr m:val="["/>
              <m:endChr m:val="]"/>
              <m:ctrlPr>
                <w:rPr>
                  <w:rFonts w:ascii="Cambria Math" w:hAnsi="Cambria Math" w:cs="Times New Roman"/>
                  <w:i/>
                  <w:sz w:val="20"/>
                  <w:szCs w:val="20"/>
                </w:rPr>
              </m:ctrlPr>
            </m:dPr>
            <m:e>
              <m:sSup>
                <m:sSupPr>
                  <m:ctrlPr>
                    <w:rPr>
                      <w:rFonts w:ascii="Cambria Math" w:eastAsiaTheme="minorEastAsia" w:hAnsi="Cambria Math" w:cs="Times New Roman"/>
                      <w:i/>
                      <w:kern w:val="2"/>
                      <w:sz w:val="20"/>
                      <w:szCs w:val="20"/>
                      <w14:ligatures w14:val="standardContextual"/>
                    </w:rPr>
                  </m:ctrlPr>
                </m:sSupPr>
                <m:e>
                  <m:d>
                    <m:dPr>
                      <m:ctrlPr>
                        <w:rPr>
                          <w:rFonts w:ascii="Cambria Math" w:hAnsi="Cambria Math" w:cs="Times New Roman"/>
                          <w:i/>
                          <w:sz w:val="20"/>
                          <w:szCs w:val="20"/>
                        </w:rPr>
                      </m:ctrlPr>
                    </m:dPr>
                    <m:e>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r>
                        <w:rPr>
                          <w:rFonts w:ascii="Cambria Math" w:hAnsi="Cambria Math" w:cs="Times New Roman"/>
                          <w:sz w:val="20"/>
                          <w:szCs w:val="20"/>
                        </w:rPr>
                        <m:t>R-E</m:t>
                      </m:r>
                      <m:d>
                        <m:dPr>
                          <m:begChr m:val="["/>
                          <m:endChr m:val="]"/>
                          <m:ctrlPr>
                            <w:rPr>
                              <w:rFonts w:ascii="Cambria Math" w:hAnsi="Cambria Math" w:cs="Times New Roman"/>
                              <w:i/>
                              <w:sz w:val="20"/>
                              <w:szCs w:val="20"/>
                            </w:rPr>
                          </m:ctrlPr>
                        </m:dPr>
                        <m:e>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r>
                            <w:rPr>
                              <w:rFonts w:ascii="Cambria Math" w:hAnsi="Cambria Math" w:cs="Times New Roman"/>
                              <w:sz w:val="20"/>
                              <w:szCs w:val="20"/>
                            </w:rPr>
                            <m:t>R</m:t>
                          </m:r>
                        </m:e>
                      </m:d>
                    </m:e>
                  </m:d>
                </m:e>
                <m:sup>
                  <m:r>
                    <w:rPr>
                      <w:rFonts w:ascii="Cambria Math" w:hAnsi="Cambria Math" w:cs="Times New Roman"/>
                      <w:sz w:val="20"/>
                      <w:szCs w:val="20"/>
                    </w:rPr>
                    <m:t>2</m:t>
                  </m:r>
                </m:sup>
              </m:sSup>
            </m:e>
          </m:d>
        </m:oMath>
      </m:oMathPara>
    </w:p>
    <w:p w14:paraId="13F537DD" w14:textId="77777777" w:rsidR="003F5C87" w:rsidRPr="0042757B" w:rsidRDefault="003F5C87" w:rsidP="0042757B">
      <w:pPr>
        <w:pStyle w:val="a3"/>
        <w:spacing w:line="276" w:lineRule="auto"/>
        <w:ind w:leftChars="0"/>
        <w:outlineLvl w:val="1"/>
        <w:rPr>
          <w:rFonts w:ascii="Times New Roman" w:hAnsi="Times New Roman" w:cs="Times New Roman"/>
          <w:sz w:val="20"/>
          <w:szCs w:val="20"/>
        </w:rPr>
      </w:pPr>
      <m:oMathPara>
        <m:oMath>
          <m:r>
            <w:rPr>
              <w:rFonts w:ascii="Cambria Math" w:hAnsi="Cambria Math" w:cs="Times New Roman"/>
              <w:sz w:val="20"/>
              <w:szCs w:val="20"/>
            </w:rPr>
            <m:t xml:space="preserve"> =E [ </m:t>
          </m:r>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m:t>
              </m:r>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r>
                <w:rPr>
                  <w:rFonts w:ascii="Cambria Math" w:hAnsi="Cambria Math" w:cs="Times New Roman"/>
                  <w:sz w:val="20"/>
                  <w:szCs w:val="20"/>
                </w:rPr>
                <m:t xml:space="preserve"> (R - E [R] )) </m:t>
              </m:r>
            </m:e>
            <m:sup>
              <m:r>
                <w:rPr>
                  <w:rFonts w:ascii="Cambria Math" w:hAnsi="Cambria Math" w:cs="Times New Roman"/>
                  <w:sz w:val="20"/>
                  <w:szCs w:val="20"/>
                </w:rPr>
                <m:t>2</m:t>
              </m:r>
            </m:sup>
          </m:sSup>
          <m:r>
            <w:rPr>
              <w:rFonts w:ascii="Cambria Math" w:hAnsi="Cambria Math" w:cs="Times New Roman"/>
              <w:sz w:val="20"/>
              <w:szCs w:val="20"/>
            </w:rPr>
            <m:t xml:space="preserve"> ] </m:t>
          </m:r>
        </m:oMath>
      </m:oMathPara>
    </w:p>
    <w:p w14:paraId="416CD574" w14:textId="77777777" w:rsidR="003F5C87" w:rsidRPr="0042757B" w:rsidRDefault="003F5C87" w:rsidP="0042757B">
      <w:pPr>
        <w:pStyle w:val="a3"/>
        <w:spacing w:line="276" w:lineRule="auto"/>
        <w:ind w:leftChars="0"/>
        <w:outlineLvl w:val="1"/>
        <w:rPr>
          <w:rFonts w:ascii="Times New Roman" w:eastAsiaTheme="minorEastAsia" w:hAnsi="Times New Roman" w:cs="Times New Roman"/>
          <w:sz w:val="20"/>
          <w:szCs w:val="20"/>
        </w:rPr>
      </w:pPr>
      <m:oMathPara>
        <m:oMath>
          <m:r>
            <w:rPr>
              <w:rFonts w:ascii="Cambria Math" w:hAnsi="Cambria Math" w:cs="Times New Roman"/>
              <w:sz w:val="20"/>
              <w:szCs w:val="20"/>
            </w:rPr>
            <m:t>=E</m:t>
          </m:r>
          <m:d>
            <m:dPr>
              <m:begChr m:val="["/>
              <m:endChr m:val="]"/>
              <m:ctrlPr>
                <w:rPr>
                  <w:rFonts w:ascii="Cambria Math" w:hAnsi="Cambria Math" w:cs="Times New Roman"/>
                  <w:i/>
                  <w:sz w:val="20"/>
                  <w:szCs w:val="20"/>
                </w:rPr>
              </m:ctrlPr>
            </m:dPr>
            <m:e>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d>
                <m:dPr>
                  <m:ctrlPr>
                    <w:rPr>
                      <w:rFonts w:ascii="Cambria Math" w:hAnsi="Cambria Math" w:cs="Times New Roman"/>
                      <w:i/>
                      <w:sz w:val="20"/>
                      <w:szCs w:val="20"/>
                    </w:rPr>
                  </m:ctrlPr>
                </m:dPr>
                <m:e>
                  <m:r>
                    <w:rPr>
                      <w:rFonts w:ascii="Cambria Math" w:hAnsi="Cambria Math" w:cs="Times New Roman"/>
                      <w:sz w:val="20"/>
                      <w:szCs w:val="20"/>
                    </w:rPr>
                    <m:t>R-E</m:t>
                  </m:r>
                  <m:d>
                    <m:dPr>
                      <m:begChr m:val="["/>
                      <m:endChr m:val="]"/>
                      <m:ctrlPr>
                        <w:rPr>
                          <w:rFonts w:ascii="Cambria Math" w:hAnsi="Cambria Math" w:cs="Times New Roman"/>
                          <w:i/>
                          <w:sz w:val="20"/>
                          <w:szCs w:val="20"/>
                        </w:rPr>
                      </m:ctrlPr>
                    </m:dPr>
                    <m:e>
                      <m:r>
                        <w:rPr>
                          <w:rFonts w:ascii="Cambria Math" w:hAnsi="Cambria Math" w:cs="Times New Roman"/>
                          <w:sz w:val="20"/>
                          <w:szCs w:val="20"/>
                        </w:rPr>
                        <m:t>R</m:t>
                      </m:r>
                    </m:e>
                  </m:d>
                </m:e>
              </m:d>
              <m:sSup>
                <m:sSupPr>
                  <m:ctrlPr>
                    <w:rPr>
                      <w:rFonts w:ascii="Cambria Math" w:eastAsiaTheme="minorEastAsia" w:hAnsi="Cambria Math" w:cs="Times New Roman"/>
                      <w:i/>
                      <w:kern w:val="2"/>
                      <w:sz w:val="20"/>
                      <w:szCs w:val="20"/>
                      <w14:ligatures w14:val="standardContextual"/>
                    </w:rPr>
                  </m:ctrlPr>
                </m:sSupPr>
                <m:e>
                  <m:d>
                    <m:dPr>
                      <m:ctrlPr>
                        <w:rPr>
                          <w:rFonts w:ascii="Cambria Math" w:hAnsi="Cambria Math" w:cs="Times New Roman"/>
                          <w:i/>
                          <w:sz w:val="20"/>
                          <w:szCs w:val="20"/>
                        </w:rPr>
                      </m:ctrlPr>
                    </m:dPr>
                    <m:e>
                      <m:r>
                        <w:rPr>
                          <w:rFonts w:ascii="Cambria Math" w:hAnsi="Cambria Math" w:cs="Times New Roman"/>
                          <w:sz w:val="20"/>
                          <w:szCs w:val="20"/>
                        </w:rPr>
                        <m:t>R-E</m:t>
                      </m:r>
                      <m:d>
                        <m:dPr>
                          <m:begChr m:val="["/>
                          <m:endChr m:val="]"/>
                          <m:ctrlPr>
                            <w:rPr>
                              <w:rFonts w:ascii="Cambria Math" w:hAnsi="Cambria Math" w:cs="Times New Roman"/>
                              <w:i/>
                              <w:sz w:val="20"/>
                              <w:szCs w:val="20"/>
                            </w:rPr>
                          </m:ctrlPr>
                        </m:dPr>
                        <m:e>
                          <m:r>
                            <w:rPr>
                              <w:rFonts w:ascii="Cambria Math" w:hAnsi="Cambria Math" w:cs="Times New Roman"/>
                              <w:sz w:val="20"/>
                              <w:szCs w:val="20"/>
                            </w:rPr>
                            <m:t>R</m:t>
                          </m:r>
                        </m:e>
                      </m:d>
                    </m:e>
                  </m:d>
                </m:e>
                <m:sup>
                  <m:r>
                    <w:rPr>
                      <w:rFonts w:ascii="Cambria Math" w:hAnsi="Cambria Math" w:cs="Times New Roman"/>
                      <w:sz w:val="20"/>
                      <w:szCs w:val="20"/>
                    </w:rPr>
                    <m:t>T</m:t>
                  </m:r>
                </m:sup>
              </m:sSup>
              <m:r>
                <w:rPr>
                  <w:rFonts w:ascii="Cambria Math" w:hAnsi="Cambria Math" w:cs="Times New Roman"/>
                  <w:sz w:val="20"/>
                  <w:szCs w:val="20"/>
                </w:rPr>
                <m:t>w</m:t>
              </m:r>
            </m:e>
          </m:d>
        </m:oMath>
      </m:oMathPara>
    </w:p>
    <w:p w14:paraId="07459783" w14:textId="77777777" w:rsidR="003F5C87" w:rsidRPr="0042757B" w:rsidRDefault="003F5C87" w:rsidP="0042757B">
      <w:pPr>
        <w:pStyle w:val="a3"/>
        <w:spacing w:line="276" w:lineRule="auto"/>
        <w:ind w:leftChars="0"/>
        <w:outlineLvl w:val="1"/>
        <w:rPr>
          <w:rFonts w:ascii="Times New Roman" w:eastAsiaTheme="minorEastAsia" w:hAnsi="Times New Roman" w:cs="Times New Roman"/>
          <w:sz w:val="20"/>
          <w:szCs w:val="20"/>
        </w:rPr>
      </w:pPr>
      <m:oMathPara>
        <m:oMath>
          <m:r>
            <w:rPr>
              <w:rFonts w:ascii="Cambria Math" w:hAnsi="Cambria Math" w:cs="Times New Roman"/>
              <w:sz w:val="20"/>
              <w:szCs w:val="20"/>
            </w:rPr>
            <m:t xml:space="preserve">= </m:t>
          </m:r>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r>
            <w:rPr>
              <w:rFonts w:ascii="Cambria Math" w:hAnsi="Cambria Math" w:cs="Times New Roman"/>
              <w:sz w:val="20"/>
              <w:szCs w:val="20"/>
            </w:rPr>
            <m:t>{ E [ ( R - E [R] )</m:t>
          </m:r>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 R - E [R] )</m:t>
              </m:r>
            </m:e>
            <m:sup>
              <m:r>
                <w:rPr>
                  <w:rFonts w:ascii="Cambria Math" w:hAnsi="Cambria Math" w:cs="Times New Roman"/>
                  <w:sz w:val="20"/>
                  <w:szCs w:val="20"/>
                </w:rPr>
                <m:t>T</m:t>
              </m:r>
            </m:sup>
          </m:sSup>
          <m:r>
            <w:rPr>
              <w:rFonts w:ascii="Cambria Math" w:hAnsi="Cambria Math" w:cs="Times New Roman"/>
              <w:sz w:val="20"/>
              <w:szCs w:val="20"/>
            </w:rPr>
            <m:t xml:space="preserve"> ]} w</m:t>
          </m:r>
        </m:oMath>
      </m:oMathPara>
    </w:p>
    <w:p w14:paraId="13D2444D" w14:textId="77777777" w:rsidR="003F5C87" w:rsidRPr="0042757B" w:rsidRDefault="003F5C87" w:rsidP="0042757B">
      <w:pPr>
        <w:pStyle w:val="a3"/>
        <w:spacing w:line="276" w:lineRule="auto"/>
        <w:ind w:leftChars="0"/>
        <w:outlineLvl w:val="1"/>
        <w:rPr>
          <w:rFonts w:ascii="Times New Roman" w:eastAsiaTheme="minorEastAsia" w:hAnsi="Times New Roman" w:cs="Times New Roman"/>
          <w:sz w:val="20"/>
          <w:szCs w:val="20"/>
        </w:rPr>
      </w:pPr>
    </w:p>
    <w:p w14:paraId="1357D0B9" w14:textId="2734EC50" w:rsidR="004A0448" w:rsidRPr="0042757B" w:rsidRDefault="00570DE0" w:rsidP="007C3BC1">
      <w:pPr>
        <w:pStyle w:val="a3"/>
        <w:spacing w:line="276" w:lineRule="auto"/>
        <w:ind w:leftChars="0" w:left="1191"/>
        <w:outlineLvl w:val="1"/>
        <w:rPr>
          <w:rFonts w:ascii="Times New Roman" w:eastAsiaTheme="minorEastAsia" w:hAnsi="Times New Roman" w:cs="Times New Roman"/>
          <w:sz w:val="20"/>
          <w:szCs w:val="20"/>
        </w:rPr>
      </w:pPr>
      <w:r w:rsidRPr="0042757B">
        <w:rPr>
          <w:rFonts w:ascii="Times New Roman" w:eastAsiaTheme="minorEastAsia" w:hAnsi="Times New Roman" w:cs="Times New Roman"/>
          <w:sz w:val="20"/>
          <w:szCs w:val="20"/>
        </w:rPr>
        <w:t xml:space="preserve">and covariance matrix </w:t>
      </w:r>
      <w:proofErr w:type="gramStart"/>
      <w:r w:rsidRPr="0042757B">
        <w:rPr>
          <w:rFonts w:ascii="Times New Roman" w:eastAsiaTheme="minorEastAsia" w:hAnsi="Times New Roman" w:cs="Times New Roman"/>
          <w:sz w:val="20"/>
          <w:szCs w:val="20"/>
        </w:rPr>
        <w:t>is</w:t>
      </w:r>
      <w:proofErr w:type="gramEnd"/>
    </w:p>
    <w:p w14:paraId="134B85B4" w14:textId="5E250B17" w:rsidR="003F5C87" w:rsidRPr="0042757B" w:rsidRDefault="003F5C87" w:rsidP="0042757B">
      <w:pPr>
        <w:pStyle w:val="a3"/>
        <w:spacing w:line="276" w:lineRule="auto"/>
        <w:ind w:leftChars="0"/>
        <w:outlineLvl w:val="1"/>
        <w:rPr>
          <w:rFonts w:ascii="Times New Roman" w:eastAsiaTheme="minorEastAsia" w:hAnsi="Times New Roman" w:cs="Times New Roman"/>
          <w:i/>
          <w:sz w:val="20"/>
          <w:szCs w:val="20"/>
        </w:rPr>
      </w:pPr>
      <w:r w:rsidRPr="0042757B">
        <w:rPr>
          <w:rFonts w:ascii="Times New Roman" w:hAnsi="Times New Roman" w:cs="Times New Roman"/>
          <w:sz w:val="20"/>
          <w:szCs w:val="20"/>
        </w:rPr>
        <w:tab/>
      </w:r>
      <w:r w:rsidRPr="0042757B">
        <w:rPr>
          <w:rFonts w:ascii="Times New Roman" w:hAnsi="Times New Roman" w:cs="Times New Roman"/>
          <w:sz w:val="20"/>
          <w:szCs w:val="20"/>
        </w:rPr>
        <w:tab/>
      </w:r>
      <w:r w:rsidRPr="0042757B">
        <w:rPr>
          <w:rFonts w:ascii="Times New Roman" w:hAnsi="Times New Roman" w:cs="Times New Roman"/>
          <w:sz w:val="20"/>
          <w:szCs w:val="20"/>
        </w:rPr>
        <w:tab/>
      </w:r>
      <w:r w:rsidRPr="0042757B">
        <w:rPr>
          <w:rFonts w:ascii="Times New Roman" w:hAnsi="Times New Roman" w:cs="Times New Roman"/>
          <w:sz w:val="20"/>
          <w:szCs w:val="20"/>
        </w:rPr>
        <w:tab/>
      </w:r>
      <w:r w:rsidRPr="0042757B">
        <w:rPr>
          <w:rFonts w:ascii="Times New Roman" w:hAnsi="Times New Roman" w:cs="Times New Roman"/>
          <w:sz w:val="20"/>
          <w:szCs w:val="20"/>
        </w:rPr>
        <w:tab/>
      </w:r>
      <m:oMath>
        <m:r>
          <w:rPr>
            <w:rFonts w:ascii="Cambria Math" w:hAnsi="Cambria Math" w:cs="Times New Roman"/>
            <w:sz w:val="20"/>
            <w:szCs w:val="20"/>
          </w:rPr>
          <m:t>Σ = E [ ( R - E [R] )</m:t>
        </m:r>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 R - E [R] )</m:t>
            </m:r>
          </m:e>
          <m:sup>
            <m:r>
              <w:rPr>
                <w:rFonts w:ascii="Cambria Math" w:hAnsi="Cambria Math" w:cs="Times New Roman"/>
                <w:sz w:val="20"/>
                <w:szCs w:val="20"/>
              </w:rPr>
              <m:t>T</m:t>
            </m:r>
          </m:sup>
        </m:sSup>
        <m:r>
          <w:rPr>
            <w:rFonts w:ascii="Cambria Math" w:hAnsi="Cambria Math" w:cs="Times New Roman"/>
            <w:sz w:val="20"/>
            <w:szCs w:val="20"/>
          </w:rPr>
          <m:t xml:space="preserve"> ]</m:t>
        </m:r>
      </m:oMath>
    </w:p>
    <w:p w14:paraId="53550AAE" w14:textId="77777777" w:rsidR="003F5C87" w:rsidRPr="0042757B" w:rsidRDefault="003F5C87" w:rsidP="0042757B">
      <w:pPr>
        <w:pStyle w:val="a3"/>
        <w:spacing w:line="276" w:lineRule="auto"/>
        <w:ind w:leftChars="0"/>
        <w:outlineLvl w:val="1"/>
        <w:rPr>
          <w:rFonts w:ascii="Times New Roman" w:hAnsi="Times New Roman" w:cs="Times New Roman"/>
          <w:sz w:val="20"/>
          <w:szCs w:val="20"/>
        </w:rPr>
      </w:pPr>
    </w:p>
    <w:p w14:paraId="16A254B2" w14:textId="234A55A9" w:rsidR="00570DE0" w:rsidRPr="0042757B" w:rsidRDefault="00644945" w:rsidP="007C3BC1">
      <w:pPr>
        <w:pStyle w:val="a3"/>
        <w:spacing w:line="276" w:lineRule="auto"/>
        <w:ind w:leftChars="0" w:left="1191"/>
        <w:outlineLvl w:val="1"/>
        <w:rPr>
          <w:rFonts w:ascii="Times New Roman" w:hAnsi="Times New Roman" w:cs="Times New Roman"/>
          <w:sz w:val="20"/>
          <w:szCs w:val="20"/>
        </w:rPr>
      </w:pPr>
      <w:r>
        <w:rPr>
          <w:rFonts w:ascii="Times New Roman" w:hAnsi="Times New Roman" w:cs="Times New Roman"/>
          <w:sz w:val="20"/>
          <w:szCs w:val="20"/>
        </w:rPr>
        <w:t xml:space="preserve">    </w:t>
      </w:r>
      <w:r w:rsidR="00570DE0" w:rsidRPr="0042757B">
        <w:rPr>
          <w:rFonts w:ascii="Times New Roman" w:hAnsi="Times New Roman" w:cs="Times New Roman"/>
          <w:sz w:val="20"/>
          <w:szCs w:val="20"/>
        </w:rPr>
        <w:t xml:space="preserve">Hence </w:t>
      </w:r>
      <w:r w:rsidR="00FC1C42" w:rsidRPr="0042757B">
        <w:rPr>
          <w:rFonts w:ascii="Times New Roman" w:hAnsi="Times New Roman" w:cs="Times New Roman"/>
          <w:sz w:val="20"/>
          <w:szCs w:val="20"/>
        </w:rPr>
        <w:t xml:space="preserve">the </w:t>
      </w:r>
      <w:r w:rsidR="00570DE0" w:rsidRPr="00644945">
        <w:rPr>
          <w:rFonts w:ascii="Times New Roman" w:hAnsi="Times New Roman" w:cs="Times New Roman"/>
          <w:sz w:val="20"/>
          <w:szCs w:val="20"/>
        </w:rPr>
        <w:t>variance</w:t>
      </w:r>
      <w:r w:rsidR="00FC1C42" w:rsidRPr="0042757B">
        <w:rPr>
          <w:rFonts w:ascii="Times New Roman" w:hAnsi="Times New Roman" w:cs="Times New Roman"/>
          <w:sz w:val="20"/>
          <w:szCs w:val="20"/>
        </w:rPr>
        <w:t xml:space="preserve"> of portfolio</w:t>
      </w:r>
      <w:r w:rsidR="00570DE0" w:rsidRPr="0042757B">
        <w:rPr>
          <w:rFonts w:ascii="Times New Roman" w:hAnsi="Times New Roman" w:cs="Times New Roman"/>
          <w:sz w:val="20"/>
          <w:szCs w:val="20"/>
        </w:rPr>
        <w:t xml:space="preserve"> </w:t>
      </w:r>
      <w:r w:rsidR="00097DAD">
        <w:rPr>
          <w:rFonts w:ascii="Times New Roman" w:hAnsi="Times New Roman" w:cs="Times New Roman"/>
          <w:sz w:val="20"/>
          <w:szCs w:val="20"/>
        </w:rPr>
        <w:t>can be expressed by</w:t>
      </w:r>
    </w:p>
    <w:p w14:paraId="2FC6D642" w14:textId="2316B645" w:rsidR="00BE1840" w:rsidRPr="00097DAD" w:rsidRDefault="003F5C87" w:rsidP="0042757B">
      <w:pPr>
        <w:pStyle w:val="a3"/>
        <w:spacing w:line="276" w:lineRule="auto"/>
        <w:ind w:leftChars="0"/>
        <w:outlineLvl w:val="1"/>
        <w:rPr>
          <w:rFonts w:ascii="Times New Roman" w:hAnsi="Times New Roman" w:cs="Times New Roman"/>
          <w:sz w:val="20"/>
          <w:szCs w:val="20"/>
        </w:rPr>
      </w:pPr>
      <m:oMathPara>
        <m:oMath>
          <m:r>
            <w:rPr>
              <w:rFonts w:ascii="Cambria Math" w:hAnsi="Cambria Math" w:cs="Times New Roman"/>
              <w:sz w:val="20"/>
              <w:szCs w:val="20"/>
            </w:rPr>
            <m:t>Var</m:t>
          </m:r>
          <m:d>
            <m:dPr>
              <m:ctrlPr>
                <w:rPr>
                  <w:rFonts w:ascii="Cambria Math" w:hAnsi="Cambria Math" w:cs="Times New Roman"/>
                  <w:i/>
                  <w:sz w:val="20"/>
                  <w:szCs w:val="20"/>
                </w:rPr>
              </m:ctrlPr>
            </m:dPr>
            <m:e>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R</m:t>
                  </m:r>
                </m:e>
                <m:sub>
                  <m:r>
                    <w:rPr>
                      <w:rFonts w:ascii="Cambria Math" w:hAnsi="Cambria Math" w:cs="Times New Roman"/>
                      <w:sz w:val="20"/>
                      <w:szCs w:val="20"/>
                    </w:rPr>
                    <m:t>p</m:t>
                  </m:r>
                </m:sub>
              </m:sSub>
            </m:e>
          </m:d>
          <m:r>
            <w:rPr>
              <w:rFonts w:ascii="Cambria Math" w:hAnsi="Cambria Math" w:cs="Times New Roman"/>
              <w:sz w:val="20"/>
              <w:szCs w:val="20"/>
            </w:rPr>
            <m:t xml:space="preserve">= </m:t>
          </m:r>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r>
            <w:rPr>
              <w:rFonts w:ascii="Cambria Math" w:hAnsi="Cambria Math" w:cs="Times New Roman"/>
              <w:sz w:val="20"/>
              <w:szCs w:val="20"/>
            </w:rPr>
            <m:t>Σw</m:t>
          </m:r>
        </m:oMath>
      </m:oMathPara>
    </w:p>
    <w:p w14:paraId="45A695B8" w14:textId="77777777" w:rsidR="00097DAD" w:rsidRPr="0042757B" w:rsidRDefault="00097DAD" w:rsidP="0042757B">
      <w:pPr>
        <w:pStyle w:val="a3"/>
        <w:spacing w:line="276" w:lineRule="auto"/>
        <w:ind w:leftChars="0"/>
        <w:outlineLvl w:val="1"/>
        <w:rPr>
          <w:rFonts w:ascii="Times New Roman" w:hAnsi="Times New Roman" w:cs="Times New Roman"/>
          <w:sz w:val="20"/>
          <w:szCs w:val="20"/>
        </w:rPr>
      </w:pPr>
      <w:bookmarkStart w:id="8" w:name="OLE_LINK10"/>
      <w:bookmarkStart w:id="9" w:name="OLE_LINK11"/>
    </w:p>
    <w:p w14:paraId="7214D32E" w14:textId="150AF681" w:rsidR="00FC1C42" w:rsidRPr="0042757B" w:rsidRDefault="00FC1C42" w:rsidP="0042757B">
      <w:pPr>
        <w:pStyle w:val="a3"/>
        <w:numPr>
          <w:ilvl w:val="1"/>
          <w:numId w:val="6"/>
        </w:numPr>
        <w:spacing w:line="276" w:lineRule="auto"/>
        <w:ind w:leftChars="0"/>
        <w:rPr>
          <w:rFonts w:ascii="Times New Roman" w:hAnsi="Times New Roman" w:cs="Times New Roman"/>
          <w:sz w:val="20"/>
          <w:szCs w:val="20"/>
        </w:rPr>
      </w:pPr>
      <w:bookmarkStart w:id="10" w:name="OLE_LINK22"/>
      <w:bookmarkStart w:id="11" w:name="OLE_LINK23"/>
      <w:r w:rsidRPr="0042757B">
        <w:rPr>
          <w:rFonts w:ascii="Times New Roman" w:hAnsi="Times New Roman" w:cs="Times New Roman"/>
          <w:sz w:val="20"/>
          <w:szCs w:val="20"/>
        </w:rPr>
        <w:t>How to apply Tikhonov Regularization?</w:t>
      </w:r>
    </w:p>
    <w:p w14:paraId="12574C26" w14:textId="77777777" w:rsidR="00FC1C42" w:rsidRPr="0042757B" w:rsidRDefault="00FC1C42" w:rsidP="00FC1C42">
      <w:pPr>
        <w:pStyle w:val="a3"/>
        <w:spacing w:line="276" w:lineRule="auto"/>
        <w:ind w:leftChars="0" w:left="1200"/>
        <w:rPr>
          <w:rFonts w:ascii="Times New Roman" w:hAnsi="Times New Roman" w:cs="Times New Roman"/>
          <w:sz w:val="20"/>
          <w:szCs w:val="20"/>
        </w:rPr>
      </w:pPr>
    </w:p>
    <w:p w14:paraId="371F339C" w14:textId="55C10DFA" w:rsidR="003F5C87" w:rsidRPr="0042757B" w:rsidRDefault="00644945" w:rsidP="00644945">
      <w:pPr>
        <w:pStyle w:val="a3"/>
        <w:spacing w:line="276" w:lineRule="auto"/>
        <w:ind w:leftChars="0" w:left="1202"/>
        <w:outlineLvl w:val="1"/>
        <w:rPr>
          <w:rFonts w:ascii="Times New Roman" w:hAnsi="Times New Roman" w:cs="Times New Roman"/>
          <w:sz w:val="20"/>
          <w:szCs w:val="20"/>
        </w:rPr>
      </w:pPr>
      <w:r>
        <w:rPr>
          <w:rFonts w:ascii="Times New Roman" w:hAnsi="Times New Roman" w:cs="Times New Roman"/>
          <w:sz w:val="20"/>
          <w:szCs w:val="20"/>
        </w:rPr>
        <w:t xml:space="preserve">    </w:t>
      </w:r>
      <w:r w:rsidR="00FC1C42" w:rsidRPr="0042757B">
        <w:rPr>
          <w:rFonts w:ascii="Times New Roman" w:hAnsi="Times New Roman" w:cs="Times New Roman"/>
          <w:sz w:val="20"/>
          <w:szCs w:val="20"/>
        </w:rPr>
        <w:t>First, we m</w:t>
      </w:r>
      <w:r w:rsidR="00570DE0" w:rsidRPr="0042757B">
        <w:rPr>
          <w:rFonts w:ascii="Times New Roman" w:hAnsi="Times New Roman" w:cs="Times New Roman"/>
          <w:sz w:val="20"/>
          <w:szCs w:val="20"/>
        </w:rPr>
        <w:t>inimiz</w:t>
      </w:r>
      <w:r w:rsidR="00FC1C42" w:rsidRPr="0042757B">
        <w:rPr>
          <w:rFonts w:ascii="Times New Roman" w:hAnsi="Times New Roman" w:cs="Times New Roman"/>
          <w:sz w:val="20"/>
          <w:szCs w:val="20"/>
        </w:rPr>
        <w:t>e</w:t>
      </w:r>
      <w:r w:rsidR="00570DE0" w:rsidRPr="0042757B">
        <w:rPr>
          <w:rFonts w:ascii="Times New Roman" w:hAnsi="Times New Roman" w:cs="Times New Roman"/>
          <w:sz w:val="20"/>
          <w:szCs w:val="20"/>
        </w:rPr>
        <w:t xml:space="preserve"> risk</w:t>
      </w:r>
      <w:r w:rsidR="00FC1C42" w:rsidRPr="0042757B">
        <w:rPr>
          <w:rFonts w:ascii="Times New Roman" w:hAnsi="Times New Roman" w:cs="Times New Roman"/>
          <w:sz w:val="20"/>
          <w:szCs w:val="20"/>
        </w:rPr>
        <w:t xml:space="preserve"> by </w:t>
      </w:r>
      <w:r w:rsidR="00BE1840" w:rsidRPr="0042757B">
        <w:rPr>
          <w:rFonts w:ascii="Times New Roman" w:hAnsi="Times New Roman" w:cs="Times New Roman"/>
          <w:sz w:val="20"/>
          <w:szCs w:val="20"/>
        </w:rPr>
        <w:t>finding</w:t>
      </w:r>
      <w:r w:rsidR="00615861" w:rsidRPr="0042757B">
        <w:rPr>
          <w:rFonts w:ascii="Times New Roman" w:hAnsi="Times New Roman" w:cs="Times New Roman"/>
          <w:sz w:val="20"/>
          <w:szCs w:val="20"/>
        </w:rPr>
        <w:t xml:space="preserve"> minimal variance</w:t>
      </w:r>
      <w:r w:rsidR="00FC1C42" w:rsidRPr="0042757B">
        <w:rPr>
          <w:rFonts w:ascii="Times New Roman" w:hAnsi="Times New Roman" w:cs="Times New Roman"/>
          <w:sz w:val="20"/>
          <w:szCs w:val="20"/>
        </w:rPr>
        <w:t xml:space="preserve"> with </w:t>
      </w:r>
      <w:proofErr w:type="gramStart"/>
      <w:r w:rsidR="00FC1C42" w:rsidRPr="0042757B">
        <w:rPr>
          <w:rFonts w:ascii="Times New Roman" w:hAnsi="Times New Roman" w:cs="Times New Roman"/>
          <w:sz w:val="20"/>
          <w:szCs w:val="20"/>
        </w:rPr>
        <w:t>function</w:t>
      </w:r>
      <w:proofErr w:type="gramEnd"/>
    </w:p>
    <w:p w14:paraId="366480BE" w14:textId="7328E1F2" w:rsidR="003F5C87" w:rsidRPr="0042757B" w:rsidRDefault="00000000" w:rsidP="00644945">
      <w:pPr>
        <w:pStyle w:val="a3"/>
        <w:spacing w:line="276" w:lineRule="auto"/>
        <w:ind w:leftChars="0"/>
        <w:outlineLvl w:val="1"/>
        <w:rPr>
          <w:rFonts w:ascii="Times New Roman" w:hAnsi="Times New Roman" w:cs="Times New Roman"/>
          <w:sz w:val="20"/>
          <w:szCs w:val="20"/>
        </w:rPr>
      </w:pPr>
      <m:oMathPara>
        <m:oMath>
          <m:func>
            <m:funcPr>
              <m:ctrlPr>
                <w:rPr>
                  <w:rFonts w:ascii="Cambria Math" w:eastAsiaTheme="minorEastAsia" w:hAnsi="Cambria Math" w:cs="Times New Roman"/>
                  <w:i/>
                  <w:kern w:val="2"/>
                  <w:sz w:val="20"/>
                  <w:szCs w:val="20"/>
                  <w14:ligatures w14:val="standardContextual"/>
                </w:rPr>
              </m:ctrlPr>
            </m:funcPr>
            <m:fName>
              <m:limLow>
                <m:limLowPr>
                  <m:ctrlPr>
                    <w:rPr>
                      <w:rFonts w:ascii="Cambria Math" w:eastAsiaTheme="minorEastAsia" w:hAnsi="Cambria Math" w:cs="Times New Roman"/>
                      <w:i/>
                      <w:kern w:val="2"/>
                      <w:sz w:val="20"/>
                      <w:szCs w:val="20"/>
                      <w14:ligatures w14:val="standardContextual"/>
                    </w:rPr>
                  </m:ctrlPr>
                </m:limLowPr>
                <m:e>
                  <m:r>
                    <m:rPr>
                      <m:sty m:val="p"/>
                    </m:rPr>
                    <w:rPr>
                      <w:rFonts w:ascii="Cambria Math" w:hAnsi="Cambria Math" w:cs="Times New Roman"/>
                      <w:sz w:val="20"/>
                      <w:szCs w:val="20"/>
                    </w:rPr>
                    <m:t>min</m:t>
                  </m:r>
                </m:e>
                <m:lim>
                  <m:r>
                    <w:rPr>
                      <w:rFonts w:ascii="Cambria Math" w:hAnsi="Cambria Math" w:cs="Times New Roman"/>
                      <w:sz w:val="20"/>
                      <w:szCs w:val="20"/>
                    </w:rPr>
                    <m:t>w</m:t>
                  </m:r>
                </m:lim>
              </m:limLow>
              <m:r>
                <w:rPr>
                  <w:rFonts w:ascii="Cambria Math" w:hAnsi="Cambria Math" w:cs="Times New Roman"/>
                  <w:sz w:val="20"/>
                  <w:szCs w:val="20"/>
                </w:rPr>
                <m:t xml:space="preserve"> f (w) =  </m:t>
              </m:r>
            </m:fName>
            <m:e>
              <m:f>
                <m:fPr>
                  <m:ctrlPr>
                    <w:rPr>
                      <w:rFonts w:ascii="Cambria Math" w:eastAsiaTheme="minorEastAsia" w:hAnsi="Cambria Math" w:cs="Times New Roman"/>
                      <w:i/>
                      <w:kern w:val="2"/>
                      <w:sz w:val="20"/>
                      <w:szCs w:val="20"/>
                      <w14:ligatures w14:val="standardContextual"/>
                    </w:rPr>
                  </m:ctrlPr>
                </m:fPr>
                <m:num>
                  <m:r>
                    <w:rPr>
                      <w:rFonts w:ascii="Cambria Math" w:hAnsi="Cambria Math" w:cs="Times New Roman"/>
                      <w:sz w:val="20"/>
                      <w:szCs w:val="20"/>
                    </w:rPr>
                    <m:t>1</m:t>
                  </m:r>
                </m:num>
                <m:den>
                  <m:r>
                    <w:rPr>
                      <w:rFonts w:ascii="Cambria Math" w:hAnsi="Cambria Math" w:cs="Times New Roman"/>
                      <w:sz w:val="20"/>
                      <w:szCs w:val="20"/>
                    </w:rPr>
                    <m:t>2</m:t>
                  </m:r>
                </m:den>
              </m:f>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e>
          </m:func>
          <m:r>
            <w:rPr>
              <w:rFonts w:ascii="Cambria Math" w:hAnsi="Cambria Math" w:cs="Times New Roman"/>
              <w:sz w:val="20"/>
              <w:szCs w:val="20"/>
            </w:rPr>
            <m:t>Σw</m:t>
          </m:r>
        </m:oMath>
      </m:oMathPara>
    </w:p>
    <w:p w14:paraId="48ABD69C" w14:textId="0B2B4261" w:rsidR="003F5C87" w:rsidRPr="0042757B" w:rsidRDefault="00FC1C42" w:rsidP="007C3BC1">
      <w:pPr>
        <w:pStyle w:val="a3"/>
        <w:spacing w:line="276" w:lineRule="auto"/>
        <w:ind w:leftChars="0" w:left="1191"/>
        <w:outlineLvl w:val="1"/>
        <w:rPr>
          <w:rFonts w:ascii="Times New Roman" w:hAnsi="Times New Roman" w:cs="Times New Roman"/>
          <w:sz w:val="20"/>
          <w:szCs w:val="20"/>
        </w:rPr>
      </w:pPr>
      <w:r w:rsidRPr="0042757B">
        <w:rPr>
          <w:rFonts w:ascii="Times New Roman" w:hAnsi="Times New Roman" w:cs="Times New Roman"/>
          <w:sz w:val="20"/>
          <w:szCs w:val="20"/>
        </w:rPr>
        <w:t>with c</w:t>
      </w:r>
      <w:r w:rsidR="00615861" w:rsidRPr="0042757B">
        <w:rPr>
          <w:rFonts w:ascii="Times New Roman" w:hAnsi="Times New Roman" w:cs="Times New Roman"/>
          <w:sz w:val="20"/>
          <w:szCs w:val="20"/>
        </w:rPr>
        <w:t>ondition</w:t>
      </w:r>
      <w:r w:rsidRPr="0042757B">
        <w:rPr>
          <w:rFonts w:ascii="Times New Roman" w:hAnsi="Times New Roman" w:cs="Times New Roman"/>
          <w:sz w:val="20"/>
          <w:szCs w:val="20"/>
        </w:rPr>
        <w:t xml:space="preserve"> that</w:t>
      </w:r>
      <w:r w:rsidR="00615861" w:rsidRPr="0042757B">
        <w:rPr>
          <w:rFonts w:ascii="Times New Roman" w:hAnsi="Times New Roman" w:cs="Times New Roman"/>
          <w:sz w:val="20"/>
          <w:szCs w:val="20"/>
        </w:rPr>
        <w:t xml:space="preserve"> the sum of weights must be 1, conforming to  </w:t>
      </w:r>
      <w:bookmarkStart w:id="12" w:name="OLE_LINK12"/>
      <w:bookmarkStart w:id="13" w:name="OLE_LINK13"/>
      <m:oMath>
        <m:sSup>
          <m:sSupPr>
            <m:ctrlPr>
              <w:rPr>
                <w:rFonts w:ascii="Cambria Math" w:eastAsiaTheme="minorEastAsia" w:hAnsi="Cambria Math" w:cs="Times New Roman"/>
                <w:i/>
                <w:kern w:val="2"/>
                <w:sz w:val="20"/>
                <w:szCs w:val="20"/>
                <w14:ligatures w14:val="standardContextual"/>
              </w:rPr>
            </m:ctrlPr>
          </m:sSupPr>
          <m:e>
            <m:r>
              <m:rPr>
                <m:sty m:val="bi"/>
              </m:rPr>
              <w:rPr>
                <w:rFonts w:ascii="Cambria Math" w:hAnsi="Cambria Math" w:cs="Times New Roman"/>
                <w:sz w:val="20"/>
                <w:szCs w:val="20"/>
              </w:rPr>
              <m:t>1</m:t>
            </m:r>
          </m:e>
          <m:sup>
            <m:r>
              <w:rPr>
                <w:rFonts w:ascii="Cambria Math" w:hAnsi="Cambria Math" w:cs="Times New Roman"/>
                <w:sz w:val="20"/>
                <w:szCs w:val="20"/>
              </w:rPr>
              <m:t>T</m:t>
            </m:r>
          </m:sup>
        </m:sSup>
        <m:r>
          <w:rPr>
            <w:rFonts w:ascii="Cambria Math" w:hAnsi="Cambria Math" w:cs="Times New Roman"/>
            <w:sz w:val="20"/>
            <w:szCs w:val="20"/>
          </w:rPr>
          <m:t>w = 1</m:t>
        </m:r>
      </m:oMath>
    </w:p>
    <w:bookmarkEnd w:id="12"/>
    <w:bookmarkEnd w:id="13"/>
    <w:p w14:paraId="4B53AC0F" w14:textId="6300536E" w:rsidR="003F5C87" w:rsidRPr="00097DAD" w:rsidRDefault="003F5C87" w:rsidP="007C3BC1">
      <w:pPr>
        <w:pStyle w:val="a3"/>
        <w:spacing w:line="276" w:lineRule="auto"/>
        <w:ind w:leftChars="0" w:left="1191"/>
        <w:outlineLvl w:val="1"/>
        <w:rPr>
          <w:rFonts w:ascii="Times New Roman" w:hAnsi="Times New Roman" w:cs="Times New Roman"/>
          <w:color w:val="0070C0"/>
          <w:sz w:val="20"/>
          <w:szCs w:val="20"/>
        </w:rPr>
      </w:pPr>
    </w:p>
    <w:p w14:paraId="73C299A6" w14:textId="167C9601" w:rsidR="00615861" w:rsidRPr="0042757B" w:rsidRDefault="00644945" w:rsidP="007C3BC1">
      <w:pPr>
        <w:pStyle w:val="a3"/>
        <w:spacing w:line="276" w:lineRule="auto"/>
        <w:ind w:leftChars="0" w:left="1191"/>
        <w:outlineLvl w:val="1"/>
        <w:rPr>
          <w:rFonts w:ascii="Times New Roman" w:hAnsi="Times New Roman" w:cs="Times New Roman"/>
          <w:sz w:val="20"/>
          <w:szCs w:val="20"/>
        </w:rPr>
      </w:pPr>
      <w:r>
        <w:rPr>
          <w:rFonts w:ascii="Times New Roman" w:hAnsi="Times New Roman" w:cs="Times New Roman"/>
          <w:sz w:val="20"/>
          <w:szCs w:val="20"/>
        </w:rPr>
        <w:t xml:space="preserve">    </w:t>
      </w:r>
      <w:r w:rsidR="00FC1C42" w:rsidRPr="0042757B">
        <w:rPr>
          <w:rFonts w:ascii="Times New Roman" w:hAnsi="Times New Roman" w:cs="Times New Roman"/>
          <w:sz w:val="20"/>
          <w:szCs w:val="20"/>
        </w:rPr>
        <w:t xml:space="preserve">Then, we input </w:t>
      </w:r>
      <w:r w:rsidR="00615861" w:rsidRPr="0042757B">
        <w:rPr>
          <w:rFonts w:ascii="Times New Roman" w:hAnsi="Times New Roman" w:cs="Times New Roman"/>
          <w:sz w:val="20"/>
          <w:szCs w:val="20"/>
        </w:rPr>
        <w:t>Tikhonov Regularization adjustment</w:t>
      </w:r>
      <w:r w:rsidR="00FC1C42" w:rsidRPr="0042757B">
        <w:rPr>
          <w:rFonts w:ascii="Times New Roman" w:hAnsi="Times New Roman" w:cs="Times New Roman"/>
          <w:sz w:val="20"/>
          <w:szCs w:val="20"/>
        </w:rPr>
        <w:t>.</w:t>
      </w:r>
      <w:r w:rsidR="00615861" w:rsidRPr="0042757B">
        <w:rPr>
          <w:rFonts w:ascii="Times New Roman" w:hAnsi="Times New Roman" w:cs="Times New Roman"/>
          <w:sz w:val="20"/>
          <w:szCs w:val="20"/>
        </w:rPr>
        <w:t xml:space="preserve"> </w:t>
      </w:r>
      <w:r w:rsidR="00BA06EB">
        <w:rPr>
          <w:rFonts w:ascii="Times New Roman" w:hAnsi="Times New Roman" w:cs="Times New Roman"/>
          <w:sz w:val="20"/>
          <w:szCs w:val="20"/>
        </w:rPr>
        <w:t>W</w:t>
      </w:r>
      <w:r w:rsidR="00615861" w:rsidRPr="0042757B">
        <w:rPr>
          <w:rFonts w:ascii="Times New Roman" w:hAnsi="Times New Roman" w:cs="Times New Roman"/>
          <w:sz w:val="20"/>
          <w:szCs w:val="20"/>
        </w:rPr>
        <w:t xml:space="preserve">henever correlations among stocks are too high, </w:t>
      </w:r>
      <w:r w:rsidR="00BA06EB">
        <w:rPr>
          <w:rFonts w:ascii="Times New Roman" w:hAnsi="Times New Roman" w:cs="Times New Roman"/>
          <w:sz w:val="20"/>
          <w:szCs w:val="20"/>
        </w:rPr>
        <w:t xml:space="preserve">the </w:t>
      </w:r>
      <w:r w:rsidR="00615861" w:rsidRPr="0042757B">
        <w:rPr>
          <w:rFonts w:ascii="Times New Roman" w:hAnsi="Times New Roman" w:cs="Times New Roman"/>
          <w:sz w:val="20"/>
          <w:szCs w:val="20"/>
        </w:rPr>
        <w:t>original covariance matrix approaches singular and unsteady</w:t>
      </w:r>
      <w:r w:rsidR="004A2A59">
        <w:rPr>
          <w:rFonts w:ascii="Times New Roman" w:hAnsi="Times New Roman" w:cs="Times New Roman"/>
          <w:sz w:val="20"/>
          <w:szCs w:val="20"/>
        </w:rPr>
        <w:t xml:space="preserve">. </w:t>
      </w:r>
      <w:r w:rsidR="00D54CCE">
        <w:rPr>
          <w:rFonts w:ascii="Times New Roman" w:hAnsi="Times New Roman" w:cs="Times New Roman"/>
          <w:sz w:val="20"/>
          <w:szCs w:val="20"/>
        </w:rPr>
        <w:t xml:space="preserve">This also </w:t>
      </w:r>
      <w:r w:rsidR="00511168">
        <w:rPr>
          <w:rFonts w:ascii="Times New Roman" w:hAnsi="Times New Roman" w:cs="Times New Roman"/>
          <w:sz w:val="20"/>
          <w:szCs w:val="20"/>
        </w:rPr>
        <w:t>occur</w:t>
      </w:r>
      <w:r w:rsidR="00D54CCE">
        <w:rPr>
          <w:rFonts w:ascii="Times New Roman" w:hAnsi="Times New Roman" w:cs="Times New Roman"/>
          <w:sz w:val="20"/>
          <w:szCs w:val="20"/>
        </w:rPr>
        <w:t xml:space="preserve">s in </w:t>
      </w:r>
      <w:r w:rsidR="004A2A59">
        <w:rPr>
          <w:rFonts w:ascii="Times New Roman" w:hAnsi="Times New Roman" w:cs="Times New Roman"/>
          <w:sz w:val="20"/>
          <w:szCs w:val="20"/>
        </w:rPr>
        <w:t>multi</w:t>
      </w:r>
      <w:r w:rsidR="00511168">
        <w:rPr>
          <w:rFonts w:ascii="Times New Roman" w:hAnsi="Times New Roman" w:cs="Times New Roman"/>
          <w:sz w:val="20"/>
          <w:szCs w:val="20"/>
        </w:rPr>
        <w:t>coll</w:t>
      </w:r>
      <w:r w:rsidR="004A2A59">
        <w:rPr>
          <w:rFonts w:ascii="Times New Roman" w:hAnsi="Times New Roman" w:cs="Times New Roman"/>
          <w:sz w:val="20"/>
          <w:szCs w:val="20"/>
        </w:rPr>
        <w:t>inear</w:t>
      </w:r>
      <w:r w:rsidR="00511168">
        <w:rPr>
          <w:rFonts w:ascii="Times New Roman" w:hAnsi="Times New Roman" w:cs="Times New Roman"/>
          <w:sz w:val="20"/>
          <w:szCs w:val="20"/>
        </w:rPr>
        <w:t>ity</w:t>
      </w:r>
      <w:r w:rsidR="004A2A59">
        <w:rPr>
          <w:rFonts w:ascii="Times New Roman" w:hAnsi="Times New Roman" w:cs="Times New Roman"/>
          <w:sz w:val="20"/>
          <w:szCs w:val="20"/>
        </w:rPr>
        <w:t xml:space="preserve"> </w:t>
      </w:r>
      <w:r w:rsidR="00D54CCE">
        <w:rPr>
          <w:rFonts w:ascii="Times New Roman" w:hAnsi="Times New Roman" w:cs="Times New Roman"/>
          <w:sz w:val="20"/>
          <w:szCs w:val="20"/>
        </w:rPr>
        <w:t>problem</w:t>
      </w:r>
      <w:r w:rsidR="00511168">
        <w:rPr>
          <w:rFonts w:ascii="Times New Roman" w:hAnsi="Times New Roman" w:cs="Times New Roman"/>
          <w:sz w:val="20"/>
          <w:szCs w:val="20"/>
        </w:rPr>
        <w:t>s</w:t>
      </w:r>
      <w:r w:rsidR="004A2A59">
        <w:rPr>
          <w:rFonts w:ascii="Times New Roman" w:hAnsi="Times New Roman" w:cs="Times New Roman"/>
          <w:sz w:val="20"/>
          <w:szCs w:val="20"/>
        </w:rPr>
        <w:t xml:space="preserve"> </w:t>
      </w:r>
      <w:r w:rsidR="00D54CCE">
        <w:rPr>
          <w:rFonts w:ascii="Times New Roman" w:hAnsi="Times New Roman" w:cs="Times New Roman"/>
          <w:sz w:val="20"/>
          <w:szCs w:val="20"/>
        </w:rPr>
        <w:t>when using</w:t>
      </w:r>
      <w:r w:rsidR="004A2A59">
        <w:rPr>
          <w:rFonts w:ascii="Times New Roman" w:hAnsi="Times New Roman" w:cs="Times New Roman"/>
          <w:sz w:val="20"/>
          <w:szCs w:val="20"/>
        </w:rPr>
        <w:t xml:space="preserve"> Ordinary Least Squares method</w:t>
      </w:r>
      <w:r w:rsidR="00D54CCE">
        <w:rPr>
          <w:rFonts w:ascii="Times New Roman" w:hAnsi="Times New Roman" w:cs="Times New Roman"/>
          <w:sz w:val="20"/>
          <w:szCs w:val="20"/>
        </w:rPr>
        <w:t>: sacrificing stability to</w:t>
      </w:r>
      <w:r w:rsidR="004A2A59">
        <w:rPr>
          <w:rFonts w:ascii="Times New Roman" w:hAnsi="Times New Roman" w:cs="Times New Roman"/>
          <w:sz w:val="20"/>
          <w:szCs w:val="20"/>
        </w:rPr>
        <w:t xml:space="preserve"> ensure the unbiasedness of </w:t>
      </w:r>
      <w:r w:rsidR="00511168">
        <w:rPr>
          <w:rFonts w:ascii="Times New Roman" w:hAnsi="Times New Roman" w:cs="Times New Roman"/>
          <w:sz w:val="20"/>
          <w:szCs w:val="20"/>
        </w:rPr>
        <w:t xml:space="preserve">the </w:t>
      </w:r>
      <w:r w:rsidR="004A2A59">
        <w:rPr>
          <w:rFonts w:ascii="Times New Roman" w:hAnsi="Times New Roman" w:cs="Times New Roman"/>
          <w:sz w:val="20"/>
          <w:szCs w:val="20"/>
        </w:rPr>
        <w:t>model</w:t>
      </w:r>
      <w:r w:rsidR="00D54CCE">
        <w:rPr>
          <w:rFonts w:ascii="Times New Roman" w:hAnsi="Times New Roman" w:cs="Times New Roman"/>
          <w:sz w:val="20"/>
          <w:szCs w:val="20"/>
        </w:rPr>
        <w:t>.</w:t>
      </w:r>
      <w:r w:rsidR="004A2A59">
        <w:rPr>
          <w:rFonts w:ascii="Times New Roman" w:hAnsi="Times New Roman" w:cs="Times New Roman"/>
          <w:sz w:val="20"/>
          <w:szCs w:val="20"/>
        </w:rPr>
        <w:t xml:space="preserve"> </w:t>
      </w:r>
      <w:r w:rsidR="00D54CCE">
        <w:rPr>
          <w:rFonts w:ascii="Times New Roman" w:hAnsi="Times New Roman" w:cs="Times New Roman"/>
          <w:sz w:val="20"/>
          <w:szCs w:val="20"/>
        </w:rPr>
        <w:t>T</w:t>
      </w:r>
      <w:r w:rsidR="00615861" w:rsidRPr="0042757B">
        <w:rPr>
          <w:rFonts w:ascii="Times New Roman" w:hAnsi="Times New Roman" w:cs="Times New Roman"/>
          <w:sz w:val="20"/>
          <w:szCs w:val="20"/>
        </w:rPr>
        <w:t xml:space="preserve">herefore, </w:t>
      </w:r>
      <w:r w:rsidR="00D54CCE">
        <w:rPr>
          <w:rFonts w:ascii="Times New Roman" w:hAnsi="Times New Roman" w:cs="Times New Roman"/>
          <w:sz w:val="20"/>
          <w:szCs w:val="20"/>
        </w:rPr>
        <w:t xml:space="preserve">we </w:t>
      </w:r>
      <w:r w:rsidR="00BE1840" w:rsidRPr="0042757B">
        <w:rPr>
          <w:rFonts w:ascii="Times New Roman" w:hAnsi="Times New Roman" w:cs="Times New Roman"/>
          <w:sz w:val="20"/>
          <w:szCs w:val="20"/>
        </w:rPr>
        <w:t>adjust objective function</w:t>
      </w:r>
      <w:r w:rsidR="00D54CCE">
        <w:rPr>
          <w:rFonts w:ascii="Times New Roman" w:hAnsi="Times New Roman" w:cs="Times New Roman"/>
          <w:sz w:val="20"/>
          <w:szCs w:val="20"/>
        </w:rPr>
        <w:t xml:space="preserve"> by </w:t>
      </w:r>
      <w:r w:rsidR="00BA06EB">
        <w:rPr>
          <w:rFonts w:ascii="Times New Roman" w:hAnsi="Times New Roman" w:cs="Times New Roman"/>
          <w:sz w:val="20"/>
          <w:szCs w:val="20"/>
        </w:rPr>
        <w:t>applying</w:t>
      </w:r>
      <w:r w:rsidR="00615861" w:rsidRPr="0042757B">
        <w:rPr>
          <w:rFonts w:ascii="Times New Roman" w:hAnsi="Times New Roman" w:cs="Times New Roman"/>
          <w:sz w:val="20"/>
          <w:szCs w:val="20"/>
        </w:rPr>
        <w:t xml:space="preserve"> </w:t>
      </w:r>
      <w:r w:rsidR="003E27D9">
        <w:rPr>
          <w:rFonts w:ascii="Times New Roman" w:hAnsi="Times New Roman" w:cs="Times New Roman"/>
          <w:sz w:val="20"/>
          <w:szCs w:val="20"/>
        </w:rPr>
        <w:t>r</w:t>
      </w:r>
      <w:r w:rsidR="00615861" w:rsidRPr="0042757B">
        <w:rPr>
          <w:rFonts w:ascii="Times New Roman" w:hAnsi="Times New Roman" w:cs="Times New Roman"/>
          <w:sz w:val="20"/>
          <w:szCs w:val="20"/>
        </w:rPr>
        <w:t>egularization</w:t>
      </w:r>
      <w:r w:rsidR="00FC1C42" w:rsidRPr="0042757B">
        <w:rPr>
          <w:rFonts w:ascii="Times New Roman" w:hAnsi="Times New Roman" w:cs="Times New Roman"/>
          <w:sz w:val="20"/>
          <w:szCs w:val="20"/>
        </w:rPr>
        <w:t xml:space="preserve"> </w:t>
      </w:r>
      <w:bookmarkStart w:id="14" w:name="OLE_LINK16"/>
      <w:bookmarkStart w:id="15" w:name="OLE_LINK17"/>
      <w:r w:rsidR="003E27D9" w:rsidRPr="00644945">
        <w:rPr>
          <w:rFonts w:ascii="Times New Roman" w:hAnsi="Times New Roman" w:cs="Times New Roman"/>
          <w:sz w:val="20"/>
          <w:szCs w:val="20"/>
        </w:rPr>
        <w:t xml:space="preserve">parameter </w:t>
      </w:r>
      <m:oMath>
        <m:r>
          <w:rPr>
            <w:rFonts w:ascii="Cambria Math" w:hAnsi="Cambria Math" w:cs="Times New Roman"/>
            <w:sz w:val="20"/>
            <w:szCs w:val="20"/>
          </w:rPr>
          <m:t>λ</m:t>
        </m:r>
      </m:oMath>
      <w:bookmarkEnd w:id="14"/>
      <w:bookmarkEnd w:id="15"/>
      <w:r w:rsidR="00D54CCE" w:rsidRPr="00644945">
        <w:rPr>
          <w:rFonts w:ascii="Times New Roman" w:hAnsi="Times New Roman" w:cs="Times New Roman" w:hint="eastAsia"/>
          <w:sz w:val="20"/>
          <w:szCs w:val="20"/>
        </w:rPr>
        <w:t xml:space="preserve"> </w:t>
      </w:r>
      <w:r w:rsidR="0023694A">
        <w:rPr>
          <w:rFonts w:ascii="Times New Roman" w:hAnsi="Times New Roman" w:cs="Times New Roman"/>
          <w:sz w:val="20"/>
          <w:szCs w:val="20"/>
        </w:rPr>
        <w:t xml:space="preserve">to covariance matrix </w:t>
      </w:r>
      <m:oMath>
        <m:r>
          <w:rPr>
            <w:rFonts w:ascii="Cambria Math" w:hAnsi="Cambria Math" w:cs="Times New Roman"/>
            <w:sz w:val="20"/>
            <w:szCs w:val="20"/>
          </w:rPr>
          <m:t>Σ</m:t>
        </m:r>
      </m:oMath>
      <w:r w:rsidR="0023694A">
        <w:rPr>
          <w:rFonts w:ascii="Times New Roman" w:hAnsi="Times New Roman" w:cs="Times New Roman"/>
          <w:sz w:val="20"/>
          <w:szCs w:val="20"/>
        </w:rPr>
        <w:t xml:space="preserve">, </w:t>
      </w:r>
      <w:r w:rsidR="003E27D9">
        <w:rPr>
          <w:rFonts w:ascii="Times New Roman" w:hAnsi="Times New Roman" w:cs="Times New Roman"/>
          <w:sz w:val="20"/>
          <w:szCs w:val="20"/>
        </w:rPr>
        <w:t xml:space="preserve">to control the trade-off between </w:t>
      </w:r>
      <w:r w:rsidR="0023694A">
        <w:rPr>
          <w:rFonts w:ascii="Times New Roman" w:hAnsi="Times New Roman" w:cs="Times New Roman"/>
          <w:sz w:val="20"/>
          <w:szCs w:val="20"/>
        </w:rPr>
        <w:t>unbiasedness</w:t>
      </w:r>
      <w:r w:rsidR="003E27D9">
        <w:rPr>
          <w:rFonts w:ascii="Times New Roman" w:hAnsi="Times New Roman" w:cs="Times New Roman"/>
          <w:sz w:val="20"/>
          <w:szCs w:val="20"/>
        </w:rPr>
        <w:t xml:space="preserve"> and </w:t>
      </w:r>
      <w:r w:rsidR="0023694A">
        <w:rPr>
          <w:rFonts w:ascii="Times New Roman" w:hAnsi="Times New Roman" w:cs="Times New Roman"/>
          <w:sz w:val="20"/>
          <w:szCs w:val="20"/>
        </w:rPr>
        <w:t>stability</w:t>
      </w:r>
      <w:r w:rsidR="00615861" w:rsidRPr="00D54CCE">
        <w:rPr>
          <w:rFonts w:ascii="Times New Roman" w:hAnsi="Times New Roman" w:cs="Times New Roman"/>
          <w:sz w:val="20"/>
          <w:szCs w:val="20"/>
        </w:rPr>
        <w:t>.</w:t>
      </w:r>
    </w:p>
    <w:p w14:paraId="69E72159" w14:textId="309556B9" w:rsidR="003F5C87" w:rsidRPr="00D54CCE" w:rsidRDefault="003F5C87" w:rsidP="007C3BC1">
      <w:pPr>
        <w:pStyle w:val="a3"/>
        <w:spacing w:line="276" w:lineRule="auto"/>
        <w:ind w:leftChars="0" w:left="1191"/>
        <w:outlineLvl w:val="1"/>
        <w:rPr>
          <w:rFonts w:ascii="Times New Roman" w:hAnsi="Times New Roman" w:cs="Times New Roman"/>
          <w:sz w:val="20"/>
          <w:szCs w:val="20"/>
        </w:rPr>
      </w:pPr>
    </w:p>
    <w:bookmarkStart w:id="16" w:name="OLE_LINK14"/>
    <w:bookmarkStart w:id="17" w:name="OLE_LINK15"/>
    <w:bookmarkStart w:id="18" w:name="OLE_LINK18"/>
    <w:bookmarkStart w:id="19" w:name="OLE_LINK19"/>
    <w:p w14:paraId="2E5B0A0C" w14:textId="0D75878D" w:rsidR="00BE1840" w:rsidRPr="0042757B" w:rsidRDefault="00000000" w:rsidP="00644945">
      <w:pPr>
        <w:pStyle w:val="a3"/>
        <w:spacing w:line="276" w:lineRule="auto"/>
        <w:ind w:leftChars="0" w:left="840"/>
        <w:outlineLvl w:val="1"/>
        <w:rPr>
          <w:rFonts w:ascii="Times New Roman" w:hAnsi="Times New Roman" w:cs="Times New Roman"/>
          <w:sz w:val="20"/>
          <w:szCs w:val="20"/>
        </w:rPr>
      </w:pPr>
      <m:oMathPara>
        <m:oMath>
          <m:func>
            <m:funcPr>
              <m:ctrlPr>
                <w:rPr>
                  <w:rFonts w:ascii="Cambria Math" w:eastAsiaTheme="minorEastAsia" w:hAnsi="Cambria Math" w:cs="Times New Roman"/>
                  <w:i/>
                  <w:kern w:val="2"/>
                  <w:sz w:val="20"/>
                  <w:szCs w:val="20"/>
                  <w14:ligatures w14:val="standardContextual"/>
                </w:rPr>
              </m:ctrlPr>
            </m:funcPr>
            <m:fName>
              <m:limLow>
                <m:limLowPr>
                  <m:ctrlPr>
                    <w:rPr>
                      <w:rFonts w:ascii="Cambria Math" w:eastAsiaTheme="minorEastAsia" w:hAnsi="Cambria Math" w:cs="Times New Roman"/>
                      <w:i/>
                      <w:kern w:val="2"/>
                      <w:sz w:val="20"/>
                      <w:szCs w:val="20"/>
                      <w14:ligatures w14:val="standardContextual"/>
                    </w:rPr>
                  </m:ctrlPr>
                </m:limLowPr>
                <m:e>
                  <m:r>
                    <m:rPr>
                      <m:sty m:val="p"/>
                    </m:rPr>
                    <w:rPr>
                      <w:rFonts w:ascii="Cambria Math" w:hAnsi="Cambria Math" w:cs="Times New Roman"/>
                      <w:sz w:val="20"/>
                      <w:szCs w:val="20"/>
                    </w:rPr>
                    <m:t xml:space="preserve">min </m:t>
                  </m:r>
                </m:e>
                <m:lim>
                  <m:r>
                    <w:rPr>
                      <w:rFonts w:ascii="Cambria Math" w:hAnsi="Cambria Math" w:cs="Times New Roman"/>
                      <w:sz w:val="20"/>
                      <w:szCs w:val="20"/>
                    </w:rPr>
                    <m:t>w</m:t>
                  </m:r>
                </m:lim>
              </m:limLow>
            </m:fName>
            <m:e>
              <m:f>
                <m:fPr>
                  <m:ctrlPr>
                    <w:rPr>
                      <w:rFonts w:ascii="Cambria Math" w:eastAsiaTheme="minorEastAsia" w:hAnsi="Cambria Math" w:cs="Times New Roman"/>
                      <w:i/>
                      <w:kern w:val="2"/>
                      <w:sz w:val="20"/>
                      <w:szCs w:val="20"/>
                      <w14:ligatures w14:val="standardContextual"/>
                    </w:rPr>
                  </m:ctrlPr>
                </m:fPr>
                <m:num>
                  <m:r>
                    <w:rPr>
                      <w:rFonts w:ascii="Cambria Math" w:hAnsi="Cambria Math" w:cs="Times New Roman"/>
                      <w:sz w:val="20"/>
                      <w:szCs w:val="20"/>
                    </w:rPr>
                    <m:t>1</m:t>
                  </m:r>
                </m:num>
                <m:den>
                  <m:r>
                    <w:rPr>
                      <w:rFonts w:ascii="Cambria Math" w:hAnsi="Cambria Math" w:cs="Times New Roman"/>
                      <w:sz w:val="20"/>
                      <w:szCs w:val="20"/>
                    </w:rPr>
                    <m:t>2</m:t>
                  </m:r>
                </m:den>
              </m:f>
            </m:e>
          </m:func>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w</m:t>
              </m:r>
            </m:e>
            <m:sup>
              <m:r>
                <w:rPr>
                  <w:rFonts w:ascii="Cambria Math" w:hAnsi="Cambria Math" w:cs="Times New Roman"/>
                  <w:sz w:val="20"/>
                  <w:szCs w:val="20"/>
                </w:rPr>
                <m:t>T</m:t>
              </m:r>
            </m:sup>
          </m:sSup>
          <m:r>
            <w:rPr>
              <w:rFonts w:ascii="Cambria Math" w:hAnsi="Cambria Math" w:cs="Times New Roman"/>
              <w:sz w:val="20"/>
              <w:szCs w:val="20"/>
            </w:rPr>
            <m:t>( Σ + λI )w</m:t>
          </m:r>
        </m:oMath>
      </m:oMathPara>
      <w:bookmarkEnd w:id="16"/>
      <w:bookmarkEnd w:id="17"/>
    </w:p>
    <w:bookmarkEnd w:id="18"/>
    <w:bookmarkEnd w:id="19"/>
    <w:p w14:paraId="1E196271" w14:textId="0983E22C" w:rsidR="004036D1" w:rsidRPr="0042757B" w:rsidRDefault="007C3BC1" w:rsidP="007C3BC1">
      <w:pPr>
        <w:pStyle w:val="a3"/>
        <w:spacing w:line="276" w:lineRule="auto"/>
        <w:ind w:leftChars="0" w:left="1191"/>
        <w:outlineLvl w:val="1"/>
        <w:rPr>
          <w:rFonts w:ascii="Times New Roman" w:hAnsi="Times New Roman" w:cs="Times New Roman"/>
          <w:sz w:val="20"/>
          <w:szCs w:val="20"/>
        </w:rPr>
      </w:pPr>
      <w:r>
        <w:rPr>
          <w:rFonts w:ascii="Times New Roman" w:hAnsi="Times New Roman" w:cs="Times New Roman"/>
          <w:sz w:val="20"/>
          <w:szCs w:val="20"/>
        </w:rPr>
        <w:lastRenderedPageBreak/>
        <w:t xml:space="preserve">    </w:t>
      </w:r>
      <w:r w:rsidR="00BA2FCB" w:rsidRPr="0042757B">
        <w:rPr>
          <w:rFonts w:ascii="Times New Roman" w:hAnsi="Times New Roman" w:cs="Times New Roman"/>
          <w:sz w:val="20"/>
          <w:szCs w:val="20"/>
        </w:rPr>
        <w:t xml:space="preserve">As we just mentioned above, </w:t>
      </w:r>
      <m:oMath>
        <m:r>
          <w:rPr>
            <w:rFonts w:ascii="Cambria Math" w:hAnsi="Cambria Math" w:cs="Times New Roman"/>
            <w:sz w:val="20"/>
            <w:szCs w:val="20"/>
          </w:rPr>
          <m:t>Σ</m:t>
        </m:r>
      </m:oMath>
      <w:r w:rsidR="00BA2FCB" w:rsidRPr="0042757B">
        <w:rPr>
          <w:rFonts w:ascii="Times New Roman" w:hAnsi="Times New Roman" w:cs="Times New Roman"/>
          <w:sz w:val="20"/>
          <w:szCs w:val="20"/>
        </w:rPr>
        <w:t xml:space="preserve"> is covariance matrix reflecting the deviation among stocks’ yield rates. After being standardized, it reflects </w:t>
      </w:r>
      <w:r w:rsidR="00BA06EB">
        <w:rPr>
          <w:rFonts w:ascii="Times New Roman" w:hAnsi="Times New Roman" w:cs="Times New Roman"/>
          <w:sz w:val="20"/>
          <w:szCs w:val="20"/>
        </w:rPr>
        <w:t xml:space="preserve">the </w:t>
      </w:r>
      <w:r w:rsidR="00BA2FCB" w:rsidRPr="0042757B">
        <w:rPr>
          <w:rFonts w:ascii="Times New Roman" w:hAnsi="Times New Roman" w:cs="Times New Roman"/>
          <w:sz w:val="20"/>
          <w:szCs w:val="20"/>
        </w:rPr>
        <w:t xml:space="preserve">relative </w:t>
      </w:r>
      <w:r w:rsidR="000855AE" w:rsidRPr="0042757B">
        <w:rPr>
          <w:rFonts w:ascii="Times New Roman" w:hAnsi="Times New Roman" w:cs="Times New Roman"/>
          <w:sz w:val="20"/>
          <w:szCs w:val="20"/>
        </w:rPr>
        <w:t>linearity among</w:t>
      </w:r>
      <w:r w:rsidR="00BA2FCB" w:rsidRPr="0042757B">
        <w:rPr>
          <w:rFonts w:ascii="Times New Roman" w:hAnsi="Times New Roman" w:cs="Times New Roman"/>
          <w:sz w:val="20"/>
          <w:szCs w:val="20"/>
        </w:rPr>
        <w:t xml:space="preserve"> stocks’ yield rate, which is </w:t>
      </w:r>
      <w:r w:rsidR="00BA06EB">
        <w:rPr>
          <w:rFonts w:ascii="Times New Roman" w:hAnsi="Times New Roman" w:cs="Times New Roman"/>
          <w:sz w:val="20"/>
          <w:szCs w:val="20"/>
        </w:rPr>
        <w:t xml:space="preserve">the </w:t>
      </w:r>
      <w:r w:rsidR="00BA2FCB" w:rsidRPr="0042757B">
        <w:rPr>
          <w:rFonts w:ascii="Times New Roman" w:hAnsi="Times New Roman" w:cs="Times New Roman"/>
          <w:sz w:val="20"/>
          <w:szCs w:val="20"/>
        </w:rPr>
        <w:t xml:space="preserve">correlation matrix </w:t>
      </w:r>
      <m:oMath>
        <m:r>
          <w:rPr>
            <w:rFonts w:ascii="Cambria Math" w:hAnsi="Cambria Math" w:cs="Times New Roman"/>
            <w:sz w:val="20"/>
            <w:szCs w:val="20"/>
          </w:rPr>
          <m:t>C</m:t>
        </m:r>
      </m:oMath>
      <w:r w:rsidR="00BA2FCB" w:rsidRPr="0042757B">
        <w:rPr>
          <w:rFonts w:ascii="Times New Roman" w:hAnsi="Times New Roman" w:cs="Times New Roman"/>
          <w:sz w:val="20"/>
          <w:szCs w:val="20"/>
        </w:rPr>
        <w:t xml:space="preserve">. Hence </w:t>
      </w:r>
      <w:r w:rsidR="00511168">
        <w:rPr>
          <w:rFonts w:ascii="Times New Roman" w:hAnsi="Times New Roman" w:cs="Times New Roman"/>
          <w:sz w:val="20"/>
          <w:szCs w:val="20"/>
        </w:rPr>
        <w:t>the relationship</w:t>
      </w:r>
      <w:r w:rsidR="00BA2FCB" w:rsidRPr="0042757B">
        <w:rPr>
          <w:rFonts w:ascii="Times New Roman" w:hAnsi="Times New Roman" w:cs="Times New Roman"/>
          <w:sz w:val="20"/>
          <w:szCs w:val="20"/>
        </w:rPr>
        <w:t xml:space="preserve"> between </w:t>
      </w:r>
      <m:oMath>
        <m:r>
          <w:rPr>
            <w:rFonts w:ascii="Cambria Math" w:hAnsi="Cambria Math" w:cs="Times New Roman"/>
            <w:sz w:val="20"/>
            <w:szCs w:val="20"/>
          </w:rPr>
          <m:t>Σ</m:t>
        </m:r>
      </m:oMath>
      <w:r w:rsidR="00BA2FCB" w:rsidRPr="0042757B">
        <w:rPr>
          <w:rFonts w:ascii="Times New Roman" w:hAnsi="Times New Roman" w:cs="Times New Roman"/>
          <w:sz w:val="20"/>
          <w:szCs w:val="20"/>
        </w:rPr>
        <w:t xml:space="preserve"> and </w:t>
      </w:r>
      <m:oMath>
        <m:r>
          <w:rPr>
            <w:rFonts w:ascii="Cambria Math" w:hAnsi="Cambria Math" w:cs="Times New Roman"/>
            <w:sz w:val="20"/>
            <w:szCs w:val="20"/>
          </w:rPr>
          <m:t>C</m:t>
        </m:r>
      </m:oMath>
      <w:r w:rsidR="00BA2FCB" w:rsidRPr="0042757B">
        <w:rPr>
          <w:rFonts w:ascii="Times New Roman" w:hAnsi="Times New Roman" w:cs="Times New Roman"/>
          <w:sz w:val="20"/>
          <w:szCs w:val="20"/>
        </w:rPr>
        <w:t xml:space="preserve"> </w:t>
      </w:r>
      <w:r w:rsidR="00511168">
        <w:rPr>
          <w:rFonts w:ascii="Times New Roman" w:hAnsi="Times New Roman" w:cs="Times New Roman"/>
          <w:sz w:val="20"/>
          <w:szCs w:val="20"/>
        </w:rPr>
        <w:t>can be expressed</w:t>
      </w:r>
      <w:r w:rsidR="00520EE1" w:rsidRPr="0042757B">
        <w:rPr>
          <w:rFonts w:ascii="Times New Roman" w:hAnsi="Times New Roman" w:cs="Times New Roman"/>
          <w:sz w:val="20"/>
          <w:szCs w:val="20"/>
        </w:rPr>
        <w:t xml:space="preserve"> </w:t>
      </w:r>
      <w:r w:rsidR="00511168">
        <w:rPr>
          <w:rFonts w:ascii="Times New Roman" w:hAnsi="Times New Roman" w:cs="Times New Roman"/>
          <w:sz w:val="20"/>
          <w:szCs w:val="20"/>
        </w:rPr>
        <w:t>as</w:t>
      </w:r>
    </w:p>
    <w:p w14:paraId="4AB80A24" w14:textId="3C27D3C7" w:rsidR="007F3E30" w:rsidRPr="0042757B" w:rsidRDefault="008571D8" w:rsidP="007C3BC1">
      <w:pPr>
        <w:pStyle w:val="a3"/>
        <w:spacing w:line="276" w:lineRule="auto"/>
        <w:ind w:leftChars="0" w:left="1191"/>
        <w:outlineLvl w:val="1"/>
        <w:rPr>
          <w:rFonts w:ascii="Times New Roman" w:hAnsi="Times New Roman" w:cs="Times New Roman"/>
          <w:sz w:val="20"/>
          <w:szCs w:val="20"/>
        </w:rPr>
      </w:pPr>
      <m:oMathPara>
        <m:oMath>
          <m:r>
            <w:rPr>
              <w:rFonts w:ascii="Cambria Math" w:hAnsi="Cambria Math" w:cs="Times New Roman"/>
              <w:sz w:val="20"/>
              <w:szCs w:val="20"/>
            </w:rPr>
            <m:t>Σ =DCD</m:t>
          </m:r>
        </m:oMath>
      </m:oMathPara>
    </w:p>
    <w:p w14:paraId="78EB132D" w14:textId="5801DF87" w:rsidR="0042757B" w:rsidRPr="0042757B" w:rsidRDefault="00520EE1" w:rsidP="007C3BC1">
      <w:pPr>
        <w:pStyle w:val="a3"/>
        <w:spacing w:line="276" w:lineRule="auto"/>
        <w:ind w:leftChars="0" w:left="1191"/>
        <w:outlineLvl w:val="1"/>
        <w:rPr>
          <w:rFonts w:ascii="Times New Roman" w:hAnsi="Times New Roman" w:cs="Times New Roman"/>
          <w:kern w:val="2"/>
          <w:sz w:val="20"/>
          <w:szCs w:val="20"/>
          <w14:ligatures w14:val="standardContextual"/>
        </w:rPr>
      </w:pPr>
      <w:r w:rsidRPr="0042757B">
        <w:rPr>
          <w:rFonts w:ascii="Times New Roman" w:hAnsi="Times New Roman" w:cs="Times New Roman"/>
          <w:sz w:val="20"/>
          <w:szCs w:val="20"/>
        </w:rPr>
        <w:t xml:space="preserve">with </w:t>
      </w:r>
      <m:oMath>
        <m:r>
          <w:rPr>
            <w:rFonts w:ascii="Cambria Math" w:hAnsi="Cambria Math" w:cs="Times New Roman"/>
            <w:sz w:val="20"/>
            <w:szCs w:val="20"/>
          </w:rPr>
          <m:t>D</m:t>
        </m:r>
      </m:oMath>
      <w:r w:rsidRPr="0042757B">
        <w:rPr>
          <w:rFonts w:ascii="Times New Roman" w:hAnsi="Times New Roman" w:cs="Times New Roman"/>
          <w:sz w:val="20"/>
          <w:szCs w:val="20"/>
        </w:rPr>
        <w:t xml:space="preserve"> being the diagonal matrix consisting of standard deviations</w:t>
      </w:r>
      <w:r w:rsidR="00BA06EB">
        <w:rPr>
          <w:rFonts w:ascii="Times New Roman" w:hAnsi="Times New Roman" w:cs="Times New Roman"/>
          <w:sz w:val="20"/>
          <w:szCs w:val="20"/>
        </w:rPr>
        <w:t xml:space="preserve"> of each stock</w:t>
      </w:r>
      <w:r w:rsidR="0023694A">
        <w:rPr>
          <w:rFonts w:ascii="Times New Roman" w:hAnsi="Times New Roman" w:cs="Times New Roman"/>
          <w:sz w:val="20"/>
          <w:szCs w:val="20"/>
        </w:rPr>
        <w:t xml:space="preserve">, </w:t>
      </w:r>
      <w:r w:rsidR="00BA06EB">
        <w:rPr>
          <w:rFonts w:ascii="Times New Roman" w:hAnsi="Times New Roman" w:cs="Times New Roman"/>
          <w:sz w:val="20"/>
          <w:szCs w:val="20"/>
        </w:rPr>
        <w:t>each being equal to 1</w:t>
      </w:r>
      <w:r w:rsidRPr="0042757B">
        <w:rPr>
          <w:rFonts w:ascii="Times New Roman" w:hAnsi="Times New Roman" w:cs="Times New Roman"/>
          <w:sz w:val="20"/>
          <w:szCs w:val="20"/>
        </w:rPr>
        <w:t xml:space="preserve">. </w:t>
      </w:r>
      <w:r w:rsidR="000855AE" w:rsidRPr="0042757B">
        <w:rPr>
          <w:rFonts w:ascii="Times New Roman" w:hAnsi="Times New Roman" w:cs="Times New Roman"/>
          <w:sz w:val="20"/>
          <w:szCs w:val="20"/>
        </w:rPr>
        <w:t xml:space="preserve">That is, </w:t>
      </w:r>
      <m:oMath>
        <m:r>
          <w:rPr>
            <w:rFonts w:ascii="Cambria Math" w:hAnsi="Cambria Math" w:cs="Times New Roman"/>
            <w:sz w:val="20"/>
            <w:szCs w:val="20"/>
          </w:rPr>
          <m:t>D</m:t>
        </m:r>
      </m:oMath>
      <w:r w:rsidRPr="0042757B">
        <w:rPr>
          <w:rFonts w:ascii="Times New Roman" w:hAnsi="Times New Roman" w:cs="Times New Roman"/>
          <w:sz w:val="20"/>
          <w:szCs w:val="20"/>
        </w:rPr>
        <w:t xml:space="preserve"> = </w:t>
      </w:r>
      <m:oMath>
        <m:r>
          <w:rPr>
            <w:rFonts w:ascii="Cambria Math" w:eastAsiaTheme="minorEastAsia" w:hAnsi="Cambria Math" w:cs="Times New Roman"/>
            <w:kern w:val="2"/>
            <w:sz w:val="20"/>
            <w:szCs w:val="20"/>
            <w14:ligatures w14:val="standardContextual"/>
          </w:rPr>
          <m:t xml:space="preserve"> I</m:t>
        </m:r>
      </m:oMath>
    </w:p>
    <w:p w14:paraId="0752040C" w14:textId="77777777" w:rsidR="0042757B" w:rsidRDefault="0042757B" w:rsidP="007C3BC1">
      <w:pPr>
        <w:pStyle w:val="a3"/>
        <w:spacing w:line="276" w:lineRule="auto"/>
        <w:ind w:leftChars="0" w:left="1191"/>
        <w:outlineLvl w:val="1"/>
        <w:rPr>
          <w:rFonts w:ascii="Times New Roman" w:hAnsi="Times New Roman" w:cs="Times New Roman"/>
          <w:sz w:val="20"/>
          <w:szCs w:val="20"/>
        </w:rPr>
      </w:pPr>
    </w:p>
    <w:p w14:paraId="2FA32503" w14:textId="6824DC1F" w:rsidR="00520EE1" w:rsidRPr="0042757B" w:rsidRDefault="00644945" w:rsidP="007C3BC1">
      <w:pPr>
        <w:pStyle w:val="a3"/>
        <w:spacing w:line="276" w:lineRule="auto"/>
        <w:ind w:leftChars="0" w:left="1191"/>
        <w:outlineLvl w:val="1"/>
        <w:rPr>
          <w:rFonts w:ascii="Times New Roman" w:hAnsi="Times New Roman" w:cs="Times New Roman"/>
          <w:sz w:val="20"/>
          <w:szCs w:val="20"/>
        </w:rPr>
      </w:pPr>
      <w:r>
        <w:rPr>
          <w:rFonts w:ascii="Times New Roman" w:hAnsi="Times New Roman" w:cs="Times New Roman"/>
          <w:sz w:val="20"/>
          <w:szCs w:val="20"/>
        </w:rPr>
        <w:t xml:space="preserve">    </w:t>
      </w:r>
      <w:r w:rsidR="00520EE1" w:rsidRPr="0042757B">
        <w:rPr>
          <w:rFonts w:ascii="Times New Roman" w:hAnsi="Times New Roman" w:cs="Times New Roman"/>
          <w:sz w:val="20"/>
          <w:szCs w:val="20"/>
        </w:rPr>
        <w:t xml:space="preserve">Given that </w:t>
      </w:r>
      <m:oMath>
        <m:r>
          <w:rPr>
            <w:rFonts w:ascii="Cambria Math" w:hAnsi="Cambria Math" w:cs="Times New Roman"/>
            <w:sz w:val="20"/>
            <w:szCs w:val="20"/>
          </w:rPr>
          <m:t xml:space="preserve">C </m:t>
        </m:r>
      </m:oMath>
      <w:r w:rsidR="00520EE1" w:rsidRPr="0042757B">
        <w:rPr>
          <w:rFonts w:ascii="Times New Roman" w:hAnsi="Times New Roman" w:cs="Times New Roman"/>
          <w:sz w:val="20"/>
          <w:szCs w:val="20"/>
        </w:rPr>
        <w:t>is a correlation matrix, its entries on the diagonal are all 1</w:t>
      </w:r>
      <w:r w:rsidR="000855AE" w:rsidRPr="0042757B">
        <w:rPr>
          <w:rFonts w:ascii="Times New Roman" w:hAnsi="Times New Roman" w:cs="Times New Roman"/>
          <w:sz w:val="20"/>
          <w:szCs w:val="20"/>
        </w:rPr>
        <w:t>s</w:t>
      </w:r>
      <w:r w:rsidR="00520EE1" w:rsidRPr="0042757B">
        <w:rPr>
          <w:rFonts w:ascii="Times New Roman" w:hAnsi="Times New Roman" w:cs="Times New Roman"/>
          <w:sz w:val="20"/>
          <w:szCs w:val="20"/>
        </w:rPr>
        <w:t xml:space="preserve"> since they are </w:t>
      </w:r>
      <w:r w:rsidR="000855AE" w:rsidRPr="0042757B">
        <w:rPr>
          <w:rFonts w:ascii="Times New Roman" w:hAnsi="Times New Roman" w:cs="Times New Roman"/>
          <w:sz w:val="20"/>
          <w:szCs w:val="20"/>
        </w:rPr>
        <w:t xml:space="preserve">their </w:t>
      </w:r>
      <w:r w:rsidR="00520EE1" w:rsidRPr="0042757B">
        <w:rPr>
          <w:rFonts w:ascii="Times New Roman" w:hAnsi="Times New Roman" w:cs="Times New Roman"/>
          <w:sz w:val="20"/>
          <w:szCs w:val="20"/>
        </w:rPr>
        <w:t xml:space="preserve">correlation </w:t>
      </w:r>
      <w:r w:rsidR="000855AE" w:rsidRPr="0042757B">
        <w:rPr>
          <w:rFonts w:ascii="Times New Roman" w:hAnsi="Times New Roman" w:cs="Times New Roman"/>
          <w:sz w:val="20"/>
          <w:szCs w:val="20"/>
        </w:rPr>
        <w:t xml:space="preserve">coefficients </w:t>
      </w:r>
      <w:r w:rsidR="00520EE1" w:rsidRPr="0042757B">
        <w:rPr>
          <w:rFonts w:ascii="Times New Roman" w:hAnsi="Times New Roman" w:cs="Times New Roman"/>
          <w:sz w:val="20"/>
          <w:szCs w:val="20"/>
        </w:rPr>
        <w:t xml:space="preserve">to themselves. Other entries are correlation coefficients between two distinct </w:t>
      </w:r>
      <w:proofErr w:type="gramStart"/>
      <w:r w:rsidR="00520EE1" w:rsidRPr="0042757B">
        <w:rPr>
          <w:rFonts w:ascii="Times New Roman" w:hAnsi="Times New Roman" w:cs="Times New Roman"/>
          <w:sz w:val="20"/>
          <w:szCs w:val="20"/>
        </w:rPr>
        <w:t>stocks,</w:t>
      </w:r>
      <w:proofErr w:type="gramEnd"/>
      <w:r w:rsidR="00520EE1" w:rsidRPr="0042757B">
        <w:rPr>
          <w:rFonts w:ascii="Times New Roman" w:hAnsi="Times New Roman" w:cs="Times New Roman"/>
          <w:sz w:val="20"/>
          <w:szCs w:val="20"/>
        </w:rPr>
        <w:t xml:space="preserve"> thus we know </w:t>
      </w:r>
      <m:oMath>
        <m:r>
          <w:rPr>
            <w:rFonts w:ascii="Cambria Math" w:hAnsi="Cambria Math" w:cs="Times New Roman"/>
            <w:sz w:val="20"/>
            <w:szCs w:val="20"/>
          </w:rPr>
          <m:t>C</m:t>
        </m:r>
      </m:oMath>
      <w:r w:rsidR="00520EE1" w:rsidRPr="0042757B">
        <w:rPr>
          <w:rFonts w:ascii="Times New Roman" w:hAnsi="Times New Roman" w:cs="Times New Roman"/>
          <w:sz w:val="20"/>
          <w:szCs w:val="20"/>
        </w:rPr>
        <w:t xml:space="preserve"> is a symmetric matrix and the range of each entry is [-1, 1]. Therefore, it can be diagonalized </w:t>
      </w:r>
      <w:r w:rsidR="00F30893" w:rsidRPr="0042757B">
        <w:rPr>
          <w:rFonts w:ascii="Times New Roman" w:hAnsi="Times New Roman" w:cs="Times New Roman"/>
          <w:sz w:val="20"/>
          <w:szCs w:val="20"/>
        </w:rPr>
        <w:t xml:space="preserve">as </w:t>
      </w:r>
      <m:oMath>
        <m:r>
          <w:rPr>
            <w:rFonts w:ascii="Cambria Math" w:hAnsi="Cambria Math" w:cs="Times New Roman"/>
            <w:sz w:val="20"/>
            <w:szCs w:val="20"/>
          </w:rPr>
          <m:t>C =  Q</m:t>
        </m:r>
        <m:r>
          <m:rPr>
            <m:sty m:val="p"/>
          </m:rPr>
          <w:rPr>
            <w:rFonts w:ascii="Cambria Math" w:hAnsi="Cambria Math" w:cs="Times New Roman"/>
            <w:sz w:val="20"/>
            <w:szCs w:val="20"/>
          </w:rPr>
          <m:t>Λ</m:t>
        </m:r>
        <m:sSup>
          <m:sSupPr>
            <m:ctrlPr>
              <w:rPr>
                <w:rFonts w:ascii="Cambria Math" w:hAnsi="Cambria Math" w:cs="Times New Roman"/>
                <w:i/>
                <w:sz w:val="20"/>
                <w:szCs w:val="20"/>
              </w:rPr>
            </m:ctrlPr>
          </m:sSupPr>
          <m:e>
            <m:r>
              <w:rPr>
                <w:rFonts w:ascii="Cambria Math" w:hAnsi="Cambria Math" w:cs="Times New Roman"/>
                <w:sz w:val="20"/>
                <w:szCs w:val="20"/>
              </w:rPr>
              <m:t>Q</m:t>
            </m:r>
          </m:e>
          <m:sup>
            <m:r>
              <w:rPr>
                <w:rFonts w:ascii="Cambria Math" w:hAnsi="Cambria Math" w:cs="Times New Roman"/>
                <w:sz w:val="20"/>
                <w:szCs w:val="20"/>
              </w:rPr>
              <m:t>T</m:t>
            </m:r>
          </m:sup>
        </m:sSup>
      </m:oMath>
      <w:r w:rsidR="00F30893" w:rsidRPr="0042757B">
        <w:rPr>
          <w:rFonts w:ascii="Times New Roman" w:hAnsi="Times New Roman" w:cs="Times New Roman"/>
          <w:sz w:val="20"/>
          <w:szCs w:val="20"/>
        </w:rPr>
        <w:t xml:space="preserve">. In this equation, </w:t>
      </w:r>
      <m:oMath>
        <m:r>
          <m:rPr>
            <m:sty m:val="p"/>
          </m:rPr>
          <w:rPr>
            <w:rFonts w:ascii="Cambria Math" w:hAnsi="Cambria Math" w:cs="Times New Roman"/>
            <w:sz w:val="20"/>
            <w:szCs w:val="20"/>
          </w:rPr>
          <m:t>Λ</m:t>
        </m:r>
      </m:oMath>
      <w:r w:rsidR="00F30893" w:rsidRPr="0042757B">
        <w:rPr>
          <w:rFonts w:ascii="Times New Roman" w:hAnsi="Times New Roman" w:cs="Times New Roman"/>
          <w:sz w:val="20"/>
          <w:szCs w:val="20"/>
        </w:rPr>
        <w:t xml:space="preserve"> is a diagonal matrix with each entry being the eigenvalues of matrix </w:t>
      </w:r>
      <m:oMath>
        <m:r>
          <w:rPr>
            <w:rFonts w:ascii="Cambria Math" w:hAnsi="Cambria Math" w:cs="Times New Roman"/>
            <w:sz w:val="20"/>
            <w:szCs w:val="20"/>
          </w:rPr>
          <m:t xml:space="preserve">C </m:t>
        </m:r>
      </m:oMath>
      <w:r w:rsidR="00F30893" w:rsidRPr="0042757B">
        <w:rPr>
          <w:rFonts w:ascii="Times New Roman" w:hAnsi="Times New Roman" w:cs="Times New Roman"/>
          <w:sz w:val="20"/>
          <w:szCs w:val="20"/>
        </w:rPr>
        <w:t xml:space="preserve">. In addition, </w:t>
      </w:r>
      <m:oMath>
        <m:r>
          <w:rPr>
            <w:rFonts w:ascii="Cambria Math" w:hAnsi="Cambria Math" w:cs="Times New Roman"/>
            <w:sz w:val="20"/>
            <w:szCs w:val="20"/>
          </w:rPr>
          <m:t>C</m:t>
        </m:r>
      </m:oMath>
      <w:r w:rsidR="00F30893" w:rsidRPr="0042757B">
        <w:rPr>
          <w:rFonts w:ascii="Times New Roman" w:hAnsi="Times New Roman" w:cs="Times New Roman"/>
          <w:sz w:val="20"/>
          <w:szCs w:val="20"/>
        </w:rPr>
        <w:t xml:space="preserve"> has the p</w:t>
      </w:r>
      <w:r w:rsidR="000855AE" w:rsidRPr="0042757B">
        <w:rPr>
          <w:rFonts w:ascii="Times New Roman" w:hAnsi="Times New Roman" w:cs="Times New Roman"/>
          <w:sz w:val="20"/>
          <w:szCs w:val="20"/>
        </w:rPr>
        <w:t>roperties</w:t>
      </w:r>
      <w:r w:rsidR="00F30893" w:rsidRPr="0042757B">
        <w:rPr>
          <w:rFonts w:ascii="Times New Roman" w:hAnsi="Times New Roman" w:cs="Times New Roman"/>
          <w:sz w:val="20"/>
          <w:szCs w:val="20"/>
        </w:rPr>
        <w:t xml:space="preserve"> of positive semi-definite, meaning all eigenvalues are more than or equal to 0. </w:t>
      </w:r>
    </w:p>
    <w:p w14:paraId="4E164C3E" w14:textId="77777777" w:rsidR="00557901" w:rsidRPr="0042757B" w:rsidRDefault="00557901" w:rsidP="007C3BC1">
      <w:pPr>
        <w:pStyle w:val="a3"/>
        <w:spacing w:line="276" w:lineRule="auto"/>
        <w:ind w:leftChars="0" w:left="1191"/>
        <w:outlineLvl w:val="1"/>
        <w:rPr>
          <w:rFonts w:ascii="Times New Roman" w:hAnsi="Times New Roman" w:cs="Times New Roman"/>
          <w:sz w:val="20"/>
          <w:szCs w:val="20"/>
        </w:rPr>
      </w:pPr>
    </w:p>
    <w:p w14:paraId="56A8F625" w14:textId="0477BC50" w:rsidR="00F30893" w:rsidRDefault="00644945" w:rsidP="007C3BC1">
      <w:pPr>
        <w:pStyle w:val="a3"/>
        <w:spacing w:line="276" w:lineRule="auto"/>
        <w:ind w:leftChars="0" w:left="1191"/>
        <w:outlineLvl w:val="1"/>
        <w:rPr>
          <w:rFonts w:ascii="Times New Roman" w:hAnsi="Times New Roman" w:cs="Times New Roman"/>
          <w:kern w:val="2"/>
          <w:sz w:val="20"/>
          <w:szCs w:val="20"/>
          <w14:ligatures w14:val="standardContextual"/>
        </w:rPr>
      </w:pPr>
      <w:r>
        <w:rPr>
          <w:rFonts w:ascii="Times New Roman" w:hAnsi="Times New Roman" w:cs="Times New Roman"/>
          <w:sz w:val="20"/>
          <w:szCs w:val="20"/>
        </w:rPr>
        <w:t xml:space="preserve">    </w:t>
      </w:r>
      <w:r w:rsidR="00F30893" w:rsidRPr="0042757B">
        <w:rPr>
          <w:rFonts w:ascii="Times New Roman" w:hAnsi="Times New Roman" w:cs="Times New Roman"/>
          <w:sz w:val="20"/>
          <w:szCs w:val="20"/>
        </w:rPr>
        <w:t xml:space="preserve">Then we add the regularization term </w:t>
      </w:r>
      <m:oMath>
        <m:r>
          <w:rPr>
            <w:rFonts w:ascii="Cambria Math" w:hAnsi="Cambria Math" w:cs="Times New Roman"/>
            <w:sz w:val="20"/>
            <w:szCs w:val="20"/>
          </w:rPr>
          <m:t>α</m:t>
        </m:r>
      </m:oMath>
      <w:r w:rsidR="0023694A">
        <w:rPr>
          <w:rFonts w:ascii="Times New Roman" w:hAnsi="Times New Roman" w:cs="Times New Roman" w:hint="eastAsia"/>
          <w:sz w:val="20"/>
          <w:szCs w:val="20"/>
        </w:rPr>
        <w:t xml:space="preserve"> </w:t>
      </w:r>
      <w:r w:rsidR="0023694A">
        <w:rPr>
          <w:rFonts w:ascii="Times New Roman" w:hAnsi="Times New Roman" w:cs="Times New Roman"/>
          <w:sz w:val="20"/>
          <w:szCs w:val="20"/>
        </w:rPr>
        <w:t>to correlation matrix</w:t>
      </w:r>
      <w:r w:rsidR="00F30893" w:rsidRPr="0042757B">
        <w:rPr>
          <w:rFonts w:ascii="Times New Roman" w:hAnsi="Times New Roman" w:cs="Times New Roman"/>
          <w:sz w:val="20"/>
          <w:szCs w:val="20"/>
        </w:rPr>
        <w:t xml:space="preserve"> </w:t>
      </w:r>
      <m:oMath>
        <m:r>
          <w:rPr>
            <w:rFonts w:ascii="Cambria Math" w:hAnsi="Cambria Math" w:cs="Times New Roman"/>
            <w:sz w:val="20"/>
            <w:szCs w:val="20"/>
          </w:rPr>
          <m:t>C</m:t>
        </m:r>
      </m:oMath>
      <w:r w:rsidR="005276CB">
        <w:rPr>
          <w:rFonts w:ascii="Times New Roman" w:hAnsi="Times New Roman" w:cs="Times New Roman"/>
          <w:sz w:val="20"/>
          <w:szCs w:val="20"/>
        </w:rPr>
        <w:t xml:space="preserve"> and let </w:t>
      </w:r>
      <m:oMath>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C</m:t>
            </m:r>
          </m:e>
          <m:sup>
            <m:r>
              <w:rPr>
                <w:rFonts w:ascii="Cambria Math" w:hAnsi="Cambria Math" w:cs="Times New Roman"/>
                <w:sz w:val="20"/>
                <w:szCs w:val="20"/>
              </w:rPr>
              <m:t>'</m:t>
            </m:r>
          </m:sup>
        </m:sSup>
      </m:oMath>
      <w:r w:rsidR="00F30893" w:rsidRPr="0042757B">
        <w:rPr>
          <w:rFonts w:ascii="Times New Roman" w:hAnsi="Times New Roman" w:cs="Times New Roman"/>
          <w:sz w:val="20"/>
          <w:szCs w:val="20"/>
        </w:rPr>
        <w:t xml:space="preserve"> </w:t>
      </w:r>
      <w:r w:rsidR="00F30893" w:rsidRPr="0042757B">
        <w:rPr>
          <w:rFonts w:ascii="Times New Roman" w:hAnsi="Times New Roman" w:cs="Times New Roman"/>
          <w:sz w:val="20"/>
          <w:szCs w:val="20"/>
        </w:rPr>
        <w:t>＝</w:t>
      </w:r>
      <w:r w:rsidR="00F30893" w:rsidRPr="0042757B">
        <w:rPr>
          <w:rFonts w:ascii="Times New Roman" w:hAnsi="Times New Roman" w:cs="Times New Roman"/>
          <w:sz w:val="20"/>
          <w:szCs w:val="20"/>
        </w:rPr>
        <w:t xml:space="preserve"> </w:t>
      </w:r>
      <m:oMath>
        <m:r>
          <w:rPr>
            <w:rFonts w:ascii="Cambria Math" w:hAnsi="Cambria Math" w:cs="Times New Roman"/>
            <w:sz w:val="20"/>
            <w:szCs w:val="20"/>
          </w:rPr>
          <m:t>C + αI</m:t>
        </m:r>
      </m:oMath>
      <w:r w:rsidR="005276CB">
        <w:rPr>
          <w:rFonts w:ascii="Times New Roman" w:hAnsi="Times New Roman" w:cs="Times New Roman"/>
          <w:sz w:val="20"/>
          <w:szCs w:val="20"/>
        </w:rPr>
        <w:t xml:space="preserve">. </w:t>
      </w:r>
      <w:proofErr w:type="gramStart"/>
      <w:r w:rsidR="005276CB">
        <w:rPr>
          <w:rFonts w:ascii="Times New Roman" w:hAnsi="Times New Roman" w:cs="Times New Roman"/>
          <w:sz w:val="20"/>
          <w:szCs w:val="20"/>
        </w:rPr>
        <w:t>Thus</w:t>
      </w:r>
      <w:proofErr w:type="gramEnd"/>
      <w:r w:rsidR="005276CB">
        <w:rPr>
          <w:rFonts w:ascii="Times New Roman" w:hAnsi="Times New Roman" w:cs="Times New Roman"/>
          <w:sz w:val="20"/>
          <w:szCs w:val="20"/>
        </w:rPr>
        <w:t xml:space="preserve"> we </w:t>
      </w:r>
      <w:r w:rsidR="00F30893" w:rsidRPr="0042757B">
        <w:rPr>
          <w:rFonts w:ascii="Times New Roman" w:hAnsi="Times New Roman" w:cs="Times New Roman"/>
          <w:sz w:val="20"/>
          <w:szCs w:val="20"/>
        </w:rPr>
        <w:t>get the diagonalization result</w:t>
      </w:r>
      <w:r w:rsidR="005276CB">
        <w:rPr>
          <w:rFonts w:ascii="Times New Roman" w:hAnsi="Times New Roman" w:cs="Times New Roman"/>
          <w:sz w:val="20"/>
          <w:szCs w:val="20"/>
        </w:rPr>
        <w:t xml:space="preserve"> </w:t>
      </w:r>
      <w:r w:rsidR="00F30893" w:rsidRPr="0042757B">
        <w:rPr>
          <w:rFonts w:ascii="Times New Roman" w:hAnsi="Times New Roman" w:cs="Times New Roman"/>
          <w:sz w:val="20"/>
          <w:szCs w:val="20"/>
        </w:rPr>
        <w:t xml:space="preserve"> </w:t>
      </w:r>
      <m:oMath>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C</m:t>
            </m:r>
          </m:e>
          <m:sup>
            <m:r>
              <w:rPr>
                <w:rFonts w:ascii="Cambria Math" w:hAnsi="Cambria Math" w:cs="Times New Roman"/>
                <w:sz w:val="20"/>
                <w:szCs w:val="20"/>
              </w:rPr>
              <m:t>'</m:t>
            </m:r>
          </m:sup>
        </m:sSup>
        <m:r>
          <w:rPr>
            <w:rFonts w:ascii="Cambria Math" w:hAnsi="Cambria Math" w:cs="Times New Roman"/>
            <w:sz w:val="20"/>
            <w:szCs w:val="20"/>
          </w:rPr>
          <m:t xml:space="preserve"> = Q (</m:t>
        </m:r>
        <m:r>
          <m:rPr>
            <m:sty m:val="p"/>
          </m:rPr>
          <w:rPr>
            <w:rFonts w:ascii="Cambria Math" w:hAnsi="Cambria Math" w:cs="Times New Roman"/>
            <w:sz w:val="20"/>
            <w:szCs w:val="20"/>
          </w:rPr>
          <m:t>Λ</m:t>
        </m:r>
        <m:r>
          <w:rPr>
            <w:rFonts w:ascii="Cambria Math" w:hAnsi="Cambria Math" w:cs="Times New Roman"/>
            <w:sz w:val="20"/>
            <w:szCs w:val="20"/>
          </w:rPr>
          <m:t xml:space="preserve"> + αI) </m:t>
        </m:r>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Q</m:t>
            </m:r>
          </m:e>
          <m:sup>
            <m:r>
              <w:rPr>
                <w:rFonts w:ascii="Cambria Math" w:hAnsi="Cambria Math" w:cs="Times New Roman"/>
                <w:sz w:val="20"/>
                <w:szCs w:val="20"/>
              </w:rPr>
              <m:t>T</m:t>
            </m:r>
          </m:sup>
        </m:sSup>
      </m:oMath>
      <w:r w:rsidR="00F30893" w:rsidRPr="0042757B">
        <w:rPr>
          <w:rFonts w:ascii="Times New Roman" w:hAnsi="Times New Roman" w:cs="Times New Roman"/>
          <w:kern w:val="2"/>
          <w:sz w:val="20"/>
          <w:szCs w:val="20"/>
          <w14:ligatures w14:val="standardContextual"/>
        </w:rPr>
        <w:t>, meaning the eigenvectors of</w:t>
      </w:r>
      <w:r w:rsidR="005276CB">
        <w:rPr>
          <w:rFonts w:ascii="Times New Roman" w:hAnsi="Times New Roman" w:cs="Times New Roman"/>
          <w:kern w:val="2"/>
          <w:sz w:val="20"/>
          <w:szCs w:val="20"/>
          <w14:ligatures w14:val="standardContextual"/>
        </w:rPr>
        <w:t xml:space="preserve"> </w:t>
      </w:r>
      <w:r w:rsidR="00F30893" w:rsidRPr="0042757B">
        <w:rPr>
          <w:rFonts w:ascii="Times New Roman" w:hAnsi="Times New Roman" w:cs="Times New Roman"/>
          <w:kern w:val="2"/>
          <w:sz w:val="20"/>
          <w:szCs w:val="20"/>
          <w14:ligatures w14:val="standardContextual"/>
        </w:rPr>
        <w:t xml:space="preserve"> </w:t>
      </w:r>
      <m:oMath>
        <m:r>
          <w:rPr>
            <w:rFonts w:ascii="Cambria Math" w:hAnsi="Cambria Math" w:cs="Times New Roman"/>
            <w:sz w:val="20"/>
            <w:szCs w:val="20"/>
          </w:rPr>
          <m:t>C</m:t>
        </m:r>
      </m:oMath>
      <w:r w:rsidR="00F30893" w:rsidRPr="0042757B">
        <w:rPr>
          <w:rFonts w:ascii="Times New Roman" w:hAnsi="Times New Roman" w:cs="Times New Roman"/>
          <w:sz w:val="20"/>
          <w:szCs w:val="20"/>
        </w:rPr>
        <w:t xml:space="preserve"> and </w:t>
      </w:r>
      <m:oMath>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C</m:t>
            </m:r>
          </m:e>
          <m:sup>
            <m:r>
              <w:rPr>
                <w:rFonts w:ascii="Cambria Math" w:hAnsi="Cambria Math" w:cs="Times New Roman"/>
                <w:sz w:val="20"/>
                <w:szCs w:val="20"/>
              </w:rPr>
              <m:t>'</m:t>
            </m:r>
          </m:sup>
        </m:sSup>
      </m:oMath>
      <w:r w:rsidR="00F30893" w:rsidRPr="0042757B">
        <w:rPr>
          <w:rFonts w:ascii="Times New Roman" w:hAnsi="Times New Roman" w:cs="Times New Roman"/>
          <w:kern w:val="2"/>
          <w:sz w:val="20"/>
          <w:szCs w:val="20"/>
          <w14:ligatures w14:val="standardContextual"/>
        </w:rPr>
        <w:t xml:space="preserve"> remain unchanged while each </w:t>
      </w:r>
      <w:r w:rsidR="00FB2F61" w:rsidRPr="0042757B">
        <w:rPr>
          <w:rFonts w:ascii="Times New Roman" w:hAnsi="Times New Roman" w:cs="Times New Roman"/>
          <w:kern w:val="2"/>
          <w:sz w:val="20"/>
          <w:szCs w:val="20"/>
          <w14:ligatures w14:val="standardContextual"/>
        </w:rPr>
        <w:t>eigenvalue</w:t>
      </w:r>
      <w:r w:rsidR="00F30893" w:rsidRPr="0042757B">
        <w:rPr>
          <w:rFonts w:ascii="Times New Roman" w:hAnsi="Times New Roman" w:cs="Times New Roman"/>
          <w:kern w:val="2"/>
          <w:sz w:val="20"/>
          <w:szCs w:val="20"/>
          <w14:ligatures w14:val="standardContextual"/>
        </w:rPr>
        <w:t xml:space="preserve"> </w:t>
      </w:r>
      <w:r w:rsidR="00FB2F61" w:rsidRPr="0042757B">
        <w:rPr>
          <w:rFonts w:ascii="Times New Roman" w:hAnsi="Times New Roman" w:cs="Times New Roman"/>
          <w:kern w:val="2"/>
          <w:sz w:val="20"/>
          <w:szCs w:val="20"/>
          <w14:ligatures w14:val="standardContextual"/>
        </w:rPr>
        <w:t xml:space="preserve">increases by </w:t>
      </w:r>
      <m:oMath>
        <m:r>
          <w:rPr>
            <w:rFonts w:ascii="Cambria Math" w:hAnsi="Cambria Math" w:cs="Times New Roman"/>
            <w:sz w:val="20"/>
            <w:szCs w:val="20"/>
          </w:rPr>
          <m:t>α</m:t>
        </m:r>
      </m:oMath>
      <w:r w:rsidR="00FB2F61" w:rsidRPr="0042757B">
        <w:rPr>
          <w:rFonts w:ascii="Times New Roman" w:hAnsi="Times New Roman" w:cs="Times New Roman"/>
          <w:sz w:val="20"/>
          <w:szCs w:val="20"/>
        </w:rPr>
        <w:t xml:space="preserve">. Therefore, the minimal eigenvalue will be a positive </w:t>
      </w:r>
      <w:bookmarkStart w:id="20" w:name="OLE_LINK20"/>
      <w:bookmarkStart w:id="21" w:name="OLE_LINK21"/>
      <m:oMath>
        <m:r>
          <w:rPr>
            <w:rFonts w:ascii="Cambria Math" w:hAnsi="Cambria Math" w:cs="Times New Roman"/>
            <w:sz w:val="20"/>
            <w:szCs w:val="20"/>
          </w:rPr>
          <m:t>α</m:t>
        </m:r>
      </m:oMath>
      <w:bookmarkEnd w:id="20"/>
      <w:bookmarkEnd w:id="21"/>
      <w:r w:rsidR="00FB2F61" w:rsidRPr="0042757B">
        <w:rPr>
          <w:rFonts w:ascii="Times New Roman" w:hAnsi="Times New Roman" w:cs="Times New Roman"/>
          <w:sz w:val="20"/>
          <w:szCs w:val="20"/>
        </w:rPr>
        <w:t xml:space="preserve">, making </w:t>
      </w:r>
      <m:oMath>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C</m:t>
            </m:r>
          </m:e>
          <m:sup>
            <m:r>
              <w:rPr>
                <w:rFonts w:ascii="Cambria Math" w:hAnsi="Cambria Math" w:cs="Times New Roman"/>
                <w:sz w:val="20"/>
                <w:szCs w:val="20"/>
              </w:rPr>
              <m:t>'</m:t>
            </m:r>
          </m:sup>
        </m:sSup>
      </m:oMath>
      <w:r w:rsidR="00FB2F61" w:rsidRPr="0042757B">
        <w:rPr>
          <w:rFonts w:ascii="Times New Roman" w:hAnsi="Times New Roman" w:cs="Times New Roman"/>
          <w:kern w:val="2"/>
          <w:sz w:val="20"/>
          <w:szCs w:val="20"/>
          <w14:ligatures w14:val="standardContextual"/>
        </w:rPr>
        <w:t xml:space="preserve"> positive definite and invertible.</w:t>
      </w:r>
    </w:p>
    <w:p w14:paraId="1EF3F9C5" w14:textId="77777777" w:rsidR="005276CB" w:rsidRDefault="005276CB" w:rsidP="007C3BC1">
      <w:pPr>
        <w:pStyle w:val="a3"/>
        <w:spacing w:line="276" w:lineRule="auto"/>
        <w:ind w:leftChars="0" w:left="1191"/>
        <w:outlineLvl w:val="1"/>
        <w:rPr>
          <w:rFonts w:ascii="Times New Roman" w:hAnsi="Times New Roman" w:cs="Times New Roman"/>
          <w:kern w:val="2"/>
          <w:sz w:val="20"/>
          <w:szCs w:val="20"/>
          <w14:ligatures w14:val="standardContextual"/>
        </w:rPr>
      </w:pPr>
    </w:p>
    <w:p w14:paraId="73A0123F" w14:textId="550E7719" w:rsidR="005276CB" w:rsidRPr="00BA06EB" w:rsidRDefault="00644945" w:rsidP="007C3BC1">
      <w:pPr>
        <w:pStyle w:val="a3"/>
        <w:spacing w:line="276" w:lineRule="auto"/>
        <w:ind w:leftChars="0" w:left="1191"/>
        <w:outlineLvl w:val="1"/>
        <w:rPr>
          <w:rFonts w:ascii="Times New Roman" w:hAnsi="Times New Roman" w:cs="Times New Roman"/>
          <w:kern w:val="2"/>
          <w:sz w:val="20"/>
          <w:szCs w:val="20"/>
          <w14:ligatures w14:val="standardContextual"/>
        </w:rPr>
      </w:pPr>
      <w:r>
        <w:rPr>
          <w:rFonts w:ascii="Times New Roman" w:hAnsi="Times New Roman" w:cs="Times New Roman"/>
          <w:kern w:val="2"/>
          <w:sz w:val="20"/>
          <w:szCs w:val="20"/>
          <w14:ligatures w14:val="standardContextual"/>
        </w:rPr>
        <w:t xml:space="preserve">    </w:t>
      </w:r>
      <w:r w:rsidR="00BA06EB">
        <w:rPr>
          <w:rFonts w:ascii="Times New Roman" w:hAnsi="Times New Roman" w:cs="Times New Roman"/>
          <w:kern w:val="2"/>
          <w:sz w:val="20"/>
          <w:szCs w:val="20"/>
          <w14:ligatures w14:val="standardContextual"/>
        </w:rPr>
        <w:t xml:space="preserve">By assuming </w:t>
      </w:r>
      <m:oMath>
        <m:r>
          <w:rPr>
            <w:rFonts w:ascii="Cambria Math" w:hAnsi="Cambria Math" w:cs="Times New Roman"/>
            <w:sz w:val="20"/>
            <w:szCs w:val="20"/>
          </w:rPr>
          <m:t>D</m:t>
        </m:r>
      </m:oMath>
      <w:r w:rsidR="00BA06EB" w:rsidRPr="0042757B">
        <w:rPr>
          <w:rFonts w:ascii="Times New Roman" w:hAnsi="Times New Roman" w:cs="Times New Roman"/>
          <w:sz w:val="20"/>
          <w:szCs w:val="20"/>
        </w:rPr>
        <w:t xml:space="preserve"> = </w:t>
      </w:r>
      <m:oMath>
        <m:r>
          <w:rPr>
            <w:rFonts w:ascii="Cambria Math" w:eastAsiaTheme="minorEastAsia" w:hAnsi="Cambria Math" w:cs="Times New Roman"/>
            <w:kern w:val="2"/>
            <w:sz w:val="20"/>
            <w:szCs w:val="20"/>
            <w14:ligatures w14:val="standardContextual"/>
          </w:rPr>
          <m:t xml:space="preserve"> I</m:t>
        </m:r>
      </m:oMath>
      <w:r w:rsidR="00BA06EB">
        <w:rPr>
          <w:rFonts w:ascii="Times New Roman" w:hAnsi="Times New Roman" w:cs="Times New Roman" w:hint="eastAsia"/>
          <w:kern w:val="2"/>
          <w:sz w:val="20"/>
          <w:szCs w:val="20"/>
          <w14:ligatures w14:val="standardContextual"/>
        </w:rPr>
        <w:t>,</w:t>
      </w:r>
      <w:r w:rsidR="00BA06EB">
        <w:rPr>
          <w:rFonts w:ascii="Times New Roman" w:hAnsi="Times New Roman" w:cs="Times New Roman"/>
          <w:kern w:val="2"/>
          <w:sz w:val="20"/>
          <w:szCs w:val="20"/>
          <w14:ligatures w14:val="standardContextual"/>
        </w:rPr>
        <w:t xml:space="preserve"> we focus on the analysis of high correlation among the assets, which is the primary source of instability in highly similar portfolios. As a </w:t>
      </w:r>
      <w:proofErr w:type="spellStart"/>
      <w:r w:rsidR="00BA06EB">
        <w:rPr>
          <w:rFonts w:ascii="Times New Roman" w:hAnsi="Times New Roman" w:cs="Times New Roman"/>
          <w:kern w:val="2"/>
          <w:sz w:val="20"/>
          <w:szCs w:val="20"/>
          <w14:ligatures w14:val="standardContextual"/>
        </w:rPr>
        <w:t>rsult</w:t>
      </w:r>
      <w:proofErr w:type="spellEnd"/>
      <w:r w:rsidR="005276CB">
        <w:rPr>
          <w:rFonts w:ascii="Times New Roman" w:hAnsi="Times New Roman" w:cs="Times New Roman"/>
          <w:kern w:val="2"/>
          <w:sz w:val="20"/>
          <w:szCs w:val="20"/>
          <w14:ligatures w14:val="standardContextual"/>
        </w:rPr>
        <w:t xml:space="preserve">, the covariance matrix equals to the correlation matrix, making the regularization parameters </w:t>
      </w:r>
      <m:oMath>
        <m:r>
          <w:rPr>
            <w:rFonts w:ascii="Cambria Math" w:hAnsi="Cambria Math" w:cs="Times New Roman"/>
            <w:sz w:val="20"/>
            <w:szCs w:val="20"/>
          </w:rPr>
          <m:t>α</m:t>
        </m:r>
      </m:oMath>
      <w:r w:rsidR="005276CB">
        <w:rPr>
          <w:rFonts w:ascii="Times New Roman" w:hAnsi="Times New Roman" w:cs="Times New Roman" w:hint="eastAsia"/>
          <w:sz w:val="20"/>
          <w:szCs w:val="20"/>
        </w:rPr>
        <w:t xml:space="preserve"> </w:t>
      </w:r>
      <w:r w:rsidR="005276CB">
        <w:rPr>
          <w:rFonts w:ascii="Times New Roman" w:hAnsi="Times New Roman" w:cs="Times New Roman"/>
          <w:sz w:val="20"/>
          <w:szCs w:val="20"/>
        </w:rPr>
        <w:t xml:space="preserve">and </w:t>
      </w:r>
      <m:oMath>
        <m:r>
          <w:rPr>
            <w:rFonts w:ascii="Cambria Math" w:hAnsi="Cambria Math" w:cs="Times New Roman"/>
            <w:sz w:val="20"/>
            <w:szCs w:val="20"/>
          </w:rPr>
          <m:t>λ</m:t>
        </m:r>
      </m:oMath>
      <w:r w:rsidR="005276CB">
        <w:rPr>
          <w:rFonts w:ascii="Times New Roman" w:hAnsi="Times New Roman" w:cs="Times New Roman" w:hint="eastAsia"/>
          <w:sz w:val="20"/>
          <w:szCs w:val="20"/>
        </w:rPr>
        <w:t xml:space="preserve"> </w:t>
      </w:r>
      <w:r w:rsidR="005276CB">
        <w:rPr>
          <w:rFonts w:ascii="Times New Roman" w:hAnsi="Times New Roman" w:cs="Times New Roman"/>
          <w:sz w:val="20"/>
          <w:szCs w:val="20"/>
        </w:rPr>
        <w:t xml:space="preserve">identical. To simplify, in the following paragraphs, we use a unified </w:t>
      </w:r>
      <m:oMath>
        <m:r>
          <w:rPr>
            <w:rFonts w:ascii="Cambria Math" w:hAnsi="Cambria Math" w:cs="Times New Roman"/>
            <w:sz w:val="20"/>
            <w:szCs w:val="20"/>
          </w:rPr>
          <m:t>α</m:t>
        </m:r>
      </m:oMath>
      <w:r w:rsidR="005276CB">
        <w:rPr>
          <w:rFonts w:ascii="Times New Roman" w:hAnsi="Times New Roman" w:cs="Times New Roman" w:hint="eastAsia"/>
          <w:sz w:val="20"/>
          <w:szCs w:val="20"/>
        </w:rPr>
        <w:t xml:space="preserve"> </w:t>
      </w:r>
      <w:r w:rsidR="00BA06EB">
        <w:rPr>
          <w:rFonts w:ascii="Times New Roman" w:hAnsi="Times New Roman" w:cs="Times New Roman"/>
          <w:sz w:val="20"/>
          <w:szCs w:val="20"/>
        </w:rPr>
        <w:t>in our verification</w:t>
      </w:r>
      <w:r w:rsidR="005276CB">
        <w:rPr>
          <w:rFonts w:ascii="Times New Roman" w:hAnsi="Times New Roman" w:cs="Times New Roman"/>
          <w:sz w:val="20"/>
          <w:szCs w:val="20"/>
        </w:rPr>
        <w:t>.</w:t>
      </w:r>
    </w:p>
    <w:p w14:paraId="113600B2" w14:textId="4F1571EA" w:rsidR="00FD33F3" w:rsidRPr="0042757B" w:rsidRDefault="00FD33F3" w:rsidP="007C3BC1">
      <w:pPr>
        <w:spacing w:line="276" w:lineRule="auto"/>
        <w:ind w:left="1191"/>
        <w:outlineLvl w:val="1"/>
        <w:rPr>
          <w:rFonts w:ascii="Times New Roman" w:hAnsi="Times New Roman" w:cs="Times New Roman"/>
          <w:sz w:val="20"/>
          <w:szCs w:val="20"/>
        </w:rPr>
      </w:pPr>
    </w:p>
    <w:p w14:paraId="617089A1" w14:textId="77777777" w:rsidR="0042757B" w:rsidRDefault="00FB2F61" w:rsidP="008571D8">
      <w:pPr>
        <w:pStyle w:val="a3"/>
        <w:numPr>
          <w:ilvl w:val="0"/>
          <w:numId w:val="4"/>
        </w:numPr>
        <w:spacing w:line="276" w:lineRule="auto"/>
        <w:ind w:leftChars="0"/>
        <w:rPr>
          <w:rFonts w:ascii="Times New Roman" w:hAnsi="Times New Roman" w:cs="Times New Roman"/>
          <w:sz w:val="20"/>
          <w:szCs w:val="20"/>
        </w:rPr>
      </w:pPr>
      <w:bookmarkStart w:id="22" w:name="OLE_LINK24"/>
      <w:bookmarkStart w:id="23" w:name="OLE_LINK25"/>
      <w:bookmarkEnd w:id="2"/>
      <w:bookmarkEnd w:id="3"/>
      <w:bookmarkEnd w:id="8"/>
      <w:bookmarkEnd w:id="9"/>
      <w:bookmarkEnd w:id="10"/>
      <w:bookmarkEnd w:id="11"/>
      <w:r w:rsidRPr="0042757B">
        <w:rPr>
          <w:rFonts w:ascii="Times New Roman" w:hAnsi="Times New Roman" w:cs="Times New Roman"/>
          <w:sz w:val="20"/>
          <w:szCs w:val="20"/>
        </w:rPr>
        <w:t>Methodology</w:t>
      </w:r>
      <w:bookmarkStart w:id="24" w:name="OLE_LINK3"/>
      <w:bookmarkStart w:id="25" w:name="OLE_LINK4"/>
    </w:p>
    <w:p w14:paraId="4ECF826E" w14:textId="77777777" w:rsidR="0042757B" w:rsidRDefault="00FB2F61" w:rsidP="008571D8">
      <w:pPr>
        <w:pStyle w:val="a3"/>
        <w:numPr>
          <w:ilvl w:val="1"/>
          <w:numId w:val="7"/>
        </w:numPr>
        <w:spacing w:line="276" w:lineRule="auto"/>
        <w:ind w:leftChars="0"/>
        <w:rPr>
          <w:rFonts w:ascii="Times New Roman" w:hAnsi="Times New Roman" w:cs="Times New Roman"/>
          <w:sz w:val="20"/>
          <w:szCs w:val="20"/>
        </w:rPr>
      </w:pPr>
      <w:r w:rsidRPr="0042757B">
        <w:rPr>
          <w:rFonts w:ascii="Times New Roman" w:hAnsi="Times New Roman" w:cs="Times New Roman"/>
          <w:sz w:val="20"/>
          <w:szCs w:val="20"/>
        </w:rPr>
        <w:t>Basic information</w:t>
      </w:r>
    </w:p>
    <w:p w14:paraId="38844DDC" w14:textId="6D8EDBA6" w:rsidR="0042757B" w:rsidRDefault="00644945" w:rsidP="0042757B">
      <w:pPr>
        <w:pStyle w:val="a3"/>
        <w:spacing w:line="276" w:lineRule="auto"/>
        <w:ind w:leftChars="0" w:left="1200"/>
        <w:rPr>
          <w:rFonts w:ascii="Times New Roman" w:hAnsi="Times New Roman" w:cs="Times New Roman"/>
          <w:sz w:val="20"/>
          <w:szCs w:val="20"/>
        </w:rPr>
      </w:pPr>
      <w:r>
        <w:rPr>
          <w:rFonts w:ascii="Times New Roman" w:hAnsi="Times New Roman" w:cs="Times New Roman"/>
          <w:sz w:val="20"/>
          <w:szCs w:val="20"/>
        </w:rPr>
        <w:t xml:space="preserve">    </w:t>
      </w:r>
      <w:r w:rsidR="00FB2F61" w:rsidRPr="0042757B">
        <w:rPr>
          <w:rFonts w:ascii="Times New Roman" w:hAnsi="Times New Roman" w:cs="Times New Roman"/>
          <w:sz w:val="20"/>
          <w:szCs w:val="20"/>
        </w:rPr>
        <w:t>To simplify the verifying process</w:t>
      </w:r>
      <w:r w:rsidR="00955749" w:rsidRPr="0042757B">
        <w:rPr>
          <w:rFonts w:ascii="Times New Roman" w:hAnsi="Times New Roman" w:cs="Times New Roman"/>
          <w:sz w:val="20"/>
          <w:szCs w:val="20"/>
        </w:rPr>
        <w:t xml:space="preserve">, we assume the standard deviations of all stocks are 1, implying the identical risk volatility. </w:t>
      </w:r>
      <w:r w:rsidR="0042757B" w:rsidRPr="0042757B">
        <w:rPr>
          <w:rFonts w:ascii="Times New Roman" w:hAnsi="Times New Roman" w:cs="Times New Roman"/>
          <w:sz w:val="20"/>
          <w:szCs w:val="20"/>
        </w:rPr>
        <w:t>Hence,</w:t>
      </w:r>
      <w:r w:rsidR="00955749" w:rsidRPr="0042757B">
        <w:rPr>
          <w:rFonts w:ascii="Times New Roman" w:hAnsi="Times New Roman" w:cs="Times New Roman"/>
          <w:sz w:val="20"/>
          <w:szCs w:val="20"/>
        </w:rPr>
        <w:t xml:space="preserve"> we replace covariance matrix with correlation matrix. </w:t>
      </w:r>
    </w:p>
    <w:p w14:paraId="2871F164" w14:textId="00A6C5DF" w:rsidR="0042757B" w:rsidRDefault="00644945" w:rsidP="0042757B">
      <w:pPr>
        <w:pStyle w:val="a3"/>
        <w:spacing w:line="276" w:lineRule="auto"/>
        <w:ind w:leftChars="0" w:left="1200"/>
        <w:rPr>
          <w:rFonts w:ascii="Times New Roman" w:hAnsi="Times New Roman" w:cs="Times New Roman"/>
          <w:sz w:val="20"/>
          <w:szCs w:val="20"/>
        </w:rPr>
      </w:pPr>
      <w:r>
        <w:rPr>
          <w:rFonts w:ascii="Times New Roman" w:hAnsi="Times New Roman" w:cs="Times New Roman"/>
          <w:sz w:val="20"/>
          <w:szCs w:val="20"/>
        </w:rPr>
        <w:lastRenderedPageBreak/>
        <w:t xml:space="preserve">    </w:t>
      </w:r>
      <w:r w:rsidR="00955749" w:rsidRPr="0042757B">
        <w:rPr>
          <w:rFonts w:ascii="Times New Roman" w:hAnsi="Times New Roman" w:cs="Times New Roman"/>
          <w:sz w:val="20"/>
          <w:szCs w:val="20"/>
        </w:rPr>
        <w:t xml:space="preserve">This study selects 30 technological constituent stocks in S&amp;P 500 as </w:t>
      </w:r>
      <w:r w:rsidR="00F90011" w:rsidRPr="0042757B">
        <w:rPr>
          <w:rFonts w:ascii="Times New Roman" w:hAnsi="Times New Roman" w:cs="Times New Roman"/>
          <w:sz w:val="20"/>
          <w:szCs w:val="20"/>
        </w:rPr>
        <w:t>research subjects and collects their closing prices</w:t>
      </w:r>
      <w:r w:rsidR="008E3C6F" w:rsidRPr="0042757B">
        <w:rPr>
          <w:rFonts w:ascii="Times New Roman" w:hAnsi="Times New Roman" w:cs="Times New Roman"/>
          <w:sz w:val="20"/>
          <w:szCs w:val="20"/>
        </w:rPr>
        <w:t xml:space="preserve"> within one month. If any data is miss</w:t>
      </w:r>
      <w:r w:rsidR="00003E99">
        <w:rPr>
          <w:rFonts w:ascii="Times New Roman" w:hAnsi="Times New Roman" w:cs="Times New Roman"/>
          <w:sz w:val="20"/>
          <w:szCs w:val="20"/>
        </w:rPr>
        <w:t>ing</w:t>
      </w:r>
      <w:r w:rsidR="008E3C6F" w:rsidRPr="0042757B">
        <w:rPr>
          <w:rFonts w:ascii="Times New Roman" w:hAnsi="Times New Roman" w:cs="Times New Roman"/>
          <w:sz w:val="20"/>
          <w:szCs w:val="20"/>
        </w:rPr>
        <w:t xml:space="preserve">, we use that </w:t>
      </w:r>
      <w:r w:rsidR="00003E99">
        <w:rPr>
          <w:rFonts w:ascii="Times New Roman" w:hAnsi="Times New Roman" w:cs="Times New Roman"/>
          <w:sz w:val="20"/>
          <w:szCs w:val="20"/>
        </w:rPr>
        <w:t xml:space="preserve">of </w:t>
      </w:r>
      <w:r w:rsidR="008E3C6F" w:rsidRPr="0042757B">
        <w:rPr>
          <w:rFonts w:ascii="Times New Roman" w:hAnsi="Times New Roman" w:cs="Times New Roman"/>
          <w:sz w:val="20"/>
          <w:szCs w:val="20"/>
        </w:rPr>
        <w:t xml:space="preserve">the day before to compensate and finally delete empty information to ensure the completeness of time-series. After that, we calculate daily yield of every stock. To eliminate the </w:t>
      </w:r>
      <w:r w:rsidR="00733582" w:rsidRPr="0042757B">
        <w:rPr>
          <w:rFonts w:ascii="Times New Roman" w:hAnsi="Times New Roman" w:cs="Times New Roman"/>
          <w:sz w:val="20"/>
          <w:szCs w:val="20"/>
        </w:rPr>
        <w:t xml:space="preserve">disturbances to matrix’s steadiness by volatility of individual stock, this study </w:t>
      </w:r>
      <w:r w:rsidR="00BE1840" w:rsidRPr="0042757B">
        <w:rPr>
          <w:rFonts w:ascii="Times New Roman" w:hAnsi="Times New Roman" w:cs="Times New Roman"/>
          <w:sz w:val="20"/>
          <w:szCs w:val="20"/>
        </w:rPr>
        <w:t>assumes</w:t>
      </w:r>
      <w:r w:rsidR="00733582" w:rsidRPr="0042757B">
        <w:rPr>
          <w:rFonts w:ascii="Times New Roman" w:hAnsi="Times New Roman" w:cs="Times New Roman"/>
          <w:sz w:val="20"/>
          <w:szCs w:val="20"/>
        </w:rPr>
        <w:t xml:space="preserve"> the standard deviations of all stocks are 1</w:t>
      </w:r>
      <w:r w:rsidR="0042757B">
        <w:rPr>
          <w:rFonts w:ascii="Times New Roman" w:hAnsi="Times New Roman" w:cs="Times New Roman"/>
          <w:sz w:val="20"/>
          <w:szCs w:val="20"/>
        </w:rPr>
        <w:t>s</w:t>
      </w:r>
      <w:r w:rsidR="00733582" w:rsidRPr="0042757B">
        <w:rPr>
          <w:rFonts w:ascii="Times New Roman" w:hAnsi="Times New Roman" w:cs="Times New Roman"/>
          <w:sz w:val="20"/>
          <w:szCs w:val="20"/>
        </w:rPr>
        <w:t xml:space="preserve"> and focus on the numerical properties of a correlation matrix.</w:t>
      </w:r>
    </w:p>
    <w:p w14:paraId="68E87BD6" w14:textId="77777777" w:rsidR="0042757B" w:rsidRDefault="0042757B" w:rsidP="0042757B">
      <w:pPr>
        <w:pStyle w:val="a3"/>
        <w:spacing w:line="276" w:lineRule="auto"/>
        <w:ind w:leftChars="0" w:left="1200"/>
        <w:rPr>
          <w:rFonts w:ascii="Times New Roman" w:hAnsi="Times New Roman" w:cs="Times New Roman"/>
          <w:sz w:val="20"/>
          <w:szCs w:val="20"/>
        </w:rPr>
      </w:pPr>
    </w:p>
    <w:p w14:paraId="03E311CF" w14:textId="3C43B051" w:rsidR="0042757B" w:rsidRDefault="0042757B" w:rsidP="008571D8">
      <w:pPr>
        <w:pStyle w:val="a3"/>
        <w:numPr>
          <w:ilvl w:val="1"/>
          <w:numId w:val="7"/>
        </w:numPr>
        <w:spacing w:line="276" w:lineRule="auto"/>
        <w:ind w:leftChars="0"/>
        <w:rPr>
          <w:rFonts w:ascii="Times New Roman" w:hAnsi="Times New Roman" w:cs="Times New Roman"/>
          <w:sz w:val="20"/>
          <w:szCs w:val="20"/>
        </w:rPr>
      </w:pPr>
      <w:r w:rsidRPr="0042757B">
        <w:rPr>
          <w:rFonts w:ascii="Times New Roman" w:hAnsi="Times New Roman" w:cs="Times New Roman"/>
          <w:sz w:val="20"/>
          <w:szCs w:val="20"/>
        </w:rPr>
        <w:t>Index of steadiness: condition number</w:t>
      </w:r>
    </w:p>
    <w:p w14:paraId="412AE2BD" w14:textId="77777777" w:rsidR="007C3BC1" w:rsidRDefault="007C3BC1" w:rsidP="007C3BC1">
      <w:pPr>
        <w:pStyle w:val="a3"/>
        <w:spacing w:line="276" w:lineRule="auto"/>
        <w:ind w:leftChars="0" w:left="1200"/>
        <w:rPr>
          <w:rFonts w:ascii="Times New Roman" w:hAnsi="Times New Roman" w:cs="Times New Roman" w:hint="eastAsia"/>
          <w:sz w:val="20"/>
          <w:szCs w:val="20"/>
        </w:rPr>
      </w:pPr>
    </w:p>
    <w:p w14:paraId="0D03B99D" w14:textId="1901BD47" w:rsidR="0042757B" w:rsidRDefault="00644945" w:rsidP="0042757B">
      <w:pPr>
        <w:pStyle w:val="a3"/>
        <w:spacing w:line="276" w:lineRule="auto"/>
        <w:ind w:leftChars="0" w:left="1200"/>
        <w:rPr>
          <w:rFonts w:ascii="Times New Roman" w:hAnsi="Times New Roman" w:cs="Times New Roman"/>
          <w:sz w:val="20"/>
          <w:szCs w:val="20"/>
        </w:rPr>
      </w:pPr>
      <w:r>
        <w:rPr>
          <w:rFonts w:ascii="Times New Roman" w:hAnsi="Times New Roman" w:cs="Times New Roman"/>
          <w:sz w:val="20"/>
          <w:szCs w:val="20"/>
        </w:rPr>
        <w:tab/>
      </w:r>
      <w:r w:rsidR="00733582" w:rsidRPr="0042757B">
        <w:rPr>
          <w:rFonts w:ascii="Times New Roman" w:hAnsi="Times New Roman" w:cs="Times New Roman"/>
          <w:sz w:val="20"/>
          <w:szCs w:val="20"/>
        </w:rPr>
        <w:t xml:space="preserve">To quantify the sensitivity of a matrix toward error, we set condition number as a measuring index defined as the ratio of maximal </w:t>
      </w:r>
      <w:r w:rsidR="00B01E22" w:rsidRPr="0042757B">
        <w:rPr>
          <w:rFonts w:ascii="Times New Roman" w:hAnsi="Times New Roman" w:cs="Times New Roman"/>
          <w:sz w:val="20"/>
          <w:szCs w:val="20"/>
        </w:rPr>
        <w:t>eigenvalues and minimal eigenvalues.</w:t>
      </w:r>
    </w:p>
    <w:p w14:paraId="7335CD19" w14:textId="615F41D5" w:rsidR="0042757B" w:rsidRDefault="00B77D16" w:rsidP="0042757B">
      <w:pPr>
        <w:pStyle w:val="a3"/>
        <w:spacing w:line="276" w:lineRule="auto"/>
        <w:ind w:leftChars="0" w:left="1200"/>
        <w:rPr>
          <w:rFonts w:ascii="Times New Roman" w:hAnsi="Times New Roman" w:cs="Times New Roman"/>
          <w:sz w:val="20"/>
          <w:szCs w:val="20"/>
        </w:rPr>
      </w:pPr>
      <m:oMathPara>
        <m:oMath>
          <m:r>
            <w:rPr>
              <w:rFonts w:ascii="Cambria Math" w:hAnsi="Cambria Math" w:cs="Times New Roman"/>
              <w:sz w:val="20"/>
              <w:szCs w:val="20"/>
            </w:rPr>
            <m:t xml:space="preserve">Condition Number=  </m:t>
          </m:r>
          <m:f>
            <m:fPr>
              <m:ctrlPr>
                <w:rPr>
                  <w:rFonts w:ascii="Cambria Math" w:eastAsiaTheme="minorEastAsia" w:hAnsi="Cambria Math" w:cs="Times New Roman"/>
                  <w:i/>
                  <w:kern w:val="2"/>
                  <w:sz w:val="20"/>
                  <w:szCs w:val="20"/>
                  <w14:ligatures w14:val="standardContextual"/>
                </w:rPr>
              </m:ctrlPr>
            </m:fPr>
            <m:num>
              <m:d>
                <m:dPr>
                  <m:begChr m:val="|"/>
                  <m:endChr m:val="|"/>
                  <m:ctrlPr>
                    <w:rPr>
                      <w:rFonts w:ascii="Cambria Math" w:eastAsiaTheme="minorEastAsia" w:hAnsi="Cambria Math" w:cs="Times New Roman"/>
                      <w:i/>
                      <w:kern w:val="2"/>
                      <w:sz w:val="20"/>
                      <w:szCs w:val="20"/>
                      <w14:ligatures w14:val="standardContextual"/>
                    </w:rPr>
                  </m:ctrlPr>
                </m:dPr>
                <m:e>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λ</m:t>
                      </m:r>
                    </m:e>
                    <m:sub>
                      <m:r>
                        <w:rPr>
                          <w:rFonts w:ascii="Cambria Math" w:hAnsi="Cambria Math" w:cs="Times New Roman"/>
                          <w:sz w:val="20"/>
                          <w:szCs w:val="20"/>
                        </w:rPr>
                        <m:t>max</m:t>
                      </m:r>
                    </m:sub>
                  </m:sSub>
                </m:e>
              </m:d>
            </m:num>
            <m:den>
              <m:d>
                <m:dPr>
                  <m:begChr m:val="|"/>
                  <m:endChr m:val="|"/>
                  <m:ctrlPr>
                    <w:rPr>
                      <w:rFonts w:ascii="Cambria Math" w:eastAsiaTheme="minorEastAsia" w:hAnsi="Cambria Math" w:cs="Times New Roman"/>
                      <w:i/>
                      <w:kern w:val="2"/>
                      <w:sz w:val="20"/>
                      <w:szCs w:val="20"/>
                      <w14:ligatures w14:val="standardContextual"/>
                    </w:rPr>
                  </m:ctrlPr>
                </m:dPr>
                <m:e>
                  <m:sSub>
                    <m:sSubPr>
                      <m:ctrlPr>
                        <w:rPr>
                          <w:rFonts w:ascii="Cambria Math" w:eastAsiaTheme="minorEastAsia" w:hAnsi="Cambria Math" w:cs="Times New Roman"/>
                          <w:i/>
                          <w:kern w:val="2"/>
                          <w:sz w:val="20"/>
                          <w:szCs w:val="20"/>
                          <w14:ligatures w14:val="standardContextual"/>
                        </w:rPr>
                      </m:ctrlPr>
                    </m:sSubPr>
                    <m:e>
                      <m:r>
                        <w:rPr>
                          <w:rFonts w:ascii="Cambria Math" w:hAnsi="Cambria Math" w:cs="Times New Roman"/>
                          <w:sz w:val="20"/>
                          <w:szCs w:val="20"/>
                        </w:rPr>
                        <m:t>λ</m:t>
                      </m:r>
                    </m:e>
                    <m:sub>
                      <m:r>
                        <w:rPr>
                          <w:rFonts w:ascii="Cambria Math" w:hAnsi="Cambria Math" w:cs="Times New Roman"/>
                          <w:sz w:val="20"/>
                          <w:szCs w:val="20"/>
                        </w:rPr>
                        <m:t>min</m:t>
                      </m:r>
                    </m:sub>
                  </m:sSub>
                </m:e>
              </m:d>
            </m:den>
          </m:f>
        </m:oMath>
      </m:oMathPara>
    </w:p>
    <w:p w14:paraId="0B498F46" w14:textId="77777777" w:rsidR="0042757B" w:rsidRDefault="0042757B" w:rsidP="0042757B">
      <w:pPr>
        <w:pStyle w:val="a3"/>
        <w:spacing w:line="276" w:lineRule="auto"/>
        <w:ind w:leftChars="0" w:left="1200"/>
        <w:rPr>
          <w:rFonts w:ascii="Times New Roman" w:hAnsi="Times New Roman" w:cs="Times New Roman"/>
          <w:sz w:val="20"/>
          <w:szCs w:val="20"/>
        </w:rPr>
      </w:pPr>
    </w:p>
    <w:p w14:paraId="2EE55591" w14:textId="72C70849" w:rsidR="0042757B" w:rsidRDefault="00644945" w:rsidP="0042757B">
      <w:pPr>
        <w:pStyle w:val="a3"/>
        <w:spacing w:line="276" w:lineRule="auto"/>
        <w:ind w:leftChars="0" w:left="1200"/>
        <w:rPr>
          <w:rFonts w:ascii="Times New Roman" w:hAnsi="Times New Roman" w:cs="Times New Roman"/>
          <w:sz w:val="20"/>
          <w:szCs w:val="20"/>
        </w:rPr>
      </w:pPr>
      <w:r>
        <w:rPr>
          <w:rFonts w:ascii="Times New Roman" w:hAnsi="Times New Roman" w:cs="Times New Roman"/>
          <w:sz w:val="20"/>
          <w:szCs w:val="20"/>
        </w:rPr>
        <w:tab/>
      </w:r>
      <w:r w:rsidR="00B01E22" w:rsidRPr="0042757B">
        <w:rPr>
          <w:rFonts w:ascii="Times New Roman" w:hAnsi="Times New Roman" w:cs="Times New Roman"/>
          <w:sz w:val="20"/>
          <w:szCs w:val="20"/>
        </w:rPr>
        <w:t>A small condition number of a matrix represents a steady distribution among stocks and a</w:t>
      </w:r>
      <w:r w:rsidR="0042757B">
        <w:rPr>
          <w:rFonts w:ascii="Times New Roman" w:hAnsi="Times New Roman" w:cs="Times New Roman"/>
          <w:sz w:val="20"/>
          <w:szCs w:val="20"/>
        </w:rPr>
        <w:t xml:space="preserve"> </w:t>
      </w:r>
      <w:r w:rsidR="00B01E22" w:rsidRPr="0042757B">
        <w:rPr>
          <w:rFonts w:ascii="Times New Roman" w:hAnsi="Times New Roman" w:cs="Times New Roman"/>
          <w:sz w:val="20"/>
          <w:szCs w:val="20"/>
        </w:rPr>
        <w:t>stable calculated result. On the contrary, a large one indicates a high correlation among stocks. Hence a</w:t>
      </w:r>
      <w:r w:rsidR="00CC2F02" w:rsidRPr="0042757B">
        <w:rPr>
          <w:rFonts w:ascii="Times New Roman" w:hAnsi="Times New Roman" w:cs="Times New Roman"/>
          <w:sz w:val="20"/>
          <w:szCs w:val="20"/>
        </w:rPr>
        <w:t xml:space="preserve"> matrix with</w:t>
      </w:r>
      <w:r w:rsidR="00B01E22" w:rsidRPr="0042757B">
        <w:rPr>
          <w:rFonts w:ascii="Times New Roman" w:hAnsi="Times New Roman" w:cs="Times New Roman"/>
          <w:sz w:val="20"/>
          <w:szCs w:val="20"/>
        </w:rPr>
        <w:t xml:space="preserve"> </w:t>
      </w:r>
      <w:r w:rsidR="00003E99">
        <w:rPr>
          <w:rFonts w:ascii="Times New Roman" w:hAnsi="Times New Roman" w:cs="Times New Roman"/>
          <w:sz w:val="20"/>
          <w:szCs w:val="20"/>
        </w:rPr>
        <w:t xml:space="preserve">a </w:t>
      </w:r>
      <w:r w:rsidR="00B01E22" w:rsidRPr="0042757B">
        <w:rPr>
          <w:rFonts w:ascii="Times New Roman" w:hAnsi="Times New Roman" w:cs="Times New Roman"/>
          <w:sz w:val="20"/>
          <w:szCs w:val="20"/>
        </w:rPr>
        <w:t xml:space="preserve">large condition number </w:t>
      </w:r>
      <w:r w:rsidR="00CC2F02" w:rsidRPr="0042757B">
        <w:rPr>
          <w:rFonts w:ascii="Times New Roman" w:hAnsi="Times New Roman" w:cs="Times New Roman"/>
          <w:sz w:val="20"/>
          <w:szCs w:val="20"/>
        </w:rPr>
        <w:t>leads to</w:t>
      </w:r>
      <w:r w:rsidR="00B01E22" w:rsidRPr="0042757B">
        <w:rPr>
          <w:rFonts w:ascii="Times New Roman" w:hAnsi="Times New Roman" w:cs="Times New Roman"/>
          <w:sz w:val="20"/>
          <w:szCs w:val="20"/>
        </w:rPr>
        <w:t xml:space="preserve"> unsteadiness </w:t>
      </w:r>
      <w:r w:rsidR="00CC2F02" w:rsidRPr="0042757B">
        <w:rPr>
          <w:rFonts w:ascii="Times New Roman" w:hAnsi="Times New Roman" w:cs="Times New Roman"/>
          <w:sz w:val="20"/>
          <w:szCs w:val="20"/>
        </w:rPr>
        <w:t xml:space="preserve">and extreme sensitivity toward tiny </w:t>
      </w:r>
      <w:r w:rsidR="00003E99">
        <w:rPr>
          <w:rFonts w:ascii="Times New Roman" w:hAnsi="Times New Roman" w:cs="Times New Roman"/>
          <w:sz w:val="20"/>
          <w:szCs w:val="20"/>
        </w:rPr>
        <w:t>fluctuations</w:t>
      </w:r>
      <w:r w:rsidR="00CC2F02" w:rsidRPr="0042757B">
        <w:rPr>
          <w:rFonts w:ascii="Times New Roman" w:hAnsi="Times New Roman" w:cs="Times New Roman"/>
          <w:sz w:val="20"/>
          <w:szCs w:val="20"/>
        </w:rPr>
        <w:t>.</w:t>
      </w:r>
    </w:p>
    <w:p w14:paraId="237F3C39" w14:textId="77777777" w:rsidR="0070463B" w:rsidRDefault="0070463B" w:rsidP="0042757B">
      <w:pPr>
        <w:pStyle w:val="a3"/>
        <w:spacing w:line="276" w:lineRule="auto"/>
        <w:ind w:leftChars="0" w:left="1200"/>
        <w:rPr>
          <w:rFonts w:ascii="Times New Roman" w:hAnsi="Times New Roman" w:cs="Times New Roman"/>
          <w:sz w:val="20"/>
          <w:szCs w:val="20"/>
        </w:rPr>
      </w:pPr>
    </w:p>
    <w:p w14:paraId="1EB29DA5" w14:textId="77777777" w:rsidR="0070463B" w:rsidRDefault="0070463B" w:rsidP="0070463B">
      <w:pPr>
        <w:pStyle w:val="a3"/>
        <w:numPr>
          <w:ilvl w:val="1"/>
          <w:numId w:val="7"/>
        </w:numPr>
        <w:spacing w:line="276" w:lineRule="auto"/>
        <w:ind w:leftChars="0"/>
        <w:rPr>
          <w:rFonts w:ascii="Times New Roman" w:hAnsi="Times New Roman" w:cs="Times New Roman"/>
          <w:sz w:val="20"/>
          <w:szCs w:val="20"/>
        </w:rPr>
      </w:pPr>
      <w:bookmarkStart w:id="26" w:name="OLE_LINK32"/>
      <w:bookmarkStart w:id="27" w:name="OLE_LINK33"/>
      <w:r w:rsidRPr="0042757B">
        <w:rPr>
          <w:rFonts w:ascii="Times New Roman" w:hAnsi="Times New Roman" w:cs="Times New Roman"/>
          <w:sz w:val="20"/>
          <w:szCs w:val="20"/>
        </w:rPr>
        <w:t>Experimental Comparison</w:t>
      </w:r>
      <w:r w:rsidRPr="0070463B">
        <w:rPr>
          <w:rFonts w:ascii="Times New Roman" w:hAnsi="Times New Roman" w:cs="Times New Roman"/>
          <w:sz w:val="20"/>
          <w:szCs w:val="20"/>
        </w:rPr>
        <w:t xml:space="preserve"> </w:t>
      </w:r>
    </w:p>
    <w:p w14:paraId="3C37C8B1" w14:textId="77777777" w:rsidR="007C3BC1" w:rsidRDefault="007C3BC1" w:rsidP="007C3BC1">
      <w:pPr>
        <w:pStyle w:val="a3"/>
        <w:spacing w:line="276" w:lineRule="auto"/>
        <w:ind w:leftChars="0" w:left="1200"/>
        <w:rPr>
          <w:rFonts w:ascii="Times New Roman" w:hAnsi="Times New Roman" w:cs="Times New Roman" w:hint="eastAsia"/>
          <w:sz w:val="20"/>
          <w:szCs w:val="20"/>
        </w:rPr>
      </w:pPr>
    </w:p>
    <w:p w14:paraId="66FAB0C1" w14:textId="5895C667" w:rsidR="0070463B" w:rsidRDefault="00644945" w:rsidP="0070463B">
      <w:pPr>
        <w:pStyle w:val="a3"/>
        <w:spacing w:line="276" w:lineRule="auto"/>
        <w:ind w:leftChars="0" w:left="1200"/>
        <w:rPr>
          <w:rFonts w:ascii="Times New Roman" w:hAnsi="Times New Roman" w:cs="Times New Roman"/>
          <w:sz w:val="20"/>
          <w:szCs w:val="20"/>
        </w:rPr>
      </w:pPr>
      <w:r>
        <w:rPr>
          <w:rFonts w:ascii="Times New Roman" w:hAnsi="Times New Roman" w:cs="Times New Roman"/>
          <w:sz w:val="20"/>
          <w:szCs w:val="20"/>
        </w:rPr>
        <w:tab/>
      </w:r>
      <w:r w:rsidR="00CC2F02" w:rsidRPr="0070463B">
        <w:rPr>
          <w:rFonts w:ascii="Times New Roman" w:hAnsi="Times New Roman" w:cs="Times New Roman"/>
          <w:sz w:val="20"/>
          <w:szCs w:val="20"/>
        </w:rPr>
        <w:t xml:space="preserve">In this study, we design two groups of experiments to verify the effect of regularization, which are sensitivity tests on </w:t>
      </w:r>
      <w:r w:rsidR="00003E99">
        <w:rPr>
          <w:rFonts w:ascii="Times New Roman" w:hAnsi="Times New Roman" w:cs="Times New Roman"/>
          <w:sz w:val="20"/>
          <w:szCs w:val="20"/>
        </w:rPr>
        <w:t xml:space="preserve">the </w:t>
      </w:r>
      <w:r w:rsidR="00CC2F02" w:rsidRPr="0070463B">
        <w:rPr>
          <w:rFonts w:ascii="Times New Roman" w:hAnsi="Times New Roman" w:cs="Times New Roman"/>
          <w:sz w:val="20"/>
          <w:szCs w:val="20"/>
        </w:rPr>
        <w:t xml:space="preserve">original matrix and </w:t>
      </w:r>
      <w:r w:rsidR="00003E99">
        <w:rPr>
          <w:rFonts w:ascii="Times New Roman" w:hAnsi="Times New Roman" w:cs="Times New Roman"/>
          <w:sz w:val="20"/>
          <w:szCs w:val="20"/>
        </w:rPr>
        <w:t xml:space="preserve">the </w:t>
      </w:r>
      <w:r w:rsidR="00CC2F02" w:rsidRPr="0070463B">
        <w:rPr>
          <w:rFonts w:ascii="Times New Roman" w:hAnsi="Times New Roman" w:cs="Times New Roman"/>
          <w:sz w:val="20"/>
          <w:szCs w:val="20"/>
        </w:rPr>
        <w:t>regularized matrix. This study set the regularization coeffi</w:t>
      </w:r>
      <w:r w:rsidR="000673DA" w:rsidRPr="0070463B">
        <w:rPr>
          <w:rFonts w:ascii="Times New Roman" w:hAnsi="Times New Roman" w:cs="Times New Roman"/>
          <w:sz w:val="20"/>
          <w:szCs w:val="20"/>
        </w:rPr>
        <w:t>ci</w:t>
      </w:r>
      <w:r w:rsidR="00CC2F02" w:rsidRPr="0070463B">
        <w:rPr>
          <w:rFonts w:ascii="Times New Roman" w:hAnsi="Times New Roman" w:cs="Times New Roman"/>
          <w:sz w:val="20"/>
          <w:szCs w:val="20"/>
        </w:rPr>
        <w:t>ent</w:t>
      </w:r>
      <w:r w:rsidR="000673DA" w:rsidRPr="0070463B">
        <w:rPr>
          <w:rFonts w:ascii="Times New Roman" w:hAnsi="Times New Roman" w:cs="Times New Roman"/>
          <w:sz w:val="20"/>
          <w:szCs w:val="20"/>
        </w:rPr>
        <w:t xml:space="preserve">, </w:t>
      </w:r>
      <m:oMath>
        <m:r>
          <w:rPr>
            <w:rFonts w:ascii="Cambria Math" w:hAnsi="Cambria Math" w:cs="Times New Roman"/>
            <w:sz w:val="20"/>
            <w:szCs w:val="20"/>
          </w:rPr>
          <m:t>α</m:t>
        </m:r>
      </m:oMath>
      <w:r w:rsidR="000673DA" w:rsidRPr="0070463B">
        <w:rPr>
          <w:rFonts w:ascii="Times New Roman" w:hAnsi="Times New Roman" w:cs="Times New Roman"/>
          <w:sz w:val="20"/>
          <w:szCs w:val="20"/>
        </w:rPr>
        <w:t>, as 0.01, while the value of tiny disturbance is 0.005 and observe their volatilities toward weights.</w:t>
      </w:r>
      <w:bookmarkEnd w:id="24"/>
      <w:bookmarkEnd w:id="25"/>
      <w:bookmarkEnd w:id="26"/>
      <w:bookmarkEnd w:id="27"/>
    </w:p>
    <w:p w14:paraId="407142B0" w14:textId="77777777" w:rsidR="00164F87" w:rsidRDefault="00164F87" w:rsidP="0070463B">
      <w:pPr>
        <w:pStyle w:val="a3"/>
        <w:spacing w:line="276" w:lineRule="auto"/>
        <w:ind w:leftChars="0" w:left="1200"/>
        <w:rPr>
          <w:rFonts w:ascii="Times New Roman" w:hAnsi="Times New Roman" w:cs="Times New Roman"/>
          <w:sz w:val="20"/>
          <w:szCs w:val="20"/>
        </w:rPr>
      </w:pPr>
    </w:p>
    <w:p w14:paraId="0F526FC7" w14:textId="47CE5BB5" w:rsidR="003F5C87" w:rsidRDefault="000673DA" w:rsidP="0070463B">
      <w:pPr>
        <w:pStyle w:val="a3"/>
        <w:numPr>
          <w:ilvl w:val="0"/>
          <w:numId w:val="4"/>
        </w:numPr>
        <w:spacing w:line="276" w:lineRule="auto"/>
        <w:ind w:leftChars="0"/>
        <w:rPr>
          <w:rFonts w:ascii="Times New Roman" w:hAnsi="Times New Roman" w:cs="Times New Roman"/>
          <w:sz w:val="20"/>
          <w:szCs w:val="20"/>
        </w:rPr>
      </w:pPr>
      <w:r w:rsidRPr="0042757B">
        <w:rPr>
          <w:rFonts w:ascii="Times New Roman" w:hAnsi="Times New Roman" w:cs="Times New Roman"/>
          <w:sz w:val="20"/>
          <w:szCs w:val="20"/>
        </w:rPr>
        <w:t>Empirical Study</w:t>
      </w:r>
    </w:p>
    <w:p w14:paraId="7D4B134F" w14:textId="77777777" w:rsidR="007C3BC1" w:rsidRPr="0042757B" w:rsidRDefault="007C3BC1" w:rsidP="007C3BC1">
      <w:pPr>
        <w:pStyle w:val="a3"/>
        <w:spacing w:line="276" w:lineRule="auto"/>
        <w:ind w:leftChars="0" w:left="840"/>
        <w:rPr>
          <w:rFonts w:ascii="Times New Roman" w:hAnsi="Times New Roman" w:cs="Times New Roman" w:hint="eastAsia"/>
          <w:sz w:val="20"/>
          <w:szCs w:val="20"/>
        </w:rPr>
      </w:pPr>
    </w:p>
    <w:p w14:paraId="7A7D7B1D" w14:textId="5DF33C7B" w:rsidR="00F740FE" w:rsidRDefault="00644945" w:rsidP="00164F87">
      <w:pPr>
        <w:pStyle w:val="a3"/>
        <w:spacing w:line="276" w:lineRule="auto"/>
        <w:ind w:leftChars="0" w:left="840"/>
        <w:rPr>
          <w:rFonts w:ascii="Times New Roman" w:hAnsi="Times New Roman" w:cs="Times New Roman"/>
          <w:sz w:val="20"/>
          <w:szCs w:val="20"/>
        </w:rPr>
      </w:pPr>
      <w:r>
        <w:rPr>
          <w:rFonts w:ascii="Times New Roman" w:hAnsi="Times New Roman" w:cs="Times New Roman"/>
          <w:sz w:val="20"/>
          <w:szCs w:val="20"/>
        </w:rPr>
        <w:t xml:space="preserve">    </w:t>
      </w:r>
      <w:r w:rsidR="0070463B">
        <w:rPr>
          <w:rFonts w:ascii="Times New Roman" w:hAnsi="Times New Roman" w:cs="Times New Roman"/>
          <w:sz w:val="20"/>
          <w:szCs w:val="20"/>
        </w:rPr>
        <w:t>Pictures below show the variations on weights of stocks’ prices with and without Tikhonov Regularization.</w:t>
      </w:r>
      <w:bookmarkEnd w:id="22"/>
      <w:bookmarkEnd w:id="23"/>
      <w:r w:rsidR="00164F87">
        <w:rPr>
          <w:rFonts w:ascii="Times New Roman" w:hAnsi="Times New Roman" w:cs="Times New Roman"/>
          <w:noProof/>
          <w:sz w:val="20"/>
          <w:szCs w:val="20"/>
          <w14:ligatures w14:val="standardContextual"/>
        </w:rPr>
        <w:lastRenderedPageBreak/>
        <w:drawing>
          <wp:inline distT="0" distB="0" distL="0" distR="0" wp14:anchorId="43D86E3F" wp14:editId="04F06379">
            <wp:extent cx="5274310" cy="904240"/>
            <wp:effectExtent l="0" t="0" r="0" b="0"/>
            <wp:docPr id="1227632651" name="圖片 1" descr="一張含有 文字, 字型,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32651" name="圖片 1" descr="一張含有 文字, 字型, 螢幕擷取畫面 的圖片&#10;&#10;自動產生的描述"/>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74310" cy="904240"/>
                    </a:xfrm>
                    <a:prstGeom prst="rect">
                      <a:avLst/>
                    </a:prstGeom>
                  </pic:spPr>
                </pic:pic>
              </a:graphicData>
            </a:graphic>
          </wp:inline>
        </w:drawing>
      </w:r>
      <w:bookmarkStart w:id="28" w:name="OLE_LINK5"/>
      <w:bookmarkStart w:id="29" w:name="OLE_LINK6"/>
      <w:bookmarkStart w:id="30" w:name="OLE_LINK7"/>
      <w:r>
        <w:rPr>
          <w:rFonts w:ascii="Times New Roman" w:hAnsi="Times New Roman" w:cs="Times New Roman"/>
          <w:sz w:val="20"/>
          <w:szCs w:val="20"/>
        </w:rPr>
        <w:t xml:space="preserve">         </w:t>
      </w:r>
      <w:r w:rsidR="000673DA" w:rsidRPr="0042757B">
        <w:rPr>
          <w:rFonts w:ascii="Times New Roman" w:hAnsi="Times New Roman" w:cs="Times New Roman"/>
          <w:sz w:val="20"/>
          <w:szCs w:val="20"/>
        </w:rPr>
        <w:t xml:space="preserve">The result shows </w:t>
      </w:r>
      <w:r w:rsidR="006C52CA" w:rsidRPr="0042757B">
        <w:rPr>
          <w:rFonts w:ascii="Times New Roman" w:hAnsi="Times New Roman" w:cs="Times New Roman"/>
          <w:sz w:val="20"/>
          <w:szCs w:val="20"/>
        </w:rPr>
        <w:t xml:space="preserve">the original conditional number is as high as </w:t>
      </w:r>
      <m:oMath>
        <m:sSup>
          <m:sSupPr>
            <m:ctrlPr>
              <w:rPr>
                <w:rFonts w:ascii="Cambria Math" w:hAnsi="Cambria Math" w:cs="Times New Roman"/>
                <w:i/>
                <w:sz w:val="20"/>
                <w:szCs w:val="20"/>
              </w:rPr>
            </m:ctrlPr>
          </m:sSupPr>
          <m:e>
            <m:r>
              <w:rPr>
                <w:rFonts w:ascii="Cambria Math" w:hAnsi="Cambria Math" w:cs="Times New Roman"/>
                <w:sz w:val="20"/>
                <w:szCs w:val="20"/>
              </w:rPr>
              <m:t>4.78*10</m:t>
            </m:r>
          </m:e>
          <m:sup>
            <m:r>
              <w:rPr>
                <w:rFonts w:ascii="Cambria Math" w:hAnsi="Cambria Math" w:cs="Times New Roman"/>
                <w:sz w:val="20"/>
                <w:szCs w:val="20"/>
              </w:rPr>
              <m:t>18</m:t>
            </m:r>
          </m:sup>
        </m:sSup>
      </m:oMath>
      <w:r w:rsidR="006C52CA" w:rsidRPr="00DE7D34">
        <w:rPr>
          <w:rFonts w:ascii="Times New Roman" w:hAnsi="Times New Roman" w:cs="Times New Roman"/>
          <w:sz w:val="20"/>
          <w:szCs w:val="20"/>
        </w:rPr>
        <w:t>,</w:t>
      </w:r>
      <w:r w:rsidR="006C52CA" w:rsidRPr="0042757B">
        <w:rPr>
          <w:rFonts w:ascii="Times New Roman" w:hAnsi="Times New Roman" w:cs="Times New Roman"/>
          <w:sz w:val="20"/>
          <w:szCs w:val="20"/>
        </w:rPr>
        <w:t xml:space="preserve"> confirming </w:t>
      </w:r>
      <w:r w:rsidR="008F1B0C" w:rsidRPr="0042757B">
        <w:rPr>
          <w:rFonts w:ascii="Times New Roman" w:hAnsi="Times New Roman" w:cs="Times New Roman"/>
          <w:sz w:val="20"/>
          <w:szCs w:val="20"/>
        </w:rPr>
        <w:t xml:space="preserve">matrix consisting of high-correlation technological stocks is extremely ill-conditioned. Merely little adjustment as 0.005 in correlation coefficient stimulates unsteadiness and makes the result shift by </w:t>
      </w:r>
      <w:r w:rsidR="00DE7D34" w:rsidRPr="00644945">
        <w:rPr>
          <w:rFonts w:ascii="Times New Roman" w:hAnsi="Times New Roman" w:cs="Times New Roman"/>
          <w:sz w:val="20"/>
          <w:szCs w:val="20"/>
        </w:rPr>
        <w:t>17.81</w:t>
      </w:r>
      <w:r w:rsidR="008F1B0C" w:rsidRPr="00644945">
        <w:rPr>
          <w:rFonts w:ascii="Times New Roman" w:hAnsi="Times New Roman" w:cs="Times New Roman"/>
          <w:sz w:val="20"/>
          <w:szCs w:val="20"/>
        </w:rPr>
        <w:t>%</w:t>
      </w:r>
      <w:r w:rsidR="008F1B0C" w:rsidRPr="0042757B">
        <w:rPr>
          <w:rFonts w:ascii="Times New Roman" w:hAnsi="Times New Roman" w:cs="Times New Roman"/>
          <w:sz w:val="20"/>
          <w:szCs w:val="20"/>
        </w:rPr>
        <w:t xml:space="preserve">. However, after being regularized, the steadiness of the matrix increases significantly and compresses the weight variation </w:t>
      </w:r>
      <w:r w:rsidR="001B380B" w:rsidRPr="0042757B">
        <w:rPr>
          <w:rFonts w:ascii="Times New Roman" w:hAnsi="Times New Roman" w:cs="Times New Roman"/>
          <w:sz w:val="20"/>
          <w:szCs w:val="20"/>
        </w:rPr>
        <w:t xml:space="preserve">within </w:t>
      </w:r>
      <w:r w:rsidR="001B380B" w:rsidRPr="00644945">
        <w:rPr>
          <w:rFonts w:ascii="Times New Roman" w:hAnsi="Times New Roman" w:cs="Times New Roman"/>
          <w:sz w:val="20"/>
          <w:szCs w:val="20"/>
        </w:rPr>
        <w:t>0.</w:t>
      </w:r>
      <w:r w:rsidR="00DE7D34" w:rsidRPr="00644945">
        <w:rPr>
          <w:rFonts w:ascii="Times New Roman" w:hAnsi="Times New Roman" w:cs="Times New Roman"/>
          <w:sz w:val="20"/>
          <w:szCs w:val="20"/>
        </w:rPr>
        <w:t>23</w:t>
      </w:r>
      <w:r w:rsidR="001B380B" w:rsidRPr="00644945">
        <w:rPr>
          <w:rFonts w:ascii="Times New Roman" w:hAnsi="Times New Roman" w:cs="Times New Roman"/>
          <w:sz w:val="20"/>
          <w:szCs w:val="20"/>
        </w:rPr>
        <w:t>%</w:t>
      </w:r>
      <w:r w:rsidR="001B380B" w:rsidRPr="0042757B">
        <w:rPr>
          <w:rFonts w:ascii="Times New Roman" w:hAnsi="Times New Roman" w:cs="Times New Roman"/>
          <w:sz w:val="20"/>
          <w:szCs w:val="20"/>
        </w:rPr>
        <w:t>, which is a significant decrease comparing to the unregularized matrix. The comparing results indicates regularization can curb the error amplification effect derived from multicollinearity, contributing to better steadiness of a portfolio toward market noises.</w:t>
      </w:r>
      <w:bookmarkEnd w:id="28"/>
      <w:bookmarkEnd w:id="29"/>
      <w:bookmarkEnd w:id="30"/>
    </w:p>
    <w:p w14:paraId="04333F2F" w14:textId="77777777" w:rsidR="00644945" w:rsidRDefault="00644945" w:rsidP="00164F87">
      <w:pPr>
        <w:pStyle w:val="a3"/>
        <w:spacing w:line="276" w:lineRule="auto"/>
        <w:ind w:leftChars="0" w:left="840"/>
        <w:rPr>
          <w:rFonts w:ascii="Times New Roman" w:hAnsi="Times New Roman" w:cs="Times New Roman"/>
          <w:sz w:val="20"/>
          <w:szCs w:val="20"/>
        </w:rPr>
      </w:pPr>
    </w:p>
    <w:p w14:paraId="4D3BBA7F" w14:textId="0499CB95" w:rsidR="00F740FE" w:rsidRDefault="001B380B" w:rsidP="00F740FE">
      <w:pPr>
        <w:pStyle w:val="a3"/>
        <w:numPr>
          <w:ilvl w:val="1"/>
          <w:numId w:val="9"/>
        </w:numPr>
        <w:ind w:leftChars="0"/>
        <w:rPr>
          <w:rFonts w:ascii="Times New Roman" w:hAnsi="Times New Roman" w:cs="Times New Roman"/>
          <w:sz w:val="20"/>
          <w:szCs w:val="20"/>
        </w:rPr>
      </w:pPr>
      <w:r w:rsidRPr="0042757B">
        <w:rPr>
          <w:rFonts w:ascii="Times New Roman" w:hAnsi="Times New Roman" w:cs="Times New Roman"/>
          <w:sz w:val="20"/>
          <w:szCs w:val="20"/>
        </w:rPr>
        <w:t xml:space="preserve">Comparison of Heatmaps for the Unregularized </w:t>
      </w:r>
      <w:r w:rsidR="00F740FE">
        <w:rPr>
          <w:rFonts w:ascii="Times New Roman" w:hAnsi="Times New Roman" w:cs="Times New Roman"/>
          <w:sz w:val="20"/>
          <w:szCs w:val="20"/>
        </w:rPr>
        <w:t xml:space="preserve">and Regularized </w:t>
      </w:r>
      <w:r w:rsidRPr="0042757B">
        <w:rPr>
          <w:rFonts w:ascii="Times New Roman" w:hAnsi="Times New Roman" w:cs="Times New Roman"/>
          <w:sz w:val="20"/>
          <w:szCs w:val="20"/>
        </w:rPr>
        <w:t>Model</w:t>
      </w:r>
      <w:bookmarkStart w:id="31" w:name="OLE_LINK38"/>
      <w:bookmarkStart w:id="32" w:name="OLE_LINK39"/>
    </w:p>
    <w:p w14:paraId="5F0C8828" w14:textId="4471AEA4" w:rsidR="00E73130" w:rsidRPr="0042757B" w:rsidRDefault="00644945" w:rsidP="00164F87">
      <w:pPr>
        <w:pStyle w:val="a3"/>
        <w:ind w:leftChars="0" w:left="1200"/>
        <w:rPr>
          <w:rFonts w:ascii="Times New Roman" w:hAnsi="Times New Roman" w:cs="Times New Roman"/>
          <w:sz w:val="20"/>
          <w:szCs w:val="20"/>
        </w:rPr>
      </w:pPr>
      <w:r>
        <w:rPr>
          <w:rFonts w:ascii="Times New Roman" w:hAnsi="Times New Roman" w:cs="Times New Roman"/>
          <w:sz w:val="20"/>
          <w:szCs w:val="20"/>
        </w:rPr>
        <w:t xml:space="preserve">    </w:t>
      </w:r>
      <w:r w:rsidR="001B380B" w:rsidRPr="00F740FE">
        <w:rPr>
          <w:rFonts w:ascii="Times New Roman" w:hAnsi="Times New Roman" w:cs="Times New Roman"/>
          <w:sz w:val="20"/>
          <w:szCs w:val="20"/>
        </w:rPr>
        <w:t xml:space="preserve">After comparing </w:t>
      </w:r>
      <w:r w:rsidR="00294229" w:rsidRPr="00F740FE">
        <w:rPr>
          <w:rFonts w:ascii="Times New Roman" w:hAnsi="Times New Roman" w:cs="Times New Roman"/>
          <w:sz w:val="20"/>
          <w:szCs w:val="20"/>
        </w:rPr>
        <w:t xml:space="preserve">heatmaps of </w:t>
      </w:r>
      <w:r w:rsidR="001B380B" w:rsidRPr="00F740FE">
        <w:rPr>
          <w:rFonts w:ascii="Times New Roman" w:hAnsi="Times New Roman" w:cs="Times New Roman"/>
          <w:sz w:val="20"/>
          <w:szCs w:val="20"/>
        </w:rPr>
        <w:t xml:space="preserve">the original matrix and regularized matrix, we found that their structures </w:t>
      </w:r>
      <w:r w:rsidR="00294229" w:rsidRPr="00F740FE">
        <w:rPr>
          <w:rFonts w:ascii="Times New Roman" w:hAnsi="Times New Roman" w:cs="Times New Roman"/>
          <w:sz w:val="20"/>
          <w:szCs w:val="20"/>
        </w:rPr>
        <w:t xml:space="preserve">are almost identical. In other words, regularization does not distort the original data structure. Nevertheless, the condition number dramatically drops from approximately </w:t>
      </w:r>
      <w:r w:rsidR="00DE7D34" w:rsidRPr="00644945">
        <w:rPr>
          <w:rFonts w:ascii="Times New Roman" w:hAnsi="Times New Roman" w:cs="Times New Roman"/>
          <w:sz w:val="20"/>
          <w:szCs w:val="20"/>
        </w:rPr>
        <w:t>4.78</w:t>
      </w:r>
      <w:r w:rsidR="00294229" w:rsidRPr="00644945">
        <w:rPr>
          <w:rFonts w:ascii="Times New Roman" w:hAnsi="Times New Roman" w:cs="Times New Roman"/>
          <w:sz w:val="20"/>
          <w:szCs w:val="20"/>
        </w:rPr>
        <w:t>*</w:t>
      </w:r>
      <m:oMath>
        <m:sSup>
          <m:sSupPr>
            <m:ctrlPr>
              <w:rPr>
                <w:rFonts w:ascii="Cambria Math" w:eastAsiaTheme="minorEastAsia" w:hAnsi="Cambria Math" w:cs="Times New Roman"/>
                <w:i/>
                <w:kern w:val="2"/>
                <w:sz w:val="20"/>
                <w:szCs w:val="20"/>
                <w14:ligatures w14:val="standardContextual"/>
              </w:rPr>
            </m:ctrlPr>
          </m:sSupPr>
          <m:e>
            <m:r>
              <w:rPr>
                <w:rFonts w:ascii="Cambria Math" w:hAnsi="Cambria Math" w:cs="Times New Roman"/>
                <w:sz w:val="20"/>
                <w:szCs w:val="20"/>
              </w:rPr>
              <m:t>10</m:t>
            </m:r>
          </m:e>
          <m:sup>
            <m:r>
              <w:rPr>
                <w:rFonts w:ascii="Cambria Math" w:hAnsi="Cambria Math" w:cs="Times New Roman"/>
                <w:sz w:val="20"/>
                <w:szCs w:val="20"/>
              </w:rPr>
              <m:t>18</m:t>
            </m:r>
          </m:sup>
        </m:sSup>
      </m:oMath>
      <w:r w:rsidR="00294229" w:rsidRPr="00F740FE">
        <w:rPr>
          <w:rFonts w:ascii="Times New Roman" w:hAnsi="Times New Roman" w:cs="Times New Roman"/>
          <w:kern w:val="2"/>
          <w:sz w:val="20"/>
          <w:szCs w:val="20"/>
          <w14:ligatures w14:val="standardContextual"/>
        </w:rPr>
        <w:t xml:space="preserve"> to approximately </w:t>
      </w:r>
      <w:r w:rsidR="00DE7D34">
        <w:rPr>
          <w:rFonts w:ascii="Times New Roman" w:hAnsi="Times New Roman" w:cs="Times New Roman"/>
          <w:sz w:val="20"/>
          <w:szCs w:val="20"/>
        </w:rPr>
        <w:t>928</w:t>
      </w:r>
      <w:r w:rsidR="00294229" w:rsidRPr="00F740FE">
        <w:rPr>
          <w:rFonts w:ascii="Times New Roman" w:hAnsi="Times New Roman" w:cs="Times New Roman"/>
          <w:sz w:val="20"/>
          <w:szCs w:val="20"/>
        </w:rPr>
        <w:t xml:space="preserve">, improving significantly on the </w:t>
      </w:r>
      <w:r>
        <w:rPr>
          <w:rFonts w:ascii="Times New Roman" w:hAnsi="Times New Roman" w:cs="Times New Roman"/>
          <w:sz w:val="20"/>
          <w:szCs w:val="20"/>
        </w:rPr>
        <w:t>stability</w:t>
      </w:r>
      <w:r w:rsidR="00294229" w:rsidRPr="00F740FE">
        <w:rPr>
          <w:rFonts w:ascii="Times New Roman" w:hAnsi="Times New Roman" w:cs="Times New Roman"/>
          <w:sz w:val="20"/>
          <w:szCs w:val="20"/>
        </w:rPr>
        <w:t xml:space="preserve"> of a matrix.</w:t>
      </w:r>
      <w:bookmarkEnd w:id="31"/>
      <w:bookmarkEnd w:id="32"/>
      <w:r w:rsidR="00164F87" w:rsidRPr="00164F87">
        <w:rPr>
          <w:rFonts w:ascii="Times New Roman" w:hAnsi="Times New Roman" w:cs="Times New Roman"/>
          <w:noProof/>
          <w:sz w:val="20"/>
          <w:szCs w:val="20"/>
        </w:rPr>
        <w:drawing>
          <wp:inline distT="0" distB="0" distL="0" distR="0" wp14:anchorId="295CF672" wp14:editId="5F59ED89">
            <wp:extent cx="5274310" cy="2094865"/>
            <wp:effectExtent l="0" t="0" r="0" b="635"/>
            <wp:docPr id="1220990636" name="圖片 1" descr="一張含有 文字,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90636" name="圖片 1" descr="一張含有 文字, 螢幕擷取畫面 的圖片&#10;&#10;自動產生的描述"/>
                    <pic:cNvPicPr/>
                  </pic:nvPicPr>
                  <pic:blipFill>
                    <a:blip r:embed="rId6"/>
                    <a:stretch>
                      <a:fillRect/>
                    </a:stretch>
                  </pic:blipFill>
                  <pic:spPr>
                    <a:xfrm>
                      <a:off x="0" y="0"/>
                      <a:ext cx="5274310" cy="2094865"/>
                    </a:xfrm>
                    <a:prstGeom prst="rect">
                      <a:avLst/>
                    </a:prstGeom>
                  </pic:spPr>
                </pic:pic>
              </a:graphicData>
            </a:graphic>
          </wp:inline>
        </w:drawing>
      </w:r>
    </w:p>
    <w:p w14:paraId="1D6B385F" w14:textId="77777777" w:rsidR="00F740FE" w:rsidRDefault="00F740FE" w:rsidP="00F740FE">
      <w:pPr>
        <w:pStyle w:val="a3"/>
        <w:numPr>
          <w:ilvl w:val="1"/>
          <w:numId w:val="9"/>
        </w:numPr>
        <w:ind w:leftChars="0"/>
        <w:rPr>
          <w:rFonts w:ascii="Times New Roman" w:hAnsi="Times New Roman" w:cs="Times New Roman"/>
          <w:sz w:val="20"/>
          <w:szCs w:val="20"/>
        </w:rPr>
      </w:pPr>
      <w:r>
        <w:rPr>
          <w:rFonts w:ascii="Times New Roman" w:hAnsi="Times New Roman" w:cs="Times New Roman"/>
          <w:sz w:val="20"/>
          <w:szCs w:val="20"/>
        </w:rPr>
        <w:t>Comparison of</w:t>
      </w:r>
      <w:r>
        <w:rPr>
          <w:rFonts w:ascii="Times New Roman" w:hAnsi="Times New Roman" w:cs="Times New Roman" w:hint="eastAsia"/>
          <w:sz w:val="20"/>
          <w:szCs w:val="20"/>
        </w:rPr>
        <w:t xml:space="preserve"> </w:t>
      </w:r>
      <w:r w:rsidR="00E73130" w:rsidRPr="0042757B">
        <w:rPr>
          <w:rFonts w:ascii="Times New Roman" w:hAnsi="Times New Roman" w:cs="Times New Roman"/>
          <w:sz w:val="20"/>
          <w:szCs w:val="20"/>
        </w:rPr>
        <w:t xml:space="preserve">Histogram </w:t>
      </w:r>
      <w:r w:rsidRPr="0042757B">
        <w:rPr>
          <w:rFonts w:ascii="Times New Roman" w:hAnsi="Times New Roman" w:cs="Times New Roman"/>
          <w:sz w:val="20"/>
          <w:szCs w:val="20"/>
        </w:rPr>
        <w:t xml:space="preserve">for the Unregularized </w:t>
      </w:r>
      <w:r>
        <w:rPr>
          <w:rFonts w:ascii="Times New Roman" w:hAnsi="Times New Roman" w:cs="Times New Roman"/>
          <w:sz w:val="20"/>
          <w:szCs w:val="20"/>
        </w:rPr>
        <w:t xml:space="preserve">and Regularized </w:t>
      </w:r>
      <w:r w:rsidRPr="0042757B">
        <w:rPr>
          <w:rFonts w:ascii="Times New Roman" w:hAnsi="Times New Roman" w:cs="Times New Roman"/>
          <w:sz w:val="20"/>
          <w:szCs w:val="20"/>
        </w:rPr>
        <w:t>Model</w:t>
      </w:r>
    </w:p>
    <w:p w14:paraId="0E30D992" w14:textId="2F22AA67" w:rsidR="00F740FE" w:rsidRDefault="00164F87" w:rsidP="00F740FE">
      <w:pPr>
        <w:pStyle w:val="a3"/>
        <w:ind w:leftChars="0" w:left="1200"/>
        <w:rPr>
          <w:rFonts w:ascii="Times New Roman" w:hAnsi="Times New Roman" w:cs="Times New Roman"/>
          <w:sz w:val="20"/>
          <w:szCs w:val="20"/>
        </w:rPr>
      </w:pPr>
      <w:r w:rsidRPr="00164F87">
        <w:rPr>
          <w:rFonts w:ascii="Times New Roman" w:hAnsi="Times New Roman" w:cs="Times New Roman"/>
          <w:noProof/>
          <w:sz w:val="20"/>
          <w:szCs w:val="20"/>
        </w:rPr>
        <w:lastRenderedPageBreak/>
        <w:drawing>
          <wp:inline distT="0" distB="0" distL="0" distR="0" wp14:anchorId="5FF00590" wp14:editId="49551D89">
            <wp:extent cx="5274310" cy="1959610"/>
            <wp:effectExtent l="0" t="0" r="0" b="0"/>
            <wp:docPr id="1253276402" name="圖片 1" descr="一張含有 繪圖, 圖表, 行, 螢幕擷取畫面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276402" name="圖片 1" descr="一張含有 繪圖, 圖表, 行, 螢幕擷取畫面 的圖片&#10;&#10;自動產生的描述"/>
                    <pic:cNvPicPr/>
                  </pic:nvPicPr>
                  <pic:blipFill>
                    <a:blip r:embed="rId7"/>
                    <a:stretch>
                      <a:fillRect/>
                    </a:stretch>
                  </pic:blipFill>
                  <pic:spPr>
                    <a:xfrm>
                      <a:off x="0" y="0"/>
                      <a:ext cx="5274310" cy="1959610"/>
                    </a:xfrm>
                    <a:prstGeom prst="rect">
                      <a:avLst/>
                    </a:prstGeom>
                  </pic:spPr>
                </pic:pic>
              </a:graphicData>
            </a:graphic>
          </wp:inline>
        </w:drawing>
      </w:r>
    </w:p>
    <w:p w14:paraId="5FB18CA6" w14:textId="2049EFC8" w:rsidR="00654E8D" w:rsidRPr="00F740FE" w:rsidRDefault="00644945" w:rsidP="00F740FE">
      <w:pPr>
        <w:pStyle w:val="a3"/>
        <w:ind w:leftChars="0" w:left="1200"/>
        <w:rPr>
          <w:rFonts w:ascii="Times New Roman" w:hAnsi="Times New Roman" w:cs="Times New Roman"/>
          <w:sz w:val="20"/>
          <w:szCs w:val="20"/>
        </w:rPr>
      </w:pPr>
      <w:r>
        <w:rPr>
          <w:rFonts w:ascii="Times New Roman" w:hAnsi="Times New Roman" w:cs="Times New Roman"/>
          <w:sz w:val="20"/>
          <w:szCs w:val="20"/>
        </w:rPr>
        <w:t xml:space="preserve">    </w:t>
      </w:r>
      <w:r w:rsidR="00164F87" w:rsidRPr="0042757B">
        <w:rPr>
          <w:rFonts w:ascii="Times New Roman" w:hAnsi="Times New Roman" w:cs="Times New Roman"/>
          <w:sz w:val="20"/>
          <w:szCs w:val="20"/>
        </w:rPr>
        <w:t xml:space="preserve">The </w:t>
      </w:r>
      <w:r w:rsidR="00164F87" w:rsidRPr="00644945">
        <w:rPr>
          <w:rFonts w:ascii="Times New Roman" w:hAnsi="Times New Roman" w:cs="Times New Roman"/>
          <w:sz w:val="20"/>
          <w:szCs w:val="20"/>
        </w:rPr>
        <w:t>histogram</w:t>
      </w:r>
      <w:r w:rsidR="00164F87" w:rsidRPr="0042757B">
        <w:rPr>
          <w:rFonts w:ascii="Times New Roman" w:hAnsi="Times New Roman" w:cs="Times New Roman"/>
          <w:sz w:val="20"/>
          <w:szCs w:val="20"/>
        </w:rPr>
        <w:t xml:space="preserve"> </w:t>
      </w:r>
      <w:r w:rsidR="00164F87" w:rsidRPr="00644945">
        <w:rPr>
          <w:rFonts w:ascii="Times New Roman" w:hAnsi="Times New Roman" w:cs="Times New Roman"/>
          <w:sz w:val="20"/>
          <w:szCs w:val="20"/>
        </w:rPr>
        <w:t>above</w:t>
      </w:r>
      <w:r w:rsidR="00164F87" w:rsidRPr="0042757B">
        <w:rPr>
          <w:rFonts w:ascii="Times New Roman" w:hAnsi="Times New Roman" w:cs="Times New Roman"/>
          <w:sz w:val="20"/>
          <w:szCs w:val="20"/>
        </w:rPr>
        <w:t xml:space="preserve"> shows the original matrix with and without tiny disturbance and neither of them are regularized. We can see that although the variation of correlation coefficient, which we mentioned as disturbance, is extremely small (0.005), the deviation from original matrix is immense. What’s more, some even have opposite trading directions. In a word, this matrix is very unstable.</w:t>
      </w:r>
    </w:p>
    <w:p w14:paraId="03D621A0" w14:textId="77777777" w:rsidR="000D5B4E" w:rsidRPr="0042757B" w:rsidRDefault="000D5B4E" w:rsidP="00654E8D">
      <w:pPr>
        <w:pStyle w:val="a3"/>
        <w:ind w:leftChars="0" w:left="840"/>
        <w:rPr>
          <w:rFonts w:ascii="Times New Roman" w:hAnsi="Times New Roman" w:cs="Times New Roman"/>
          <w:sz w:val="20"/>
          <w:szCs w:val="20"/>
        </w:rPr>
      </w:pPr>
    </w:p>
    <w:p w14:paraId="384E08A2" w14:textId="3726DFED" w:rsidR="00F740FE" w:rsidRDefault="00164F87" w:rsidP="007C3BC1">
      <w:pPr>
        <w:pStyle w:val="a3"/>
        <w:ind w:leftChars="0" w:left="1191"/>
        <w:rPr>
          <w:rFonts w:ascii="Times New Roman" w:hAnsi="Times New Roman" w:cs="Times New Roman"/>
          <w:sz w:val="20"/>
          <w:szCs w:val="20"/>
        </w:rPr>
      </w:pPr>
      <w:r w:rsidRPr="00164F87">
        <w:rPr>
          <w:rFonts w:ascii="Times New Roman" w:hAnsi="Times New Roman" w:cs="Times New Roman"/>
          <w:noProof/>
          <w:sz w:val="20"/>
          <w:szCs w:val="20"/>
        </w:rPr>
        <w:drawing>
          <wp:inline distT="0" distB="0" distL="0" distR="0" wp14:anchorId="63483691" wp14:editId="6FC73090">
            <wp:extent cx="5274310" cy="1957070"/>
            <wp:effectExtent l="0" t="0" r="0" b="0"/>
            <wp:docPr id="2047112185" name="圖片 1" descr="一張含有 螢幕擷取畫面, 繪圖, 圖表, 設計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112185" name="圖片 1" descr="一張含有 螢幕擷取畫面, 繪圖, 圖表, 設計 的圖片&#10;&#10;自動產生的描述"/>
                    <pic:cNvPicPr/>
                  </pic:nvPicPr>
                  <pic:blipFill>
                    <a:blip r:embed="rId8"/>
                    <a:stretch>
                      <a:fillRect/>
                    </a:stretch>
                  </pic:blipFill>
                  <pic:spPr>
                    <a:xfrm>
                      <a:off x="0" y="0"/>
                      <a:ext cx="5274310" cy="1957070"/>
                    </a:xfrm>
                    <a:prstGeom prst="rect">
                      <a:avLst/>
                    </a:prstGeom>
                  </pic:spPr>
                </pic:pic>
              </a:graphicData>
            </a:graphic>
          </wp:inline>
        </w:drawing>
      </w:r>
      <w:r w:rsidR="00644945">
        <w:rPr>
          <w:rFonts w:ascii="Times New Roman" w:hAnsi="Times New Roman" w:cs="Times New Roman"/>
          <w:sz w:val="20"/>
          <w:szCs w:val="20"/>
        </w:rPr>
        <w:t xml:space="preserve">         </w:t>
      </w:r>
      <w:r w:rsidR="00E73130" w:rsidRPr="0042757B">
        <w:rPr>
          <w:rFonts w:ascii="Times New Roman" w:hAnsi="Times New Roman" w:cs="Times New Roman"/>
          <w:sz w:val="20"/>
          <w:szCs w:val="20"/>
        </w:rPr>
        <w:t xml:space="preserve">This histogram illustrates original matrix without and with disturbance after being regularized. According to the graph, </w:t>
      </w:r>
      <w:r w:rsidR="00A2706C" w:rsidRPr="0042757B">
        <w:rPr>
          <w:rFonts w:ascii="Times New Roman" w:hAnsi="Times New Roman" w:cs="Times New Roman"/>
          <w:sz w:val="20"/>
          <w:szCs w:val="20"/>
        </w:rPr>
        <w:t xml:space="preserve">the weights of </w:t>
      </w:r>
      <w:r w:rsidR="00E73130" w:rsidRPr="0042757B">
        <w:rPr>
          <w:rFonts w:ascii="Times New Roman" w:hAnsi="Times New Roman" w:cs="Times New Roman"/>
          <w:sz w:val="20"/>
          <w:szCs w:val="20"/>
        </w:rPr>
        <w:t xml:space="preserve">both </w:t>
      </w:r>
      <w:r w:rsidR="00A2706C" w:rsidRPr="0042757B">
        <w:rPr>
          <w:rFonts w:ascii="Times New Roman" w:hAnsi="Times New Roman" w:cs="Times New Roman"/>
          <w:sz w:val="20"/>
          <w:szCs w:val="20"/>
        </w:rPr>
        <w:t>matrices are highly overlapping. This demonstrates Tikhonov Regularization enhances the steadiness of a portfolio effectively and ensures the practicality of a matrix.</w:t>
      </w:r>
    </w:p>
    <w:p w14:paraId="1D959A1C" w14:textId="77777777" w:rsidR="00F740FE" w:rsidRDefault="00F740FE" w:rsidP="007C3BC1">
      <w:pPr>
        <w:pStyle w:val="a3"/>
        <w:ind w:leftChars="0" w:left="1191"/>
        <w:rPr>
          <w:rFonts w:ascii="Times New Roman" w:hAnsi="Times New Roman" w:cs="Times New Roman"/>
          <w:sz w:val="20"/>
          <w:szCs w:val="20"/>
        </w:rPr>
      </w:pPr>
    </w:p>
    <w:p w14:paraId="46C8E5C1" w14:textId="77777777" w:rsidR="00F740FE" w:rsidRDefault="00A2706C" w:rsidP="00DA0B81">
      <w:pPr>
        <w:pStyle w:val="a3"/>
        <w:numPr>
          <w:ilvl w:val="0"/>
          <w:numId w:val="4"/>
        </w:numPr>
        <w:ind w:leftChars="0"/>
        <w:rPr>
          <w:rFonts w:ascii="Times New Roman" w:hAnsi="Times New Roman" w:cs="Times New Roman"/>
          <w:sz w:val="20"/>
          <w:szCs w:val="20"/>
        </w:rPr>
      </w:pPr>
      <w:r w:rsidRPr="0042757B">
        <w:rPr>
          <w:rFonts w:ascii="Times New Roman" w:hAnsi="Times New Roman" w:cs="Times New Roman"/>
          <w:sz w:val="20"/>
          <w:szCs w:val="20"/>
        </w:rPr>
        <w:t>Conclusion</w:t>
      </w:r>
    </w:p>
    <w:p w14:paraId="782D89B0" w14:textId="77777777" w:rsidR="007C3BC1" w:rsidRDefault="007C3BC1" w:rsidP="007C3BC1">
      <w:pPr>
        <w:pStyle w:val="a3"/>
        <w:ind w:leftChars="0" w:left="840"/>
        <w:rPr>
          <w:rFonts w:ascii="Times New Roman" w:hAnsi="Times New Roman" w:cs="Times New Roman" w:hint="eastAsia"/>
          <w:sz w:val="20"/>
          <w:szCs w:val="20"/>
        </w:rPr>
      </w:pPr>
    </w:p>
    <w:p w14:paraId="32C1E501" w14:textId="09077B05" w:rsidR="00F740FE" w:rsidRDefault="00644945" w:rsidP="00F740FE">
      <w:pPr>
        <w:pStyle w:val="a3"/>
        <w:ind w:leftChars="0" w:left="840"/>
        <w:rPr>
          <w:rFonts w:ascii="Times New Roman" w:hAnsi="Times New Roman" w:cs="Times New Roman"/>
          <w:sz w:val="20"/>
          <w:szCs w:val="20"/>
        </w:rPr>
      </w:pPr>
      <w:r>
        <w:rPr>
          <w:rFonts w:ascii="Times New Roman" w:hAnsi="Times New Roman" w:cs="Times New Roman"/>
          <w:sz w:val="20"/>
          <w:szCs w:val="20"/>
        </w:rPr>
        <w:t xml:space="preserve">    </w:t>
      </w:r>
      <w:r w:rsidR="00A2706C" w:rsidRPr="00F740FE">
        <w:rPr>
          <w:rFonts w:ascii="Times New Roman" w:hAnsi="Times New Roman" w:cs="Times New Roman"/>
          <w:sz w:val="20"/>
          <w:szCs w:val="20"/>
        </w:rPr>
        <w:t>This project successfully converts model consisting of 30 technological constituent stocks in S&amp;P 500 into a more stable model through Tikhonov Regularization, which decreases the portfolio’s sensitivity to a disturbance. By stabilize the eigenvalues of a model, we solve the</w:t>
      </w:r>
      <w:r w:rsidR="00DA0B81" w:rsidRPr="00F740FE">
        <w:rPr>
          <w:rFonts w:ascii="Times New Roman" w:hAnsi="Times New Roman" w:cs="Times New Roman"/>
          <w:sz w:val="20"/>
          <w:szCs w:val="20"/>
        </w:rPr>
        <w:t xml:space="preserve"> </w:t>
      </w:r>
      <w:r w:rsidR="00DA0B81" w:rsidRPr="00F740FE">
        <w:rPr>
          <w:rStyle w:val="s1"/>
          <w:rFonts w:ascii="Times New Roman" w:hAnsi="Times New Roman" w:cs="Times New Roman"/>
          <w:b w:val="0"/>
          <w:bCs w:val="0"/>
          <w:sz w:val="20"/>
          <w:szCs w:val="20"/>
        </w:rPr>
        <w:t xml:space="preserve">problem of difficulty in matrix inversion when a matrix is nearly singular and improve the stability of computation. In addition, it also solves the problem </w:t>
      </w:r>
      <w:r w:rsidR="00DA0B81" w:rsidRPr="00F740FE">
        <w:rPr>
          <w:rFonts w:ascii="Times New Roman" w:hAnsi="Times New Roman" w:cs="Times New Roman"/>
          <w:sz w:val="20"/>
          <w:szCs w:val="20"/>
        </w:rPr>
        <w:t>of extreme asset weights due to high correlation, exhibiting better robustness to noise.</w:t>
      </w:r>
    </w:p>
    <w:p w14:paraId="393ADCA1" w14:textId="77777777" w:rsidR="00F740FE" w:rsidRDefault="00F740FE" w:rsidP="00F740FE">
      <w:pPr>
        <w:pStyle w:val="a3"/>
        <w:ind w:leftChars="0" w:left="840"/>
        <w:rPr>
          <w:rFonts w:ascii="Times New Roman" w:hAnsi="Times New Roman" w:cs="Times New Roman"/>
          <w:sz w:val="20"/>
          <w:szCs w:val="20"/>
        </w:rPr>
      </w:pPr>
    </w:p>
    <w:p w14:paraId="3D3AC9D0" w14:textId="4CE7A118" w:rsidR="00DA0B81" w:rsidRDefault="00644945" w:rsidP="007C3BC1">
      <w:pPr>
        <w:pStyle w:val="a3"/>
        <w:ind w:leftChars="0" w:left="839"/>
        <w:rPr>
          <w:rFonts w:ascii="Times New Roman" w:hAnsi="Times New Roman" w:cs="Times New Roman"/>
          <w:sz w:val="20"/>
          <w:szCs w:val="20"/>
        </w:rPr>
      </w:pPr>
      <w:r>
        <w:rPr>
          <w:rFonts w:ascii="Times New Roman" w:hAnsi="Times New Roman" w:cs="Times New Roman"/>
          <w:sz w:val="20"/>
          <w:szCs w:val="20"/>
        </w:rPr>
        <w:lastRenderedPageBreak/>
        <w:t xml:space="preserve">    </w:t>
      </w:r>
      <w:r w:rsidR="00DA0B81" w:rsidRPr="0042757B">
        <w:rPr>
          <w:rFonts w:ascii="Times New Roman" w:hAnsi="Times New Roman" w:cs="Times New Roman"/>
          <w:sz w:val="20"/>
          <w:szCs w:val="20"/>
        </w:rPr>
        <w:t>Specific to the content of this project, I am interested in further studies related to the coefficient of regularization</w:t>
      </w:r>
      <w:r w:rsidR="006452C9" w:rsidRPr="0042757B">
        <w:rPr>
          <w:rFonts w:ascii="Times New Roman" w:hAnsi="Times New Roman" w:cs="Times New Roman"/>
          <w:sz w:val="20"/>
          <w:szCs w:val="20"/>
        </w:rPr>
        <w:t xml:space="preserve">, </w:t>
      </w:r>
      <m:oMath>
        <m:r>
          <w:rPr>
            <w:rFonts w:ascii="Cambria Math" w:hAnsi="Cambria Math" w:cs="Times New Roman"/>
            <w:sz w:val="20"/>
            <w:szCs w:val="20"/>
          </w:rPr>
          <m:t xml:space="preserve">α. </m:t>
        </m:r>
      </m:oMath>
      <w:r w:rsidR="006452C9" w:rsidRPr="0042757B">
        <w:rPr>
          <w:rFonts w:ascii="Times New Roman" w:hAnsi="Times New Roman" w:cs="Times New Roman"/>
          <w:sz w:val="20"/>
          <w:szCs w:val="20"/>
        </w:rPr>
        <w:t xml:space="preserve">To simplify the complexity of verification of regularization, this project chooses to set a fixed value on coefficient of regularization. However, distinct coefficient of regularization may impact on the profitability and steadiness of a portfolio. Therefore, the methods of improving   the coefficient of regularization such as </w:t>
      </w:r>
      <w:r w:rsidR="006452C9" w:rsidRPr="00644945">
        <w:rPr>
          <w:rFonts w:ascii="Times New Roman" w:hAnsi="Times New Roman" w:cs="Times New Roman"/>
          <w:sz w:val="20"/>
          <w:szCs w:val="20"/>
        </w:rPr>
        <w:t>Generalized Cross-Validation in machine learning and L-curve</w:t>
      </w:r>
      <w:r w:rsidR="006452C9" w:rsidRPr="0042757B">
        <w:rPr>
          <w:rFonts w:ascii="Times New Roman" w:hAnsi="Times New Roman" w:cs="Times New Roman"/>
          <w:sz w:val="20"/>
          <w:szCs w:val="20"/>
        </w:rPr>
        <w:t xml:space="preserve"> can be th</w:t>
      </w:r>
      <w:r w:rsidR="006452C9" w:rsidRPr="00644945">
        <w:rPr>
          <w:rFonts w:ascii="Times New Roman" w:hAnsi="Times New Roman" w:cs="Times New Roman"/>
          <w:sz w:val="20"/>
          <w:szCs w:val="20"/>
        </w:rPr>
        <w:t>e directions of my further study.</w:t>
      </w:r>
    </w:p>
    <w:bookmarkEnd w:id="4"/>
    <w:bookmarkEnd w:id="5"/>
    <w:p w14:paraId="7DB125E4" w14:textId="77777777" w:rsidR="00F740FE" w:rsidRPr="0042757B" w:rsidRDefault="00F740FE" w:rsidP="00F740FE">
      <w:pPr>
        <w:pStyle w:val="a3"/>
        <w:ind w:leftChars="0" w:left="840"/>
        <w:rPr>
          <w:rFonts w:ascii="Times New Roman" w:hAnsi="Times New Roman" w:cs="Times New Roman"/>
          <w:sz w:val="20"/>
          <w:szCs w:val="20"/>
        </w:rPr>
      </w:pPr>
    </w:p>
    <w:p w14:paraId="122CC5DE" w14:textId="6BDA016B" w:rsidR="00952E3A" w:rsidRDefault="006452C9" w:rsidP="00F740FE">
      <w:pPr>
        <w:pStyle w:val="a3"/>
        <w:numPr>
          <w:ilvl w:val="0"/>
          <w:numId w:val="4"/>
        </w:numPr>
        <w:ind w:leftChars="0"/>
        <w:rPr>
          <w:rFonts w:ascii="Times New Roman" w:hAnsi="Times New Roman" w:cs="Times New Roman"/>
          <w:sz w:val="20"/>
          <w:szCs w:val="20"/>
        </w:rPr>
      </w:pPr>
      <w:r w:rsidRPr="00F740FE">
        <w:rPr>
          <w:rFonts w:ascii="Times New Roman" w:hAnsi="Times New Roman" w:cs="Times New Roman"/>
          <w:sz w:val="20"/>
          <w:szCs w:val="20"/>
        </w:rPr>
        <w:t>Reference</w:t>
      </w:r>
    </w:p>
    <w:p w14:paraId="01A82647" w14:textId="77777777" w:rsidR="007C3BC1" w:rsidRPr="00F740FE" w:rsidRDefault="007C3BC1" w:rsidP="007C3BC1">
      <w:pPr>
        <w:pStyle w:val="a3"/>
        <w:ind w:leftChars="0" w:left="840"/>
        <w:rPr>
          <w:rFonts w:ascii="Times New Roman" w:hAnsi="Times New Roman" w:cs="Times New Roman" w:hint="eastAsia"/>
          <w:sz w:val="20"/>
          <w:szCs w:val="20"/>
        </w:rPr>
      </w:pPr>
    </w:p>
    <w:p w14:paraId="78575932" w14:textId="4B9ED3E2" w:rsidR="00F5337F" w:rsidRDefault="00000000" w:rsidP="007C3BC1">
      <w:pPr>
        <w:pStyle w:val="a3"/>
        <w:ind w:leftChars="0" w:left="839"/>
        <w:rPr>
          <w:rStyle w:val="a5"/>
          <w:sz w:val="20"/>
          <w:szCs w:val="20"/>
        </w:rPr>
      </w:pPr>
      <w:hyperlink r:id="rId9" w:anchor="1190488336" w:history="1">
        <w:r w:rsidR="00F5337F" w:rsidRPr="0042757B">
          <w:rPr>
            <w:rStyle w:val="a5"/>
            <w:sz w:val="20"/>
            <w:szCs w:val="20"/>
          </w:rPr>
          <w:t>https://www.ibm.com/think/topics/ridge-regression#1190488336</w:t>
        </w:r>
      </w:hyperlink>
    </w:p>
    <w:p w14:paraId="78D3D4F6" w14:textId="77777777" w:rsidR="00644945" w:rsidRPr="0042757B" w:rsidRDefault="00644945" w:rsidP="007C3BC1">
      <w:pPr>
        <w:pStyle w:val="a3"/>
        <w:ind w:leftChars="0" w:left="839"/>
        <w:rPr>
          <w:rFonts w:hint="eastAsia"/>
          <w:sz w:val="20"/>
          <w:szCs w:val="20"/>
        </w:rPr>
      </w:pPr>
    </w:p>
    <w:p w14:paraId="02BDCEDB" w14:textId="6775ED9E" w:rsidR="00F5337F" w:rsidRPr="0042757B" w:rsidRDefault="00000000" w:rsidP="007C3BC1">
      <w:pPr>
        <w:pStyle w:val="a3"/>
        <w:ind w:leftChars="0" w:left="839"/>
        <w:rPr>
          <w:sz w:val="20"/>
          <w:szCs w:val="20"/>
        </w:rPr>
      </w:pPr>
      <w:hyperlink r:id="rId10" w:history="1">
        <w:r w:rsidR="00F5337F" w:rsidRPr="0042757B">
          <w:rPr>
            <w:rStyle w:val="a5"/>
            <w:sz w:val="20"/>
            <w:szCs w:val="20"/>
          </w:rPr>
          <w:t>https://haosquare.com/l1-l2-regularization/</w:t>
        </w:r>
      </w:hyperlink>
    </w:p>
    <w:p w14:paraId="0D1F3513" w14:textId="77777777" w:rsidR="00F5337F" w:rsidRPr="00644945" w:rsidRDefault="00F5337F" w:rsidP="007C3BC1">
      <w:pPr>
        <w:pStyle w:val="a3"/>
        <w:ind w:leftChars="0" w:left="839"/>
        <w:rPr>
          <w:sz w:val="20"/>
          <w:szCs w:val="20"/>
        </w:rPr>
      </w:pPr>
    </w:p>
    <w:p w14:paraId="07E2F095" w14:textId="2E061D6A" w:rsidR="00F5337F" w:rsidRPr="0042757B" w:rsidRDefault="00000000" w:rsidP="007C3BC1">
      <w:pPr>
        <w:pStyle w:val="a3"/>
        <w:ind w:leftChars="0" w:left="839"/>
        <w:rPr>
          <w:sz w:val="20"/>
          <w:szCs w:val="20"/>
        </w:rPr>
      </w:pPr>
      <w:hyperlink r:id="rId11" w:history="1">
        <w:r w:rsidR="00F5337F" w:rsidRPr="0042757B">
          <w:rPr>
            <w:rStyle w:val="a5"/>
            <w:sz w:val="20"/>
            <w:szCs w:val="20"/>
          </w:rPr>
          <w:t>https://allen108108.github.io/blog/2019/10/22/L1%20,%20L2%20Regularization%20%E5%88%B0%E5%BA%95%E6%AD%A3%E5%89%87%E5%8C%96%E4%BA%86%E4%BB%80%E9%BA%BC%20_/</w:t>
        </w:r>
      </w:hyperlink>
    </w:p>
    <w:p w14:paraId="4A273DA5" w14:textId="77777777" w:rsidR="00F5337F" w:rsidRPr="0042757B" w:rsidRDefault="00F5337F" w:rsidP="007C3BC1">
      <w:pPr>
        <w:pStyle w:val="a3"/>
        <w:ind w:leftChars="0" w:left="839"/>
        <w:rPr>
          <w:sz w:val="20"/>
          <w:szCs w:val="20"/>
        </w:rPr>
      </w:pPr>
    </w:p>
    <w:p w14:paraId="06FF7C5B" w14:textId="37334583" w:rsidR="00D12B16" w:rsidRPr="0042757B" w:rsidRDefault="00000000" w:rsidP="007C3BC1">
      <w:pPr>
        <w:pStyle w:val="a3"/>
        <w:ind w:leftChars="0" w:left="839"/>
        <w:rPr>
          <w:sz w:val="20"/>
          <w:szCs w:val="20"/>
        </w:rPr>
      </w:pPr>
      <w:hyperlink r:id="rId12" w:history="1">
        <w:r w:rsidR="00D12B16" w:rsidRPr="0042757B">
          <w:rPr>
            <w:rStyle w:val="a5"/>
            <w:sz w:val="20"/>
            <w:szCs w:val="20"/>
          </w:rPr>
          <w:t>https://blog.csdn.net/ZSZ_shsf/article/details/54022509</w:t>
        </w:r>
      </w:hyperlink>
    </w:p>
    <w:p w14:paraId="000B4493" w14:textId="77777777" w:rsidR="00D12B16" w:rsidRPr="0042757B" w:rsidRDefault="00D12B16" w:rsidP="007C3BC1">
      <w:pPr>
        <w:pStyle w:val="a3"/>
        <w:ind w:leftChars="0" w:left="839"/>
        <w:rPr>
          <w:sz w:val="20"/>
          <w:szCs w:val="20"/>
        </w:rPr>
      </w:pPr>
    </w:p>
    <w:p w14:paraId="1045F270" w14:textId="6984F420" w:rsidR="00D12B16" w:rsidRPr="0042757B" w:rsidRDefault="00000000" w:rsidP="007C3BC1">
      <w:pPr>
        <w:pStyle w:val="a3"/>
        <w:ind w:leftChars="0" w:left="839"/>
        <w:rPr>
          <w:sz w:val="20"/>
          <w:szCs w:val="20"/>
        </w:rPr>
      </w:pPr>
      <w:hyperlink r:id="rId13" w:history="1">
        <w:r w:rsidR="00590664" w:rsidRPr="0042757B">
          <w:rPr>
            <w:rStyle w:val="a5"/>
            <w:sz w:val="20"/>
            <w:szCs w:val="20"/>
          </w:rPr>
          <w:t>https://www.sciencedirect.com/science/article/pii/S2307410825000926</w:t>
        </w:r>
      </w:hyperlink>
    </w:p>
    <w:p w14:paraId="39B20A2B" w14:textId="77777777" w:rsidR="00590664" w:rsidRPr="0042757B" w:rsidRDefault="00590664" w:rsidP="007C3BC1">
      <w:pPr>
        <w:pStyle w:val="a3"/>
        <w:ind w:leftChars="0" w:left="839"/>
        <w:rPr>
          <w:sz w:val="20"/>
          <w:szCs w:val="20"/>
        </w:rPr>
      </w:pPr>
    </w:p>
    <w:p w14:paraId="3D126ACD" w14:textId="4B1986C0" w:rsidR="00590664" w:rsidRPr="0042757B" w:rsidRDefault="00000000" w:rsidP="007C3BC1">
      <w:pPr>
        <w:pStyle w:val="a3"/>
        <w:ind w:leftChars="0" w:left="839"/>
        <w:rPr>
          <w:sz w:val="20"/>
          <w:szCs w:val="20"/>
        </w:rPr>
      </w:pPr>
      <w:hyperlink r:id="rId14" w:history="1">
        <w:r w:rsidR="00590664" w:rsidRPr="0042757B">
          <w:rPr>
            <w:rStyle w:val="a5"/>
            <w:sz w:val="20"/>
            <w:szCs w:val="20"/>
          </w:rPr>
          <w:t>https://tomohiroliu22.medium.com/%E6%A9%9F%E5%99%A8%E5%AD%B8%E7%BF%92-%E5%AD%B8%E7%BF%92%E7%AD%86%E8%A8%98%E7%B3%BB%E5%88%97-11-%E6%AD%A3%E5%89%87%E5%8C%96-regularization-lasso-regression-%E5%92%8Cridge-regression-52bc9d3794e6</w:t>
        </w:r>
      </w:hyperlink>
    </w:p>
    <w:p w14:paraId="19AFCEF7" w14:textId="77777777" w:rsidR="00590664" w:rsidRPr="0042757B" w:rsidRDefault="00590664" w:rsidP="007C3BC1">
      <w:pPr>
        <w:pStyle w:val="a3"/>
        <w:ind w:leftChars="0" w:left="839"/>
        <w:rPr>
          <w:sz w:val="20"/>
          <w:szCs w:val="20"/>
        </w:rPr>
      </w:pPr>
    </w:p>
    <w:p w14:paraId="49A97BEF" w14:textId="25D313B1" w:rsidR="00590664" w:rsidRDefault="00000000" w:rsidP="007C3BC1">
      <w:pPr>
        <w:pStyle w:val="a3"/>
        <w:ind w:leftChars="0" w:left="839"/>
        <w:rPr>
          <w:sz w:val="20"/>
          <w:szCs w:val="20"/>
        </w:rPr>
      </w:pPr>
      <w:hyperlink r:id="rId15" w:history="1">
        <w:r w:rsidR="00F50856" w:rsidRPr="00F25238">
          <w:rPr>
            <w:rStyle w:val="a5"/>
            <w:sz w:val="20"/>
            <w:szCs w:val="20"/>
          </w:rPr>
          <w:t>https://blog.csdn.net/sinat_26917383/article/details/52092040</w:t>
        </w:r>
      </w:hyperlink>
    </w:p>
    <w:p w14:paraId="21F82516" w14:textId="77777777" w:rsidR="00F50856" w:rsidRPr="00F50856" w:rsidRDefault="00F50856" w:rsidP="00777281">
      <w:pPr>
        <w:pStyle w:val="a3"/>
        <w:ind w:leftChars="0"/>
        <w:rPr>
          <w:sz w:val="20"/>
          <w:szCs w:val="20"/>
        </w:rPr>
      </w:pPr>
    </w:p>
    <w:sectPr w:rsidR="00F50856" w:rsidRPr="00F50856">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ppleSystemUIFont">
    <w:altName w:val="Cambria"/>
    <w:panose1 w:val="020B0604020202020204"/>
    <w:charset w:val="00"/>
    <w:family w:val="roman"/>
    <w:notTrueType/>
    <w:pitch w:val="default"/>
  </w:font>
  <w:font w:name=".SFUI-Semibold">
    <w:altName w:val="Cambria"/>
    <w:panose1 w:val="020B0604020202020204"/>
    <w:charset w:val="00"/>
    <w:family w:val="roman"/>
    <w:pitch w:val="default"/>
  </w:font>
  <w:font w:name="KAITI TC BLACK">
    <w:panose1 w:val="02010600040101010101"/>
    <w:charset w:val="88"/>
    <w:family w:val="auto"/>
    <w:pitch w:val="variable"/>
    <w:sig w:usb0="80000287" w:usb1="280F3C52" w:usb2="00000016" w:usb3="00000000" w:csb0="0014001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51FC5"/>
    <w:multiLevelType w:val="multilevel"/>
    <w:tmpl w:val="12CEA8DE"/>
    <w:lvl w:ilvl="0">
      <w:start w:val="3"/>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080" w:hanging="72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160" w:hanging="1440"/>
      </w:pPr>
      <w:rPr>
        <w:rFonts w:hint="default"/>
      </w:rPr>
    </w:lvl>
  </w:abstractNum>
  <w:abstractNum w:abstractNumId="1" w15:restartNumberingAfterBreak="0">
    <w:nsid w:val="1CA113E1"/>
    <w:multiLevelType w:val="hybridMultilevel"/>
    <w:tmpl w:val="70804D28"/>
    <w:lvl w:ilvl="0" w:tplc="C5C0E972">
      <w:start w:val="1"/>
      <w:numFmt w:val="decimal"/>
      <w:lvlText w:val="%1."/>
      <w:lvlJc w:val="left"/>
      <w:pPr>
        <w:ind w:left="840" w:hanging="36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2" w15:restartNumberingAfterBreak="0">
    <w:nsid w:val="24F7624F"/>
    <w:multiLevelType w:val="multilevel"/>
    <w:tmpl w:val="99749710"/>
    <w:lvl w:ilvl="0">
      <w:start w:val="2"/>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080" w:hanging="72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160" w:hanging="1440"/>
      </w:pPr>
      <w:rPr>
        <w:rFonts w:hint="default"/>
      </w:rPr>
    </w:lvl>
  </w:abstractNum>
  <w:abstractNum w:abstractNumId="3" w15:restartNumberingAfterBreak="0">
    <w:nsid w:val="25D64EAB"/>
    <w:multiLevelType w:val="multilevel"/>
    <w:tmpl w:val="72CEB0C0"/>
    <w:lvl w:ilvl="0">
      <w:start w:val="3"/>
      <w:numFmt w:val="decimal"/>
      <w:lvlText w:val="%1"/>
      <w:lvlJc w:val="left"/>
      <w:pPr>
        <w:ind w:left="360" w:hanging="360"/>
      </w:pPr>
      <w:rPr>
        <w:rFonts w:hint="default"/>
      </w:rPr>
    </w:lvl>
    <w:lvl w:ilvl="1">
      <w:start w:val="1"/>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080" w:hanging="72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120" w:hanging="108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160" w:hanging="1440"/>
      </w:pPr>
      <w:rPr>
        <w:rFonts w:hint="default"/>
      </w:rPr>
    </w:lvl>
  </w:abstractNum>
  <w:abstractNum w:abstractNumId="4" w15:restartNumberingAfterBreak="0">
    <w:nsid w:val="30753608"/>
    <w:multiLevelType w:val="multilevel"/>
    <w:tmpl w:val="75A6C70A"/>
    <w:lvl w:ilvl="0">
      <w:start w:val="1"/>
      <w:numFmt w:val="decimal"/>
      <w:lvlText w:val="%1."/>
      <w:lvlJc w:val="left"/>
      <w:pPr>
        <w:ind w:left="840" w:hanging="360"/>
      </w:pPr>
      <w:rPr>
        <w:rFonts w:hint="default"/>
      </w:rPr>
    </w:lvl>
    <w:lvl w:ilvl="1">
      <w:start w:val="1"/>
      <w:numFmt w:val="decimal"/>
      <w:isLgl/>
      <w:lvlText w:val="%1.%2."/>
      <w:lvlJc w:val="left"/>
      <w:pPr>
        <w:ind w:left="84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5" w15:restartNumberingAfterBreak="0">
    <w:nsid w:val="314976E9"/>
    <w:multiLevelType w:val="multilevel"/>
    <w:tmpl w:val="266663C8"/>
    <w:lvl w:ilvl="0">
      <w:start w:val="1"/>
      <w:numFmt w:val="decimal"/>
      <w:lvlText w:val="%1"/>
      <w:lvlJc w:val="left"/>
      <w:pPr>
        <w:ind w:left="360" w:hanging="360"/>
      </w:pPr>
      <w:rPr>
        <w:rFonts w:hint="default"/>
      </w:rPr>
    </w:lvl>
    <w:lvl w:ilvl="1">
      <w:start w:val="1"/>
      <w:numFmt w:val="decimal"/>
      <w:lvlText w:val="%1.%2"/>
      <w:lvlJc w:val="left"/>
      <w:pPr>
        <w:ind w:left="1199" w:hanging="360"/>
      </w:pPr>
      <w:rPr>
        <w:rFonts w:hint="default"/>
      </w:rPr>
    </w:lvl>
    <w:lvl w:ilvl="2">
      <w:start w:val="1"/>
      <w:numFmt w:val="decimal"/>
      <w:lvlText w:val="%1.%2.%3"/>
      <w:lvlJc w:val="left"/>
      <w:pPr>
        <w:ind w:left="2398" w:hanging="720"/>
      </w:pPr>
      <w:rPr>
        <w:rFonts w:hint="default"/>
      </w:rPr>
    </w:lvl>
    <w:lvl w:ilvl="3">
      <w:start w:val="1"/>
      <w:numFmt w:val="decimal"/>
      <w:lvlText w:val="%1.%2.%3.%4"/>
      <w:lvlJc w:val="left"/>
      <w:pPr>
        <w:ind w:left="3237" w:hanging="720"/>
      </w:pPr>
      <w:rPr>
        <w:rFonts w:hint="default"/>
      </w:rPr>
    </w:lvl>
    <w:lvl w:ilvl="4">
      <w:start w:val="1"/>
      <w:numFmt w:val="decimal"/>
      <w:lvlText w:val="%1.%2.%3.%4.%5"/>
      <w:lvlJc w:val="left"/>
      <w:pPr>
        <w:ind w:left="4076" w:hanging="720"/>
      </w:pPr>
      <w:rPr>
        <w:rFonts w:hint="default"/>
      </w:rPr>
    </w:lvl>
    <w:lvl w:ilvl="5">
      <w:start w:val="1"/>
      <w:numFmt w:val="decimal"/>
      <w:lvlText w:val="%1.%2.%3.%4.%5.%6"/>
      <w:lvlJc w:val="left"/>
      <w:pPr>
        <w:ind w:left="5275" w:hanging="1080"/>
      </w:pPr>
      <w:rPr>
        <w:rFonts w:hint="default"/>
      </w:rPr>
    </w:lvl>
    <w:lvl w:ilvl="6">
      <w:start w:val="1"/>
      <w:numFmt w:val="decimal"/>
      <w:lvlText w:val="%1.%2.%3.%4.%5.%6.%7"/>
      <w:lvlJc w:val="left"/>
      <w:pPr>
        <w:ind w:left="6114" w:hanging="1080"/>
      </w:pPr>
      <w:rPr>
        <w:rFonts w:hint="default"/>
      </w:rPr>
    </w:lvl>
    <w:lvl w:ilvl="7">
      <w:start w:val="1"/>
      <w:numFmt w:val="decimal"/>
      <w:lvlText w:val="%1.%2.%3.%4.%5.%6.%7.%8"/>
      <w:lvlJc w:val="left"/>
      <w:pPr>
        <w:ind w:left="7313" w:hanging="1440"/>
      </w:pPr>
      <w:rPr>
        <w:rFonts w:hint="default"/>
      </w:rPr>
    </w:lvl>
    <w:lvl w:ilvl="8">
      <w:start w:val="1"/>
      <w:numFmt w:val="decimal"/>
      <w:lvlText w:val="%1.%2.%3.%4.%5.%6.%7.%8.%9"/>
      <w:lvlJc w:val="left"/>
      <w:pPr>
        <w:ind w:left="8152" w:hanging="1440"/>
      </w:pPr>
      <w:rPr>
        <w:rFonts w:hint="default"/>
      </w:rPr>
    </w:lvl>
  </w:abstractNum>
  <w:abstractNum w:abstractNumId="6" w15:restartNumberingAfterBreak="0">
    <w:nsid w:val="31973222"/>
    <w:multiLevelType w:val="multilevel"/>
    <w:tmpl w:val="277E6D28"/>
    <w:lvl w:ilvl="0">
      <w:start w:val="1"/>
      <w:numFmt w:val="decimal"/>
      <w:lvlText w:val="%1."/>
      <w:lvlJc w:val="left"/>
      <w:pPr>
        <w:ind w:left="840" w:hanging="360"/>
      </w:pPr>
      <w:rPr>
        <w:rFonts w:hint="default"/>
      </w:rPr>
    </w:lvl>
    <w:lvl w:ilvl="1">
      <w:start w:val="3"/>
      <w:numFmt w:val="decimal"/>
      <w:isLgl/>
      <w:lvlText w:val="%1.%2"/>
      <w:lvlJc w:val="left"/>
      <w:pPr>
        <w:ind w:left="880" w:hanging="40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00" w:hanging="720"/>
      </w:pPr>
      <w:rPr>
        <w:rFonts w:hint="default"/>
      </w:rPr>
    </w:lvl>
    <w:lvl w:ilvl="4">
      <w:start w:val="1"/>
      <w:numFmt w:val="decimal"/>
      <w:isLgl/>
      <w:lvlText w:val="%1.%2.%3.%4.%5"/>
      <w:lvlJc w:val="left"/>
      <w:pPr>
        <w:ind w:left="1560" w:hanging="1080"/>
      </w:pPr>
      <w:rPr>
        <w:rFonts w:hint="default"/>
      </w:rPr>
    </w:lvl>
    <w:lvl w:ilvl="5">
      <w:start w:val="1"/>
      <w:numFmt w:val="decimal"/>
      <w:isLgl/>
      <w:lvlText w:val="%1.%2.%3.%4.%5.%6"/>
      <w:lvlJc w:val="left"/>
      <w:pPr>
        <w:ind w:left="1560" w:hanging="1080"/>
      </w:pPr>
      <w:rPr>
        <w:rFonts w:hint="default"/>
      </w:rPr>
    </w:lvl>
    <w:lvl w:ilvl="6">
      <w:start w:val="1"/>
      <w:numFmt w:val="decimal"/>
      <w:isLgl/>
      <w:lvlText w:val="%1.%2.%3.%4.%5.%6.%7"/>
      <w:lvlJc w:val="left"/>
      <w:pPr>
        <w:ind w:left="1920" w:hanging="1440"/>
      </w:pPr>
      <w:rPr>
        <w:rFonts w:hint="default"/>
      </w:rPr>
    </w:lvl>
    <w:lvl w:ilvl="7">
      <w:start w:val="1"/>
      <w:numFmt w:val="decimal"/>
      <w:isLgl/>
      <w:lvlText w:val="%1.%2.%3.%4.%5.%6.%7.%8"/>
      <w:lvlJc w:val="left"/>
      <w:pPr>
        <w:ind w:left="1920" w:hanging="1440"/>
      </w:pPr>
      <w:rPr>
        <w:rFonts w:hint="default"/>
      </w:rPr>
    </w:lvl>
    <w:lvl w:ilvl="8">
      <w:start w:val="1"/>
      <w:numFmt w:val="decimal"/>
      <w:isLgl/>
      <w:lvlText w:val="%1.%2.%3.%4.%5.%6.%7.%8.%9"/>
      <w:lvlJc w:val="left"/>
      <w:pPr>
        <w:ind w:left="2280" w:hanging="1800"/>
      </w:pPr>
      <w:rPr>
        <w:rFonts w:hint="default"/>
      </w:rPr>
    </w:lvl>
  </w:abstractNum>
  <w:abstractNum w:abstractNumId="7" w15:restartNumberingAfterBreak="0">
    <w:nsid w:val="32FE77B8"/>
    <w:multiLevelType w:val="hybridMultilevel"/>
    <w:tmpl w:val="F69EAA84"/>
    <w:lvl w:ilvl="0" w:tplc="04090015">
      <w:start w:val="1"/>
      <w:numFmt w:val="taiwaneseCountingThousand"/>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34320D6C"/>
    <w:multiLevelType w:val="multilevel"/>
    <w:tmpl w:val="2110B4B4"/>
    <w:lvl w:ilvl="0">
      <w:start w:val="1"/>
      <w:numFmt w:val="decimal"/>
      <w:lvlText w:val="%1"/>
      <w:lvlJc w:val="left"/>
      <w:pPr>
        <w:ind w:left="360" w:hanging="360"/>
      </w:pPr>
      <w:rPr>
        <w:rFonts w:hint="default"/>
      </w:rPr>
    </w:lvl>
    <w:lvl w:ilvl="1">
      <w:start w:val="2"/>
      <w:numFmt w:val="decimal"/>
      <w:lvlText w:val="%1.%2"/>
      <w:lvlJc w:val="left"/>
      <w:pPr>
        <w:ind w:left="1200" w:hanging="360"/>
      </w:pPr>
      <w:rPr>
        <w:rFonts w:hint="default"/>
      </w:rPr>
    </w:lvl>
    <w:lvl w:ilvl="2">
      <w:start w:val="1"/>
      <w:numFmt w:val="decimal"/>
      <w:lvlText w:val="%1.%2.%3"/>
      <w:lvlJc w:val="left"/>
      <w:pPr>
        <w:ind w:left="240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440" w:hanging="1080"/>
      </w:pPr>
      <w:rPr>
        <w:rFonts w:hint="default"/>
      </w:rPr>
    </w:lvl>
    <w:lvl w:ilvl="5">
      <w:start w:val="1"/>
      <w:numFmt w:val="decimal"/>
      <w:lvlText w:val="%1.%2.%3.%4.%5.%6"/>
      <w:lvlJc w:val="left"/>
      <w:pPr>
        <w:ind w:left="5280" w:hanging="108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320" w:hanging="1440"/>
      </w:pPr>
      <w:rPr>
        <w:rFonts w:hint="default"/>
      </w:rPr>
    </w:lvl>
    <w:lvl w:ilvl="8">
      <w:start w:val="1"/>
      <w:numFmt w:val="decimal"/>
      <w:lvlText w:val="%1.%2.%3.%4.%5.%6.%7.%8.%9"/>
      <w:lvlJc w:val="left"/>
      <w:pPr>
        <w:ind w:left="8520" w:hanging="1800"/>
      </w:pPr>
      <w:rPr>
        <w:rFonts w:hint="default"/>
      </w:rPr>
    </w:lvl>
  </w:abstractNum>
  <w:num w:numId="1" w16cid:durableId="1936551412">
    <w:abstractNumId w:val="7"/>
  </w:num>
  <w:num w:numId="2" w16cid:durableId="2008627867">
    <w:abstractNumId w:val="6"/>
  </w:num>
  <w:num w:numId="3" w16cid:durableId="1766458210">
    <w:abstractNumId w:val="1"/>
  </w:num>
  <w:num w:numId="4" w16cid:durableId="1890142199">
    <w:abstractNumId w:val="4"/>
  </w:num>
  <w:num w:numId="5" w16cid:durableId="2049718174">
    <w:abstractNumId w:val="8"/>
  </w:num>
  <w:num w:numId="6" w16cid:durableId="976447750">
    <w:abstractNumId w:val="5"/>
  </w:num>
  <w:num w:numId="7" w16cid:durableId="1657949782">
    <w:abstractNumId w:val="2"/>
  </w:num>
  <w:num w:numId="8" w16cid:durableId="1715694467">
    <w:abstractNumId w:val="0"/>
  </w:num>
  <w:num w:numId="9" w16cid:durableId="8551209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bordersDoNotSurroundHeader/>
  <w:bordersDoNotSurroundFooter/>
  <w:proofState w:spelling="clean" w:grammar="clean"/>
  <w:defaultTabStop w:val="48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281"/>
    <w:rsid w:val="00003E99"/>
    <w:rsid w:val="000057B4"/>
    <w:rsid w:val="000673DA"/>
    <w:rsid w:val="00081F5B"/>
    <w:rsid w:val="000855AE"/>
    <w:rsid w:val="00097DAD"/>
    <w:rsid w:val="000D5B4E"/>
    <w:rsid w:val="0014556F"/>
    <w:rsid w:val="00164F87"/>
    <w:rsid w:val="00186FE1"/>
    <w:rsid w:val="001B380B"/>
    <w:rsid w:val="0023694A"/>
    <w:rsid w:val="00270580"/>
    <w:rsid w:val="00281293"/>
    <w:rsid w:val="00294229"/>
    <w:rsid w:val="002B18E0"/>
    <w:rsid w:val="002C7231"/>
    <w:rsid w:val="003028D1"/>
    <w:rsid w:val="00387C5E"/>
    <w:rsid w:val="003A36BF"/>
    <w:rsid w:val="003E27D9"/>
    <w:rsid w:val="003F5C87"/>
    <w:rsid w:val="004036D1"/>
    <w:rsid w:val="00403933"/>
    <w:rsid w:val="00416BEC"/>
    <w:rsid w:val="0042757B"/>
    <w:rsid w:val="00474947"/>
    <w:rsid w:val="004A0448"/>
    <w:rsid w:val="004A1D16"/>
    <w:rsid w:val="004A2A59"/>
    <w:rsid w:val="004D2D15"/>
    <w:rsid w:val="00511168"/>
    <w:rsid w:val="00520EE1"/>
    <w:rsid w:val="005276CB"/>
    <w:rsid w:val="005403FD"/>
    <w:rsid w:val="00557901"/>
    <w:rsid w:val="00570DE0"/>
    <w:rsid w:val="00590664"/>
    <w:rsid w:val="00590F05"/>
    <w:rsid w:val="005D558D"/>
    <w:rsid w:val="00615861"/>
    <w:rsid w:val="00644945"/>
    <w:rsid w:val="006452C9"/>
    <w:rsid w:val="00654E8D"/>
    <w:rsid w:val="006B271A"/>
    <w:rsid w:val="006C52CA"/>
    <w:rsid w:val="006F10AE"/>
    <w:rsid w:val="0070463B"/>
    <w:rsid w:val="007152AF"/>
    <w:rsid w:val="007222E5"/>
    <w:rsid w:val="00733582"/>
    <w:rsid w:val="00744817"/>
    <w:rsid w:val="007474BD"/>
    <w:rsid w:val="00777281"/>
    <w:rsid w:val="00780231"/>
    <w:rsid w:val="007C3BC1"/>
    <w:rsid w:val="007C5BFC"/>
    <w:rsid w:val="007E0778"/>
    <w:rsid w:val="007F19AC"/>
    <w:rsid w:val="007F3E30"/>
    <w:rsid w:val="00847F48"/>
    <w:rsid w:val="008571D8"/>
    <w:rsid w:val="00876A4C"/>
    <w:rsid w:val="008A688F"/>
    <w:rsid w:val="008B5FBC"/>
    <w:rsid w:val="008C46CF"/>
    <w:rsid w:val="008E1DB1"/>
    <w:rsid w:val="008E3C6F"/>
    <w:rsid w:val="008F1B0C"/>
    <w:rsid w:val="00903527"/>
    <w:rsid w:val="00952E3A"/>
    <w:rsid w:val="00955749"/>
    <w:rsid w:val="00973ECC"/>
    <w:rsid w:val="00995AFF"/>
    <w:rsid w:val="00A2706C"/>
    <w:rsid w:val="00AF2A9A"/>
    <w:rsid w:val="00B01E22"/>
    <w:rsid w:val="00B07916"/>
    <w:rsid w:val="00B12B6A"/>
    <w:rsid w:val="00B25CA6"/>
    <w:rsid w:val="00B75CAF"/>
    <w:rsid w:val="00B77D16"/>
    <w:rsid w:val="00B8653C"/>
    <w:rsid w:val="00BA06EB"/>
    <w:rsid w:val="00BA2FCB"/>
    <w:rsid w:val="00BA5514"/>
    <w:rsid w:val="00BD2C11"/>
    <w:rsid w:val="00BE1840"/>
    <w:rsid w:val="00BF54FE"/>
    <w:rsid w:val="00CB2CFC"/>
    <w:rsid w:val="00CC2618"/>
    <w:rsid w:val="00CC2F02"/>
    <w:rsid w:val="00CD000D"/>
    <w:rsid w:val="00D12B16"/>
    <w:rsid w:val="00D24539"/>
    <w:rsid w:val="00D54CCE"/>
    <w:rsid w:val="00D70543"/>
    <w:rsid w:val="00DA0B81"/>
    <w:rsid w:val="00DA4803"/>
    <w:rsid w:val="00DE7D34"/>
    <w:rsid w:val="00E73130"/>
    <w:rsid w:val="00EE4C71"/>
    <w:rsid w:val="00F231AC"/>
    <w:rsid w:val="00F25661"/>
    <w:rsid w:val="00F30893"/>
    <w:rsid w:val="00F50856"/>
    <w:rsid w:val="00F5337F"/>
    <w:rsid w:val="00F65E9A"/>
    <w:rsid w:val="00F740FE"/>
    <w:rsid w:val="00F90011"/>
    <w:rsid w:val="00FB2F61"/>
    <w:rsid w:val="00FC1C42"/>
    <w:rsid w:val="00FD33F3"/>
    <w:rsid w:val="00FF338C"/>
    <w:rsid w:val="00FF51E0"/>
    <w:rsid w:val="00FF54A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4:docId w14:val="31214460"/>
  <w15:docId w15:val="{9DF6FD44-B68E-5344-8ECB-8CCAB05AF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A0B81"/>
    <w:rPr>
      <w:rFonts w:ascii="新細明體" w:eastAsia="新細明體" w:hAnsi="新細明體" w:cs="新細明體"/>
      <w:kern w:val="0"/>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777281"/>
    <w:pPr>
      <w:ind w:leftChars="200" w:left="480"/>
    </w:pPr>
  </w:style>
  <w:style w:type="character" w:styleId="a4">
    <w:name w:val="Placeholder Text"/>
    <w:basedOn w:val="a0"/>
    <w:uiPriority w:val="99"/>
    <w:semiHidden/>
    <w:rsid w:val="00081F5B"/>
    <w:rPr>
      <w:color w:val="808080"/>
    </w:rPr>
  </w:style>
  <w:style w:type="character" w:styleId="a5">
    <w:name w:val="Hyperlink"/>
    <w:basedOn w:val="a0"/>
    <w:uiPriority w:val="99"/>
    <w:unhideWhenUsed/>
    <w:rsid w:val="00F5337F"/>
    <w:rPr>
      <w:color w:val="0563C1" w:themeColor="hyperlink"/>
      <w:u w:val="single"/>
    </w:rPr>
  </w:style>
  <w:style w:type="character" w:styleId="a6">
    <w:name w:val="Unresolved Mention"/>
    <w:basedOn w:val="a0"/>
    <w:uiPriority w:val="99"/>
    <w:semiHidden/>
    <w:unhideWhenUsed/>
    <w:rsid w:val="00F5337F"/>
    <w:rPr>
      <w:color w:val="605E5C"/>
      <w:shd w:val="clear" w:color="auto" w:fill="E1DFDD"/>
    </w:rPr>
  </w:style>
  <w:style w:type="paragraph" w:customStyle="1" w:styleId="p1">
    <w:name w:val="p1"/>
    <w:basedOn w:val="a"/>
    <w:rsid w:val="00DA0B81"/>
    <w:pPr>
      <w:spacing w:before="255"/>
    </w:pPr>
    <w:rPr>
      <w:rFonts w:ascii=".AppleSystemUIFont" w:hAnsi=".AppleSystemUIFont"/>
      <w:color w:val="1B1C1D"/>
    </w:rPr>
  </w:style>
  <w:style w:type="character" w:customStyle="1" w:styleId="s1">
    <w:name w:val="s1"/>
    <w:basedOn w:val="a0"/>
    <w:rsid w:val="00DA0B81"/>
    <w:rPr>
      <w:rFonts w:ascii=".SFUI-Semibold" w:hAnsi=".SFUI-Semibold" w:hint="default"/>
      <w:b/>
      <w:bCs/>
      <w:i w:val="0"/>
      <w:iCs w:val="0"/>
      <w:sz w:val="24"/>
      <w:szCs w:val="24"/>
    </w:rPr>
  </w:style>
  <w:style w:type="character" w:styleId="a7">
    <w:name w:val="FollowedHyperlink"/>
    <w:basedOn w:val="a0"/>
    <w:uiPriority w:val="99"/>
    <w:semiHidden/>
    <w:unhideWhenUsed/>
    <w:rsid w:val="0042757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2104">
      <w:bodyDiv w:val="1"/>
      <w:marLeft w:val="0"/>
      <w:marRight w:val="0"/>
      <w:marTop w:val="0"/>
      <w:marBottom w:val="0"/>
      <w:divBdr>
        <w:top w:val="none" w:sz="0" w:space="0" w:color="auto"/>
        <w:left w:val="none" w:sz="0" w:space="0" w:color="auto"/>
        <w:bottom w:val="none" w:sz="0" w:space="0" w:color="auto"/>
        <w:right w:val="none" w:sz="0" w:space="0" w:color="auto"/>
      </w:divBdr>
    </w:div>
    <w:div w:id="60256594">
      <w:bodyDiv w:val="1"/>
      <w:marLeft w:val="0"/>
      <w:marRight w:val="0"/>
      <w:marTop w:val="0"/>
      <w:marBottom w:val="0"/>
      <w:divBdr>
        <w:top w:val="none" w:sz="0" w:space="0" w:color="auto"/>
        <w:left w:val="none" w:sz="0" w:space="0" w:color="auto"/>
        <w:bottom w:val="none" w:sz="0" w:space="0" w:color="auto"/>
        <w:right w:val="none" w:sz="0" w:space="0" w:color="auto"/>
      </w:divBdr>
    </w:div>
    <w:div w:id="66154983">
      <w:bodyDiv w:val="1"/>
      <w:marLeft w:val="0"/>
      <w:marRight w:val="0"/>
      <w:marTop w:val="0"/>
      <w:marBottom w:val="0"/>
      <w:divBdr>
        <w:top w:val="none" w:sz="0" w:space="0" w:color="auto"/>
        <w:left w:val="none" w:sz="0" w:space="0" w:color="auto"/>
        <w:bottom w:val="none" w:sz="0" w:space="0" w:color="auto"/>
        <w:right w:val="none" w:sz="0" w:space="0" w:color="auto"/>
      </w:divBdr>
    </w:div>
    <w:div w:id="88158897">
      <w:bodyDiv w:val="1"/>
      <w:marLeft w:val="0"/>
      <w:marRight w:val="0"/>
      <w:marTop w:val="0"/>
      <w:marBottom w:val="0"/>
      <w:divBdr>
        <w:top w:val="none" w:sz="0" w:space="0" w:color="auto"/>
        <w:left w:val="none" w:sz="0" w:space="0" w:color="auto"/>
        <w:bottom w:val="none" w:sz="0" w:space="0" w:color="auto"/>
        <w:right w:val="none" w:sz="0" w:space="0" w:color="auto"/>
      </w:divBdr>
    </w:div>
    <w:div w:id="258103802">
      <w:bodyDiv w:val="1"/>
      <w:marLeft w:val="0"/>
      <w:marRight w:val="0"/>
      <w:marTop w:val="0"/>
      <w:marBottom w:val="0"/>
      <w:divBdr>
        <w:top w:val="none" w:sz="0" w:space="0" w:color="auto"/>
        <w:left w:val="none" w:sz="0" w:space="0" w:color="auto"/>
        <w:bottom w:val="none" w:sz="0" w:space="0" w:color="auto"/>
        <w:right w:val="none" w:sz="0" w:space="0" w:color="auto"/>
      </w:divBdr>
    </w:div>
    <w:div w:id="659040648">
      <w:bodyDiv w:val="1"/>
      <w:marLeft w:val="0"/>
      <w:marRight w:val="0"/>
      <w:marTop w:val="0"/>
      <w:marBottom w:val="0"/>
      <w:divBdr>
        <w:top w:val="none" w:sz="0" w:space="0" w:color="auto"/>
        <w:left w:val="none" w:sz="0" w:space="0" w:color="auto"/>
        <w:bottom w:val="none" w:sz="0" w:space="0" w:color="auto"/>
        <w:right w:val="none" w:sz="0" w:space="0" w:color="auto"/>
      </w:divBdr>
    </w:div>
    <w:div w:id="818811506">
      <w:bodyDiv w:val="1"/>
      <w:marLeft w:val="0"/>
      <w:marRight w:val="0"/>
      <w:marTop w:val="0"/>
      <w:marBottom w:val="0"/>
      <w:divBdr>
        <w:top w:val="none" w:sz="0" w:space="0" w:color="auto"/>
        <w:left w:val="none" w:sz="0" w:space="0" w:color="auto"/>
        <w:bottom w:val="none" w:sz="0" w:space="0" w:color="auto"/>
        <w:right w:val="none" w:sz="0" w:space="0" w:color="auto"/>
      </w:divBdr>
    </w:div>
    <w:div w:id="946037095">
      <w:bodyDiv w:val="1"/>
      <w:marLeft w:val="0"/>
      <w:marRight w:val="0"/>
      <w:marTop w:val="0"/>
      <w:marBottom w:val="0"/>
      <w:divBdr>
        <w:top w:val="none" w:sz="0" w:space="0" w:color="auto"/>
        <w:left w:val="none" w:sz="0" w:space="0" w:color="auto"/>
        <w:bottom w:val="none" w:sz="0" w:space="0" w:color="auto"/>
        <w:right w:val="none" w:sz="0" w:space="0" w:color="auto"/>
      </w:divBdr>
    </w:div>
    <w:div w:id="1043365044">
      <w:bodyDiv w:val="1"/>
      <w:marLeft w:val="0"/>
      <w:marRight w:val="0"/>
      <w:marTop w:val="0"/>
      <w:marBottom w:val="0"/>
      <w:divBdr>
        <w:top w:val="none" w:sz="0" w:space="0" w:color="auto"/>
        <w:left w:val="none" w:sz="0" w:space="0" w:color="auto"/>
        <w:bottom w:val="none" w:sz="0" w:space="0" w:color="auto"/>
        <w:right w:val="none" w:sz="0" w:space="0" w:color="auto"/>
      </w:divBdr>
    </w:div>
    <w:div w:id="1071125821">
      <w:bodyDiv w:val="1"/>
      <w:marLeft w:val="0"/>
      <w:marRight w:val="0"/>
      <w:marTop w:val="0"/>
      <w:marBottom w:val="0"/>
      <w:divBdr>
        <w:top w:val="none" w:sz="0" w:space="0" w:color="auto"/>
        <w:left w:val="none" w:sz="0" w:space="0" w:color="auto"/>
        <w:bottom w:val="none" w:sz="0" w:space="0" w:color="auto"/>
        <w:right w:val="none" w:sz="0" w:space="0" w:color="auto"/>
      </w:divBdr>
    </w:div>
    <w:div w:id="1123108853">
      <w:bodyDiv w:val="1"/>
      <w:marLeft w:val="0"/>
      <w:marRight w:val="0"/>
      <w:marTop w:val="0"/>
      <w:marBottom w:val="0"/>
      <w:divBdr>
        <w:top w:val="none" w:sz="0" w:space="0" w:color="auto"/>
        <w:left w:val="none" w:sz="0" w:space="0" w:color="auto"/>
        <w:bottom w:val="none" w:sz="0" w:space="0" w:color="auto"/>
        <w:right w:val="none" w:sz="0" w:space="0" w:color="auto"/>
      </w:divBdr>
    </w:div>
    <w:div w:id="1185898243">
      <w:bodyDiv w:val="1"/>
      <w:marLeft w:val="0"/>
      <w:marRight w:val="0"/>
      <w:marTop w:val="0"/>
      <w:marBottom w:val="0"/>
      <w:divBdr>
        <w:top w:val="none" w:sz="0" w:space="0" w:color="auto"/>
        <w:left w:val="none" w:sz="0" w:space="0" w:color="auto"/>
        <w:bottom w:val="none" w:sz="0" w:space="0" w:color="auto"/>
        <w:right w:val="none" w:sz="0" w:space="0" w:color="auto"/>
      </w:divBdr>
    </w:div>
    <w:div w:id="1444038354">
      <w:bodyDiv w:val="1"/>
      <w:marLeft w:val="0"/>
      <w:marRight w:val="0"/>
      <w:marTop w:val="0"/>
      <w:marBottom w:val="0"/>
      <w:divBdr>
        <w:top w:val="none" w:sz="0" w:space="0" w:color="auto"/>
        <w:left w:val="none" w:sz="0" w:space="0" w:color="auto"/>
        <w:bottom w:val="none" w:sz="0" w:space="0" w:color="auto"/>
        <w:right w:val="none" w:sz="0" w:space="0" w:color="auto"/>
      </w:divBdr>
    </w:div>
    <w:div w:id="1510875974">
      <w:bodyDiv w:val="1"/>
      <w:marLeft w:val="0"/>
      <w:marRight w:val="0"/>
      <w:marTop w:val="0"/>
      <w:marBottom w:val="0"/>
      <w:divBdr>
        <w:top w:val="none" w:sz="0" w:space="0" w:color="auto"/>
        <w:left w:val="none" w:sz="0" w:space="0" w:color="auto"/>
        <w:bottom w:val="none" w:sz="0" w:space="0" w:color="auto"/>
        <w:right w:val="none" w:sz="0" w:space="0" w:color="auto"/>
      </w:divBdr>
    </w:div>
    <w:div w:id="1573391030">
      <w:bodyDiv w:val="1"/>
      <w:marLeft w:val="0"/>
      <w:marRight w:val="0"/>
      <w:marTop w:val="0"/>
      <w:marBottom w:val="0"/>
      <w:divBdr>
        <w:top w:val="none" w:sz="0" w:space="0" w:color="auto"/>
        <w:left w:val="none" w:sz="0" w:space="0" w:color="auto"/>
        <w:bottom w:val="none" w:sz="0" w:space="0" w:color="auto"/>
        <w:right w:val="none" w:sz="0" w:space="0" w:color="auto"/>
      </w:divBdr>
    </w:div>
    <w:div w:id="1592859698">
      <w:bodyDiv w:val="1"/>
      <w:marLeft w:val="0"/>
      <w:marRight w:val="0"/>
      <w:marTop w:val="0"/>
      <w:marBottom w:val="0"/>
      <w:divBdr>
        <w:top w:val="none" w:sz="0" w:space="0" w:color="auto"/>
        <w:left w:val="none" w:sz="0" w:space="0" w:color="auto"/>
        <w:bottom w:val="none" w:sz="0" w:space="0" w:color="auto"/>
        <w:right w:val="none" w:sz="0" w:space="0" w:color="auto"/>
      </w:divBdr>
    </w:div>
    <w:div w:id="1625575749">
      <w:bodyDiv w:val="1"/>
      <w:marLeft w:val="0"/>
      <w:marRight w:val="0"/>
      <w:marTop w:val="0"/>
      <w:marBottom w:val="0"/>
      <w:divBdr>
        <w:top w:val="none" w:sz="0" w:space="0" w:color="auto"/>
        <w:left w:val="none" w:sz="0" w:space="0" w:color="auto"/>
        <w:bottom w:val="none" w:sz="0" w:space="0" w:color="auto"/>
        <w:right w:val="none" w:sz="0" w:space="0" w:color="auto"/>
      </w:divBdr>
    </w:div>
    <w:div w:id="1703438007">
      <w:bodyDiv w:val="1"/>
      <w:marLeft w:val="0"/>
      <w:marRight w:val="0"/>
      <w:marTop w:val="0"/>
      <w:marBottom w:val="0"/>
      <w:divBdr>
        <w:top w:val="none" w:sz="0" w:space="0" w:color="auto"/>
        <w:left w:val="none" w:sz="0" w:space="0" w:color="auto"/>
        <w:bottom w:val="none" w:sz="0" w:space="0" w:color="auto"/>
        <w:right w:val="none" w:sz="0" w:space="0" w:color="auto"/>
      </w:divBdr>
    </w:div>
    <w:div w:id="1760364403">
      <w:bodyDiv w:val="1"/>
      <w:marLeft w:val="0"/>
      <w:marRight w:val="0"/>
      <w:marTop w:val="0"/>
      <w:marBottom w:val="0"/>
      <w:divBdr>
        <w:top w:val="none" w:sz="0" w:space="0" w:color="auto"/>
        <w:left w:val="none" w:sz="0" w:space="0" w:color="auto"/>
        <w:bottom w:val="none" w:sz="0" w:space="0" w:color="auto"/>
        <w:right w:val="none" w:sz="0" w:space="0" w:color="auto"/>
      </w:divBdr>
    </w:div>
    <w:div w:id="1935627712">
      <w:bodyDiv w:val="1"/>
      <w:marLeft w:val="0"/>
      <w:marRight w:val="0"/>
      <w:marTop w:val="0"/>
      <w:marBottom w:val="0"/>
      <w:divBdr>
        <w:top w:val="none" w:sz="0" w:space="0" w:color="auto"/>
        <w:left w:val="none" w:sz="0" w:space="0" w:color="auto"/>
        <w:bottom w:val="none" w:sz="0" w:space="0" w:color="auto"/>
        <w:right w:val="none" w:sz="0" w:space="0" w:color="auto"/>
      </w:divBdr>
    </w:div>
    <w:div w:id="1988168822">
      <w:bodyDiv w:val="1"/>
      <w:marLeft w:val="0"/>
      <w:marRight w:val="0"/>
      <w:marTop w:val="0"/>
      <w:marBottom w:val="0"/>
      <w:divBdr>
        <w:top w:val="none" w:sz="0" w:space="0" w:color="auto"/>
        <w:left w:val="none" w:sz="0" w:space="0" w:color="auto"/>
        <w:bottom w:val="none" w:sz="0" w:space="0" w:color="auto"/>
        <w:right w:val="none" w:sz="0" w:space="0" w:color="auto"/>
      </w:divBdr>
    </w:div>
    <w:div w:id="2108885332">
      <w:bodyDiv w:val="1"/>
      <w:marLeft w:val="0"/>
      <w:marRight w:val="0"/>
      <w:marTop w:val="0"/>
      <w:marBottom w:val="0"/>
      <w:divBdr>
        <w:top w:val="none" w:sz="0" w:space="0" w:color="auto"/>
        <w:left w:val="none" w:sz="0" w:space="0" w:color="auto"/>
        <w:bottom w:val="none" w:sz="0" w:space="0" w:color="auto"/>
        <w:right w:val="none" w:sz="0" w:space="0" w:color="auto"/>
      </w:divBdr>
      <w:divsChild>
        <w:div w:id="22100292">
          <w:marLeft w:val="0"/>
          <w:marRight w:val="0"/>
          <w:marTop w:val="0"/>
          <w:marBottom w:val="0"/>
          <w:divBdr>
            <w:top w:val="none" w:sz="0" w:space="0" w:color="auto"/>
            <w:left w:val="none" w:sz="0" w:space="0" w:color="auto"/>
            <w:bottom w:val="none" w:sz="0" w:space="0" w:color="auto"/>
            <w:right w:val="none" w:sz="0" w:space="0" w:color="auto"/>
          </w:divBdr>
        </w:div>
        <w:div w:id="156698894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www.sciencedirect.com/science/article/pii/S2307410825000926"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blog.csdn.net/ZSZ_shsf/article/details/54022509"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allen108108.github.io/blog/2019/10/22/L1%20,%20L2%20Regularization%20%E5%88%B0%E5%BA%95%E6%AD%A3%E5%89%87%E5%8C%96%E4%BA%86%E4%BB%80%E9%BA%BC%20_/" TargetMode="External"/><Relationship Id="rId5" Type="http://schemas.openxmlformats.org/officeDocument/2006/relationships/image" Target="media/image1.png"/><Relationship Id="rId15" Type="http://schemas.openxmlformats.org/officeDocument/2006/relationships/hyperlink" Target="https://blog.csdn.net/sinat_26917383/article/details/52092040" TargetMode="External"/><Relationship Id="rId10" Type="http://schemas.openxmlformats.org/officeDocument/2006/relationships/hyperlink" Target="https://haosquare.com/l1-l2-regularization/" TargetMode="External"/><Relationship Id="rId4" Type="http://schemas.openxmlformats.org/officeDocument/2006/relationships/webSettings" Target="webSettings.xml"/><Relationship Id="rId9" Type="http://schemas.openxmlformats.org/officeDocument/2006/relationships/hyperlink" Target="https://www.ibm.com/think/topics/ridge-regression" TargetMode="External"/><Relationship Id="rId14" Type="http://schemas.openxmlformats.org/officeDocument/2006/relationships/hyperlink" Target="https://tomohiroliu22.medium.com/%E6%A9%9F%E5%99%A8%E5%AD%B8%E7%BF%92-%E5%AD%B8%E7%BF%92%E7%AD%86%E8%A8%98%E7%B3%BB%E5%88%97-11-%E6%AD%A3%E5%89%87%E5%8C%96-regularization-lasso-regression-%E5%92%8Cridge-regression-52bc9d3794e6"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1724</Words>
  <Characters>9828</Characters>
  <Application>Microsoft Office Word</Application>
  <DocSecurity>0</DocSecurity>
  <Lines>81</Lines>
  <Paragraphs>23</Paragraphs>
  <ScaleCrop>false</ScaleCrop>
  <Company/>
  <LinksUpToDate>false</LinksUpToDate>
  <CharactersWithSpaces>11529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王元妤</dc:creator>
  <cp:keywords/>
  <dc:description/>
  <cp:lastModifiedBy>王元妤</cp:lastModifiedBy>
  <cp:revision>3</cp:revision>
  <cp:lastPrinted>2025-12-30T15:56:00Z</cp:lastPrinted>
  <dcterms:created xsi:type="dcterms:W3CDTF">2026-02-08T10:56:00Z</dcterms:created>
  <dcterms:modified xsi:type="dcterms:W3CDTF">2026-02-08T22:01:00Z</dcterms:modified>
</cp:coreProperties>
</file>