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DA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5827395</wp:posOffset>
                </wp:positionH>
                <wp:positionV relativeFrom="paragraph">
                  <wp:posOffset>50165</wp:posOffset>
                </wp:positionV>
                <wp:extent cx="949325" cy="1154430"/>
                <wp:effectExtent l="0" t="0" r="0" b="0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44540" y="951230"/>
                          <a:ext cx="949325" cy="1154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E45A8E">
                            <w:pPr>
                              <w:spacing w:line="240" w:lineRule="auto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897255" cy="1126490"/>
                                  <wp:effectExtent l="0" t="0" r="9525" b="6985"/>
                                  <wp:docPr id="4" name="图片 4" descr="5699030f513abf9ba696a346731748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5699030f513abf9ba696a346731748c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26781" t="8473" r="21859" b="405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7255" cy="1126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8.85pt;margin-top:3.95pt;height:90.9pt;width:74.75pt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auE+NoAAAAKAQAADwAA&#10;AAAAAAABACAAAAAiAAAAZHJzL2Rvd25yZXYueG1sUEsBAhQAFAAAAAgAh07iQFm+sFxNAgAAgQQA&#10;AA4AAAAAAAAAAQAgAAAAK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E45A8E">
                      <w:pPr>
                        <w:spacing w:line="240" w:lineRule="auto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897255" cy="1126490"/>
                            <wp:effectExtent l="0" t="0" r="9525" b="6985"/>
                            <wp:docPr id="4" name="图片 4" descr="5699030f513abf9ba696a346731748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5699030f513abf9ba696a346731748c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rcRect l="26781" t="8473" r="21859" b="405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7255" cy="1126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 w:eastAsia="zh-CN"/>
        </w:rPr>
        <w:t>姓名：杨苏川</w:t>
      </w:r>
    </w:p>
    <w:p w14:paraId="09C16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-645" w:rightChars="-307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5年工作经验/一周内可上岗</w:t>
      </w:r>
    </w:p>
    <w:p w14:paraId="4FC51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-645" w:rightChars="-307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电话：15692195743</w:t>
      </w:r>
    </w:p>
    <w:p w14:paraId="50F92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-645" w:rightChars="-307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邮箱：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"mailto:sunluliling@outlook.com"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eastAsia" w:ascii="Arial" w:hAnsi="Arial" w:cs="Arial"/>
          <w:szCs w:val="19"/>
          <w:lang w:val="en-US" w:eastAsia="zh-CN"/>
        </w:rPr>
        <w:t>15692195743</w:t>
      </w:r>
      <w:r>
        <w:rPr>
          <w:rStyle w:val="6"/>
          <w:rFonts w:hint="default" w:ascii="Arial" w:hAnsi="Arial" w:eastAsia="宋体" w:cs="Arial"/>
          <w:szCs w:val="19"/>
          <w:lang w:val="en-US" w:eastAsia="zh-CN"/>
        </w:rPr>
        <w:t>@</w:t>
      </w:r>
      <w:r>
        <w:rPr>
          <w:rStyle w:val="6"/>
          <w:rFonts w:hint="eastAsia" w:ascii="Arial" w:hAnsi="Arial" w:cs="Arial"/>
          <w:szCs w:val="19"/>
          <w:lang w:val="en-US" w:eastAsia="zh-CN"/>
        </w:rPr>
        <w:t>163</w:t>
      </w:r>
      <w:r>
        <w:rPr>
          <w:rStyle w:val="6"/>
          <w:rFonts w:hint="default" w:ascii="Arial" w:hAnsi="Arial" w:eastAsia="宋体" w:cs="Arial"/>
          <w:szCs w:val="19"/>
          <w:lang w:val="en-US" w:eastAsia="zh-CN"/>
        </w:rPr>
        <w:t>.com</w:t>
      </w:r>
      <w:r>
        <w:rPr>
          <w:rFonts w:hint="default"/>
          <w:lang w:val="en-US" w:eastAsia="zh-CN"/>
        </w:rPr>
        <w:fldChar w:fldCharType="end"/>
      </w:r>
    </w:p>
    <w:p w14:paraId="25EB7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-645" w:rightChars="-307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学历：</w:t>
      </w:r>
      <w:r>
        <w:rPr>
          <w:rFonts w:hint="default"/>
          <w:lang w:val="en-US" w:eastAsia="zh-CN"/>
        </w:rPr>
        <w:t>本科</w:t>
      </w:r>
    </w:p>
    <w:p w14:paraId="06090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</w:p>
    <w:p w14:paraId="464C173C">
      <w:pPr>
        <w:pStyle w:val="2"/>
        <w:bidi w:val="0"/>
        <w:rPr>
          <w:rFonts w:hint="default" w:ascii="Arial" w:hAnsi="Arial" w:eastAsia="宋体" w:cs="Arial"/>
          <w:color w:val="auto"/>
          <w:sz w:val="24"/>
          <w:szCs w:val="24"/>
        </w:rPr>
      </w:pPr>
      <w:r>
        <w:rPr>
          <w:rFonts w:hint="default" w:ascii="Arial" w:hAnsi="Arial" w:cs="Arial"/>
          <w:lang w:val="en-US" w:eastAsia="zh-CN"/>
        </w:rPr>
        <w:t>自我评价</w:t>
      </w:r>
    </w:p>
    <w:p w14:paraId="012067BC">
      <w:pPr>
        <w:numPr>
          <w:ilvl w:val="0"/>
          <w:numId w:val="1"/>
        </w:numPr>
        <w:bidi w:val="0"/>
        <w:ind w:left="283" w:leftChars="0" w:hanging="283" w:firstLineChars="0"/>
        <w:rPr>
          <w:rFonts w:hint="eastAsia"/>
        </w:rPr>
      </w:pPr>
      <w:r>
        <w:rPr>
          <w:rFonts w:hint="default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3810</wp:posOffset>
                </wp:positionV>
                <wp:extent cx="6840220" cy="34925"/>
                <wp:effectExtent l="0" t="4445" r="5080" b="1143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19810" y="2924175"/>
                          <a:ext cx="6840220" cy="34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0.3pt;height:2.75pt;width:538.6pt;z-index:251659264;mso-width-relative:page;mso-height-relative:page;" filled="f" stroked="t" coordsize="21600,21600" o:gfxdata="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wMleJ0QAAAAQBAAAPAAAAAAAAAAEAIAAAACIAAABkcnMvZG93bnJldi54bWxQSwECFAAU&#10;AAAACACHTuJA5NJ6V/gBAADPAwAADgAAAAAAAAABACAAAAAgAQAAZHJzL2Uyb0RvYy54bWxQSwUG&#10;AAAAAAYABgBZAQAAi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5年B端产品经验，具有0~1的产品经验，曾主导完成企业内部CRM系统、电商业务、售后、定制小程序等多个系统贯穿企业全业务链条</w:t>
      </w:r>
    </w:p>
    <w:p w14:paraId="2B71BD14">
      <w:pPr>
        <w:numPr>
          <w:ilvl w:val="0"/>
          <w:numId w:val="1"/>
        </w:numPr>
        <w:tabs>
          <w:tab w:val="clear" w:pos="283"/>
        </w:tabs>
        <w:bidi w:val="0"/>
        <w:ind w:left="283" w:leftChars="0" w:hanging="28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具有主导性的团队协作能力，能够链接业务内外部、产研团队等部门，推进从需求的沟通、产品研发落地推进市场的统筹</w:t>
      </w:r>
    </w:p>
    <w:p w14:paraId="74EC078A">
      <w:pPr>
        <w:numPr>
          <w:ilvl w:val="0"/>
          <w:numId w:val="1"/>
        </w:numPr>
        <w:bidi w:val="0"/>
        <w:ind w:left="283" w:leftChars="0" w:hanging="28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针对PRD、MRD、用户使用手册等文档输出，均能主导完成编写，并主导制定相关标准流程，确保部门内外文件一致性</w:t>
      </w:r>
    </w:p>
    <w:p w14:paraId="26FC3CEB">
      <w:pPr>
        <w:numPr>
          <w:ilvl w:val="0"/>
          <w:numId w:val="1"/>
        </w:numPr>
        <w:bidi w:val="0"/>
        <w:ind w:left="283" w:leftChars="0" w:hanging="283" w:firstLineChars="0"/>
        <w:rPr>
          <w:rFonts w:hint="default" w:ascii="Arial" w:hAnsi="Arial" w:eastAsia="宋体" w:cs="Arial"/>
          <w:color w:val="auto"/>
          <w:szCs w:val="24"/>
        </w:rPr>
      </w:pPr>
      <w:r>
        <w:rPr>
          <w:rFonts w:hint="eastAsia"/>
          <w:lang w:val="en-US" w:eastAsia="zh-CN"/>
        </w:rPr>
        <w:t>善于站在用户视角，结合业务出身的经验，能够从用户角度出发了解、思考和分析需求，设计出解决需求的产品</w:t>
      </w:r>
    </w:p>
    <w:p w14:paraId="1B6C6EDC">
      <w:pPr>
        <w:numPr>
          <w:ilvl w:val="0"/>
          <w:numId w:val="1"/>
        </w:numPr>
        <w:bidi w:val="0"/>
        <w:ind w:left="283" w:leftChars="0" w:hanging="283" w:firstLineChars="0"/>
        <w:rPr>
          <w:rFonts w:hint="default" w:ascii="Arial" w:hAnsi="Arial" w:eastAsia="宋体" w:cs="Arial"/>
          <w:color w:val="auto"/>
          <w:szCs w:val="24"/>
        </w:rPr>
      </w:pPr>
      <w:r>
        <w:rPr>
          <w:rFonts w:hint="eastAsia"/>
          <w:lang w:val="en-US" w:eastAsia="zh-CN"/>
        </w:rPr>
        <w:t>对数据较敏感，能够找到关键数据指标并对关键数据指标进行整理分析，结合用户需求分析，输出优化的迭代方案</w:t>
      </w:r>
    </w:p>
    <w:p w14:paraId="15F4BB13">
      <w:pPr>
        <w:numPr>
          <w:ilvl w:val="0"/>
          <w:numId w:val="0"/>
        </w:numPr>
        <w:bidi w:val="0"/>
        <w:ind w:leftChars="0"/>
        <w:rPr>
          <w:rFonts w:hint="default" w:ascii="Arial" w:hAnsi="Arial" w:eastAsia="宋体" w:cs="Arial"/>
          <w:color w:val="auto"/>
          <w:szCs w:val="24"/>
        </w:rPr>
      </w:pPr>
    </w:p>
    <w:p w14:paraId="1A9B52E6">
      <w:pPr>
        <w:numPr>
          <w:ilvl w:val="0"/>
          <w:numId w:val="0"/>
        </w:numPr>
        <w:bidi w:val="0"/>
        <w:ind w:leftChars="0"/>
        <w:rPr>
          <w:rFonts w:hint="default" w:ascii="Arial" w:hAnsi="Arial" w:eastAsia="宋体" w:cs="Arial"/>
          <w:color w:val="auto"/>
          <w:szCs w:val="24"/>
        </w:rPr>
      </w:pPr>
    </w:p>
    <w:p w14:paraId="70473657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r>
        <w:rPr>
          <w:rFonts w:hint="default" w:ascii="Arial" w:hAnsi="Arial" w:eastAsia="宋体" w:cs="Arial"/>
          <w:color w:val="auto"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377190</wp:posOffset>
                </wp:positionV>
                <wp:extent cx="6840220" cy="33655"/>
                <wp:effectExtent l="0" t="4445" r="5080" b="1270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336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29.7pt;height:2.65pt;width:538.6pt;z-index:251660288;mso-width-relative:page;mso-height-relative:page;" filled="f" stroked="t" coordsize="21600,21600" o:gfxdata="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6t3VC&#10;1QAAAAcBAAAPAAAAAAAAAAEAIAAAACIAAABkcnMvZG93bnJldi54bWxQSwECFAAUAAAACACHTuJA&#10;tIAKnOsBAADDAwAADgAAAAAAAAABACAAAAAkAQAAZHJzL2Uyb0RvYy54bWxQSwUGAAAAAAYABgBZ&#10;AQAAgQ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</w:rPr>
        <w:t>工作</w:t>
      </w:r>
      <w:r>
        <w:rPr>
          <w:rFonts w:hint="eastAsia" w:ascii="Arial" w:hAnsi="Arial" w:cs="Arial"/>
          <w:lang w:val="en-US" w:eastAsia="zh-CN"/>
        </w:rPr>
        <w:t>经历</w:t>
      </w:r>
    </w:p>
    <w:p w14:paraId="11DF95DC">
      <w:pPr>
        <w:numPr>
          <w:ilvl w:val="0"/>
          <w:numId w:val="0"/>
        </w:numPr>
        <w:tabs>
          <w:tab w:val="right" w:pos="2310"/>
        </w:tabs>
        <w:bidi w:val="0"/>
        <w:ind w:left="0" w:leftChars="0" w:right="-92" w:rightChars="-44" w:hanging="6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20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 xml:space="preserve">10月 - </w:t>
      </w: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25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11</w:t>
      </w:r>
      <w:r>
        <w:rPr>
          <w:rFonts w:hint="eastAsia" w:ascii="宋体" w:hAnsi="宋体" w:eastAsia="宋体" w:cs="宋体"/>
          <w:b/>
          <w:bCs/>
          <w:lang w:val="en-US" w:eastAsia="zh-CN"/>
        </w:rPr>
        <w:t>月</w:t>
      </w:r>
      <w:r>
        <w:rPr>
          <w:rFonts w:hint="eastAsia"/>
          <w:b/>
          <w:bCs/>
          <w:lang w:val="en-US" w:eastAsia="zh-CN"/>
        </w:rPr>
        <w:t xml:space="preserve">            上海拉迷家居有限公司                    产品经理</w:t>
      </w:r>
    </w:p>
    <w:p w14:paraId="7A0F67DB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负责CRM系统订单管理和客户管理功能的制作，主导订单全链路管理功能的搭建，通过设计可视化看板与自动化预警机制，提升内部协同效率，并显著改善客户履约体验。</w:t>
      </w:r>
    </w:p>
    <w:p w14:paraId="2D466F9E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负责拉迷售后维修服务平台客户数据功和维修技师数据功能的制作，打通了客户、客服、技师、供应链闭环，缩短了平均维修周期，客户的售后满意度提升显著。</w:t>
      </w:r>
    </w:p>
    <w:p w14:paraId="3548A3A1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参与拉迷全屋定制小程序核心链路的建设，通过数字化预约到设计的流程，显著提升线上预约转化率，使其成为门店不可或缺的获客渠道。</w:t>
      </w:r>
    </w:p>
    <w:p w14:paraId="0FD07BAF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7E046D03">
      <w:pPr>
        <w:numPr>
          <w:ilvl w:val="0"/>
          <w:numId w:val="0"/>
        </w:numPr>
        <w:tabs>
          <w:tab w:val="right" w:pos="2310"/>
        </w:tabs>
        <w:bidi w:val="0"/>
        <w:ind w:right="-92" w:rightChars="-44"/>
        <w:rPr>
          <w:rFonts w:hint="default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201</w:t>
      </w:r>
      <w:r>
        <w:rPr>
          <w:rFonts w:hint="eastAsia" w:ascii="宋体" w:hAnsi="宋体" w:cs="宋体"/>
          <w:b/>
          <w:bCs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05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月 </w:t>
      </w:r>
      <w:r>
        <w:rPr>
          <w:rFonts w:hint="eastAsia" w:ascii="宋体" w:hAnsi="宋体" w:eastAsia="宋体" w:cs="宋体"/>
          <w:b/>
          <w:bCs/>
        </w:rPr>
        <w:t>-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</w:rPr>
        <w:t>201</w:t>
      </w:r>
      <w:r>
        <w:rPr>
          <w:rFonts w:hint="eastAsia" w:ascii="宋体" w:hAnsi="宋体" w:cs="宋体"/>
          <w:b/>
          <w:bCs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0</w:t>
      </w:r>
      <w:r>
        <w:rPr>
          <w:rFonts w:hint="eastAsia" w:ascii="宋体" w:hAnsi="宋体" w:eastAsia="宋体" w:cs="宋体"/>
          <w:b/>
          <w:bCs/>
          <w:lang w:val="en-US" w:eastAsia="zh-CN"/>
        </w:rPr>
        <w:t>2月</w:t>
      </w:r>
      <w:r>
        <w:rPr>
          <w:rFonts w:hint="eastAsia"/>
          <w:b/>
          <w:bCs/>
          <w:lang w:val="en-US" w:eastAsia="zh-CN"/>
        </w:rPr>
        <w:t xml:space="preserve">            上海基础工程有限公司                    工程设计师/产品经理助理</w:t>
      </w:r>
    </w:p>
    <w:p w14:paraId="31FEB732">
      <w:pPr>
        <w:numPr>
          <w:ilvl w:val="0"/>
          <w:numId w:val="3"/>
        </w:numPr>
        <w:bidi w:val="0"/>
        <w:ind w:left="283" w:leftChars="0" w:hanging="283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参与企业工程管理系统施工管理功能的制作，将传统粗放、依赖人力的现场管理，升级为精细化、数据驱动、可预测的现代化管理模式。</w:t>
      </w:r>
    </w:p>
    <w:p w14:paraId="6FE1D78D">
      <w:pPr>
        <w:numPr>
          <w:ilvl w:val="0"/>
          <w:numId w:val="3"/>
        </w:numPr>
        <w:bidi w:val="0"/>
        <w:ind w:left="283" w:leftChars="0" w:hanging="283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参与地铁17号线淀山湖大道站和漕盈路站、万达外挂、东渡外挂等工程，确保每道工序都符合规范与方案，在复杂现场让方案安全落地。</w:t>
      </w:r>
    </w:p>
    <w:p w14:paraId="67B74CAF">
      <w:pPr>
        <w:pStyle w:val="2"/>
        <w:bidi w:val="0"/>
        <w:rPr>
          <w:rFonts w:hint="eastAsia" w:ascii="Arial" w:hAnsi="Arial" w:eastAsia="宋体" w:cs="Arial"/>
          <w:color w:val="auto"/>
          <w:sz w:val="24"/>
          <w:szCs w:val="24"/>
          <w:lang w:val="en-US" w:eastAsia="zh-CN"/>
        </w:rPr>
      </w:pPr>
      <w:r>
        <w:rPr>
          <w:rFonts w:hint="default" w:ascii="Arial" w:hAnsi="Arial" w:eastAsia="宋体" w:cs="Arial"/>
          <w:color w:val="auto"/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359410</wp:posOffset>
                </wp:positionV>
                <wp:extent cx="6840220" cy="29210"/>
                <wp:effectExtent l="0" t="4445" r="5080" b="1714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2921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28.3pt;height:2.3pt;width:538.6pt;z-index:251663360;mso-width-relative:page;mso-height-relative:page;" filled="f" stroked="t" coordsize="21600,21600" o:gfxdata="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axd0s&#10;1QAAAAcBAAAPAAAAAAAAAAEAIAAAACIAAABkcnMvZG93bnJldi54bWxQSwECFAAUAAAACACHTuJA&#10;W9XpUesBAADDAwAADgAAAAAAAAABACAAAAAkAQAAZHJzL2Uyb0RvYy54bWxQSwUGAAAAAAYABgBZ&#10;AQAAgQ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cs="Arial"/>
          <w:lang w:val="en-US" w:eastAsia="zh-CN"/>
        </w:rPr>
        <w:t>项目经历</w:t>
      </w:r>
    </w:p>
    <w:p w14:paraId="4F62243F">
      <w:pPr>
        <w:bidi w:val="0"/>
        <w:rPr>
          <w:rFonts w:hint="default"/>
        </w:rPr>
      </w:pPr>
    </w:p>
    <w:p w14:paraId="4D06CAF5">
      <w:pPr>
        <w:numPr>
          <w:ilvl w:val="0"/>
          <w:numId w:val="0"/>
        </w:numPr>
        <w:tabs>
          <w:tab w:val="right" w:pos="2310"/>
        </w:tabs>
        <w:bidi w:val="0"/>
        <w:ind w:left="0" w:leftChars="0" w:right="-92" w:rightChars="-44" w:hanging="6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20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 xml:space="preserve">10月 - </w:t>
      </w: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21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08</w:t>
      </w:r>
      <w:r>
        <w:rPr>
          <w:rFonts w:hint="eastAsia" w:ascii="宋体" w:hAnsi="宋体" w:eastAsia="宋体" w:cs="宋体"/>
          <w:b/>
          <w:bCs/>
          <w:lang w:val="en-US" w:eastAsia="zh-CN"/>
        </w:rPr>
        <w:t>月</w:t>
      </w:r>
      <w:r>
        <w:rPr>
          <w:rFonts w:hint="eastAsia"/>
          <w:b/>
          <w:bCs/>
          <w:lang w:val="en-US" w:eastAsia="zh-CN"/>
        </w:rPr>
        <w:t xml:space="preserve">             拉迷客户资源管理系统（CRM）           产品经理</w:t>
      </w:r>
    </w:p>
    <w:p w14:paraId="527B0DDA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项目描述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作为国内知名定制家居品牌，业务快速增长，销售渠道多元化（线下门店、电商、装修公司合作等），企业面着临客户数据分散、销售流程不透明、服务协同效率低、销售效果难衡量、数据驱动决策弱等挑战。</w:t>
      </w:r>
    </w:p>
    <w:p w14:paraId="71F88091">
      <w:pPr>
        <w:numPr>
          <w:ilvl w:val="0"/>
          <w:numId w:val="2"/>
        </w:numPr>
        <w:bidi w:val="0"/>
        <w:ind w:left="283" w:leftChars="0" w:hanging="283" w:firstLineChars="0"/>
        <w:rPr>
          <w:rFonts w:hint="eastAsia"/>
        </w:rPr>
      </w:pPr>
      <w:r>
        <w:rPr>
          <w:rFonts w:hint="default"/>
          <w:b/>
          <w:bCs/>
          <w:lang w:val="en-US" w:eastAsia="zh-CN"/>
        </w:rPr>
        <w:t>项目职责</w:t>
      </w:r>
      <w:r>
        <w:rPr>
          <w:rFonts w:hint="eastAsia"/>
          <w:b/>
          <w:bCs/>
          <w:lang w:val="en-US" w:eastAsia="zh-CN"/>
        </w:rPr>
        <w:t>：</w:t>
      </w:r>
    </w:p>
    <w:p w14:paraId="2FEE188D"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负责需求调研和分析，与业务部门深入沟通，制定客户和业务管理的规划和路线图；</w:t>
      </w:r>
      <w:r>
        <w:commentReference w:id="0"/>
      </w:r>
    </w:p>
    <w:p w14:paraId="04370597"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主导订单管理功能，为不同角色提供实施情况和决策依据；</w:t>
      </w:r>
      <w:r>
        <w:commentReference w:id="1"/>
      </w:r>
    </w:p>
    <w:p w14:paraId="1E83F843"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新增会员管理功能，能够进行精准、差异话的客户服务与营销；</w:t>
      </w:r>
      <w:r>
        <w:commentReference w:id="2"/>
      </w:r>
    </w:p>
    <w:p w14:paraId="6DD85A0B"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增加优惠卷管理功能，从而提升客户的活跃度、忠诚度与复购频率</w:t>
      </w:r>
      <w:r>
        <w:rPr>
          <w:rFonts w:hint="eastAsia"/>
        </w:rPr>
        <w:t>；</w:t>
      </w:r>
      <w:r>
        <w:commentReference w:id="3"/>
      </w:r>
    </w:p>
    <w:p w14:paraId="6A739D84">
      <w:pPr>
        <w:numPr>
          <w:ilvl w:val="0"/>
          <w:numId w:val="4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优化商品管理功能，统一价格规范避免报价失误；</w:t>
      </w:r>
      <w:r>
        <w:commentReference w:id="4"/>
      </w:r>
    </w:p>
    <w:p w14:paraId="488562B3">
      <w:pPr>
        <w:numPr>
          <w:ilvl w:val="0"/>
          <w:numId w:val="4"/>
        </w:numPr>
        <w:ind w:left="0" w:leftChars="0" w:firstLine="420" w:firstLineChars="200"/>
        <w:rPr>
          <w:rFonts w:hint="eastAsia" w:ascii="Calibri" w:hAnsi="Calibri" w:eastAsia="宋体" w:cs="Times New Roman"/>
          <w:color w:val="auto"/>
          <w:spacing w:val="0"/>
          <w:w w:val="100"/>
          <w:kern w:val="0"/>
          <w:position w:val="0"/>
          <w:sz w:val="21"/>
          <w:szCs w:val="22"/>
          <w:u w:val="none"/>
          <w:vertAlign w:val="baseline"/>
          <w:rtl w:val="0"/>
          <w:lang w:val="zh-TW" w:eastAsia="zh-TW"/>
        </w:rPr>
      </w:pPr>
      <w:r>
        <w:rPr>
          <w:rFonts w:hint="eastAsia"/>
          <w:lang w:val="en-US" w:eastAsia="zh-CN"/>
        </w:rPr>
        <w:t>主导增加订单预警功能，通过系统主动预警，降低风险、提升效率</w:t>
      </w:r>
      <w:r>
        <w:rPr>
          <w:rFonts w:hint="eastAsia"/>
          <w:lang w:eastAsia="zh-CN"/>
        </w:rPr>
        <w:t>。</w:t>
      </w:r>
      <w:r>
        <w:commentReference w:id="5"/>
      </w:r>
    </w:p>
    <w:p w14:paraId="54BF2395">
      <w:pPr>
        <w:numPr>
          <w:ilvl w:val="0"/>
          <w:numId w:val="2"/>
        </w:numPr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</w:t>
      </w:r>
      <w:r>
        <w:rPr>
          <w:rFonts w:hint="eastAsia"/>
          <w:b/>
          <w:bCs/>
          <w:lang w:val="en-US" w:eastAsia="zh-CN"/>
        </w:rPr>
        <w:t>成果：</w:t>
      </w:r>
      <w:r>
        <w:rPr>
          <w:rFonts w:hint="eastAsia"/>
          <w:lang w:val="en-US" w:eastAsia="zh-CN"/>
        </w:rPr>
        <w:t>系统覆盖全国800+门店，包含直营、加盟及多渠道经销商店铺，支持300万+会员档案管理，包含潜在客户、进店未成交、已成交客户，画像标签达120+个，实现全周期追踪。</w:t>
      </w:r>
    </w:p>
    <w:p w14:paraId="14D1282A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0B46B54A">
      <w:pPr>
        <w:numPr>
          <w:ilvl w:val="0"/>
          <w:numId w:val="0"/>
        </w:numPr>
        <w:tabs>
          <w:tab w:val="right" w:pos="2310"/>
        </w:tabs>
        <w:bidi w:val="0"/>
        <w:ind w:left="0" w:leftChars="0" w:right="-92" w:rightChars="-44" w:hanging="6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22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 xml:space="preserve">03月 - </w:t>
      </w: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22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lang w:val="en-US" w:eastAsia="zh-CN"/>
        </w:rPr>
        <w:t>月</w:t>
      </w:r>
      <w:r>
        <w:rPr>
          <w:rFonts w:hint="eastAsia"/>
          <w:b/>
          <w:bCs/>
          <w:lang w:val="en-US" w:eastAsia="zh-CN"/>
        </w:rPr>
        <w:t xml:space="preserve">                拉迷售后维修服务平台                产品经理</w:t>
      </w:r>
    </w:p>
    <w:p w14:paraId="349EFBD5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项目描述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随着企业高速增长与客户基数扩大，传统的售后维修服务模式面临着严峻挑战，打造一个数字化、智能化的售后平台，成为连接客户、服务团队与产品部门的重要媒介，是企业树立高端服务品牌形象不可或缺的一部分。</w:t>
      </w:r>
    </w:p>
    <w:p w14:paraId="4A11AB84">
      <w:pPr>
        <w:numPr>
          <w:ilvl w:val="0"/>
          <w:numId w:val="2"/>
        </w:numPr>
        <w:bidi w:val="0"/>
        <w:ind w:left="283" w:leftChars="0" w:hanging="283" w:firstLineChars="0"/>
        <w:rPr>
          <w:rFonts w:hint="eastAsia"/>
          <w:b/>
          <w:bCs/>
        </w:rPr>
      </w:pPr>
      <w:r>
        <w:rPr>
          <w:rFonts w:hint="default"/>
          <w:b/>
          <w:bCs/>
          <w:lang w:val="en-US" w:eastAsia="zh-CN"/>
        </w:rPr>
        <w:t>项目职责</w:t>
      </w:r>
      <w:r>
        <w:rPr>
          <w:rFonts w:hint="eastAsia"/>
          <w:b/>
          <w:bCs/>
          <w:lang w:val="en-US" w:eastAsia="zh-CN"/>
        </w:rPr>
        <w:t>：</w:t>
      </w:r>
    </w:p>
    <w:p w14:paraId="7AEFCA50">
      <w:pPr>
        <w:numPr>
          <w:ilvl w:val="0"/>
          <w:numId w:val="5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主导增加客户管理功能，注重个人基本信息，身份照片管理，所在项目信息管理；</w:t>
      </w:r>
      <w:bookmarkStart w:id="0" w:name="_GoBack"/>
      <w:bookmarkEnd w:id="0"/>
    </w:p>
    <w:p w14:paraId="21B75E7D">
      <w:pPr>
        <w:numPr>
          <w:ilvl w:val="0"/>
          <w:numId w:val="5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优化维修技师管理功能，个人基本信息，服务单数，服务超时，服务时长；</w:t>
      </w:r>
    </w:p>
    <w:p w14:paraId="3516AF41">
      <w:pPr>
        <w:numPr>
          <w:ilvl w:val="0"/>
          <w:numId w:val="5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服务超时预警，技师可以提前接收预警，也可将服务单转交给其他技师。</w:t>
      </w:r>
    </w:p>
    <w:p w14:paraId="622CC67F">
      <w:pPr>
        <w:numPr>
          <w:ilvl w:val="0"/>
          <w:numId w:val="0"/>
        </w:numPr>
        <w:bidi w:val="0"/>
        <w:ind w:leftChars="0"/>
        <w:rPr>
          <w:rFonts w:hint="eastAsia"/>
          <w:b/>
          <w:bCs/>
        </w:rPr>
      </w:pPr>
    </w:p>
    <w:p w14:paraId="00264D68">
      <w:pPr>
        <w:numPr>
          <w:ilvl w:val="0"/>
          <w:numId w:val="0"/>
        </w:numPr>
        <w:tabs>
          <w:tab w:val="right" w:pos="2310"/>
        </w:tabs>
        <w:bidi w:val="0"/>
        <w:ind w:left="0" w:leftChars="0" w:right="-92" w:rightChars="-44" w:hanging="6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23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 xml:space="preserve">03月 - </w:t>
      </w: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23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05</w:t>
      </w:r>
      <w:r>
        <w:rPr>
          <w:rFonts w:hint="eastAsia" w:ascii="宋体" w:hAnsi="宋体" w:eastAsia="宋体" w:cs="宋体"/>
          <w:b/>
          <w:bCs/>
          <w:lang w:val="en-US" w:eastAsia="zh-CN"/>
        </w:rPr>
        <w:t>月</w:t>
      </w:r>
      <w:r>
        <w:rPr>
          <w:rFonts w:hint="eastAsia"/>
          <w:b/>
          <w:bCs/>
          <w:lang w:val="en-US" w:eastAsia="zh-CN"/>
        </w:rPr>
        <w:t xml:space="preserve">                拉迷小程序(小程序+管理后台)          产品经理</w:t>
      </w:r>
    </w:p>
    <w:p w14:paraId="5D774135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项目描述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打造一个集品牌体验、产品展示、自助服务、销售转化、会员运营于一体的官方小程序平台。连接线上线下的枢纽，推动从产品售卖到生活方式解决方案提供的品牌升级，降低客户的决策门槛，拉长品牌与用户的互动周期，最终成为在数字经济时代的核心增长引擎和客户关系枢纽。</w:t>
      </w:r>
    </w:p>
    <w:p w14:paraId="30784B45">
      <w:pPr>
        <w:numPr>
          <w:ilvl w:val="0"/>
          <w:numId w:val="2"/>
        </w:numPr>
        <w:bidi w:val="0"/>
        <w:ind w:left="283" w:leftChars="0" w:hanging="283" w:firstLineChars="0"/>
        <w:rPr>
          <w:rFonts w:hint="eastAsia"/>
          <w:b/>
          <w:bCs/>
        </w:rPr>
      </w:pPr>
      <w:r>
        <w:rPr>
          <w:rFonts w:hint="default"/>
          <w:b/>
          <w:bCs/>
          <w:lang w:val="en-US" w:eastAsia="zh-CN"/>
        </w:rPr>
        <w:t>项目职责</w:t>
      </w:r>
      <w:r>
        <w:rPr>
          <w:rFonts w:hint="eastAsia"/>
          <w:b/>
          <w:bCs/>
          <w:lang w:val="en-US" w:eastAsia="zh-CN"/>
        </w:rPr>
        <w:t>：</w:t>
      </w:r>
    </w:p>
    <w:p w14:paraId="67C7EB86">
      <w:pPr>
        <w:numPr>
          <w:ilvl w:val="0"/>
          <w:numId w:val="6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主导设计案例功能，将设计师的作品转化为线上数字化产品；</w:t>
      </w:r>
    </w:p>
    <w:p w14:paraId="0357DA59">
      <w:pPr>
        <w:numPr>
          <w:ilvl w:val="0"/>
          <w:numId w:val="6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优化客户案例，将实际作品转化为营销案例，提升转化率和品牌口碑；</w:t>
      </w:r>
    </w:p>
    <w:p w14:paraId="3962FC1A">
      <w:pPr>
        <w:numPr>
          <w:ilvl w:val="0"/>
          <w:numId w:val="6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新增家具商城功能，构建线上零售渠道并为核心定制业务引流与赋能；</w:t>
      </w:r>
    </w:p>
    <w:p w14:paraId="5C36AB9D">
      <w:pPr>
        <w:numPr>
          <w:ilvl w:val="0"/>
          <w:numId w:val="6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设计后台状态驱动的工作流和智能派单引擎，缩短订单平均处理时长，实现关键节点可控。</w:t>
      </w:r>
    </w:p>
    <w:p w14:paraId="616E2FCB">
      <w:pPr>
        <w:numPr>
          <w:ilvl w:val="0"/>
          <w:numId w:val="6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优化RBAC模型，支持业务快速规模化，杜绝数据越权风险。</w:t>
      </w:r>
    </w:p>
    <w:p w14:paraId="57F14BE2">
      <w:pPr>
        <w:numPr>
          <w:ilvl w:val="0"/>
          <w:numId w:val="0"/>
        </w:numPr>
        <w:tabs>
          <w:tab w:val="left" w:pos="2730"/>
          <w:tab w:val="left" w:pos="7140"/>
        </w:tabs>
        <w:bidi w:val="0"/>
        <w:ind w:left="-1039" w:leftChars="-495" w:firstLine="0" w:firstLineChars="0"/>
        <w:rPr>
          <w:rFonts w:hint="default"/>
          <w:lang w:val="en-US" w:eastAsia="zh-CN"/>
        </w:rPr>
      </w:pPr>
    </w:p>
    <w:p w14:paraId="4C21374C">
      <w:pPr>
        <w:numPr>
          <w:ilvl w:val="0"/>
          <w:numId w:val="0"/>
        </w:numPr>
        <w:tabs>
          <w:tab w:val="right" w:pos="2310"/>
        </w:tabs>
        <w:bidi w:val="0"/>
        <w:ind w:left="0" w:leftChars="0" w:right="-92" w:rightChars="-44" w:hanging="6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18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 xml:space="preserve">04月 - </w:t>
      </w:r>
      <w:r>
        <w:rPr>
          <w:rFonts w:hint="eastAsia" w:ascii="宋体" w:hAnsi="宋体" w:eastAsia="宋体" w:cs="宋体"/>
          <w:b/>
          <w:bCs/>
        </w:rPr>
        <w:t>20</w:t>
      </w:r>
      <w:r>
        <w:rPr>
          <w:rFonts w:hint="eastAsia" w:ascii="宋体" w:hAnsi="宋体" w:cs="宋体"/>
          <w:b/>
          <w:bCs/>
          <w:lang w:val="en-US" w:eastAsia="zh-CN"/>
        </w:rPr>
        <w:t>19</w:t>
      </w:r>
      <w:r>
        <w:rPr>
          <w:rFonts w:hint="eastAsia" w:ascii="宋体" w:hAnsi="宋体" w:eastAsia="宋体" w:cs="宋体"/>
          <w:b/>
          <w:bCs/>
          <w:lang w:val="en-US" w:eastAsia="zh-CN"/>
        </w:rPr>
        <w:t>年</w:t>
      </w:r>
      <w:r>
        <w:rPr>
          <w:rFonts w:hint="eastAsia" w:ascii="宋体" w:hAnsi="宋体" w:cs="宋体"/>
          <w:b/>
          <w:bCs/>
          <w:lang w:val="en-US" w:eastAsia="zh-CN"/>
        </w:rPr>
        <w:t>02</w:t>
      </w:r>
      <w:r>
        <w:rPr>
          <w:rFonts w:hint="eastAsia" w:ascii="宋体" w:hAnsi="宋体" w:eastAsia="宋体" w:cs="宋体"/>
          <w:b/>
          <w:bCs/>
          <w:lang w:val="en-US" w:eastAsia="zh-CN"/>
        </w:rPr>
        <w:t>月</w:t>
      </w:r>
      <w:r>
        <w:rPr>
          <w:rFonts w:hint="eastAsia"/>
          <w:b/>
          <w:bCs/>
          <w:lang w:val="en-US" w:eastAsia="zh-CN"/>
        </w:rPr>
        <w:t xml:space="preserve">                企业工程管理系统（ERP）             产品经理助理</w:t>
      </w:r>
    </w:p>
    <w:p w14:paraId="13542159">
      <w:pPr>
        <w:numPr>
          <w:ilvl w:val="0"/>
          <w:numId w:val="2"/>
        </w:numPr>
        <w:tabs>
          <w:tab w:val="left" w:pos="2730"/>
          <w:tab w:val="left" w:pos="7140"/>
        </w:tabs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项目描述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构建一个数据驱动、业财一体的建筑企业数字化核心平台。系统将打通项目管理、供应链、财务与人力资源，实现全流程在线协同与实现成本控制，从而提升运营自效率，降低项目成本超支风险，赋能企业从经验管理向精准决策转型。</w:t>
      </w:r>
    </w:p>
    <w:p w14:paraId="5518F3A6">
      <w:pPr>
        <w:numPr>
          <w:ilvl w:val="0"/>
          <w:numId w:val="2"/>
        </w:numPr>
        <w:bidi w:val="0"/>
        <w:ind w:left="283" w:leftChars="0" w:hanging="283" w:firstLineChars="0"/>
        <w:rPr>
          <w:rFonts w:hint="eastAsia"/>
          <w:b/>
          <w:bCs/>
        </w:rPr>
      </w:pPr>
      <w:r>
        <w:rPr>
          <w:rFonts w:hint="default"/>
          <w:b/>
          <w:bCs/>
          <w:lang w:val="en-US" w:eastAsia="zh-CN"/>
        </w:rPr>
        <w:t>项目职责</w:t>
      </w:r>
      <w:r>
        <w:rPr>
          <w:rFonts w:hint="eastAsia"/>
          <w:b/>
          <w:bCs/>
          <w:lang w:val="en-US" w:eastAsia="zh-CN"/>
        </w:rPr>
        <w:t>：</w:t>
      </w:r>
    </w:p>
    <w:p w14:paraId="03A9DDA0">
      <w:pPr>
        <w:numPr>
          <w:ilvl w:val="0"/>
          <w:numId w:val="7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优化施工管理模块，实现施工成本和计划可控管理；</w:t>
      </w:r>
    </w:p>
    <w:p w14:paraId="77F7638E">
      <w:pPr>
        <w:numPr>
          <w:ilvl w:val="0"/>
          <w:numId w:val="7"/>
        </w:numPr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材料管理方面，解决项目上计划外的物资管理问题；</w:t>
      </w:r>
    </w:p>
    <w:p w14:paraId="60FA982F">
      <w:pPr>
        <w:numPr>
          <w:ilvl w:val="0"/>
          <w:numId w:val="7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以及安全管理方面，通过数字化管理为项目安全增添一份保障。</w:t>
      </w:r>
    </w:p>
    <w:p w14:paraId="52BE7B0A">
      <w:pPr>
        <w:numPr>
          <w:ilvl w:val="0"/>
          <w:numId w:val="2"/>
        </w:numPr>
        <w:bidi w:val="0"/>
        <w:ind w:left="283" w:leftChars="0" w:hanging="283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</w:t>
      </w:r>
      <w:r>
        <w:rPr>
          <w:rFonts w:hint="eastAsia"/>
          <w:b/>
          <w:bCs/>
          <w:lang w:val="en-US" w:eastAsia="zh-CN"/>
        </w:rPr>
        <w:t>成果：</w:t>
      </w:r>
      <w:r>
        <w:rPr>
          <w:rFonts w:hint="eastAsia"/>
          <w:lang w:val="en-US" w:eastAsia="zh-CN"/>
        </w:rPr>
        <w:t>成为公司核心运营平台，累计服务管控150+个集团内部项目，实现了跨区域、多类型的项目标准化管理，显著提升了集团整体的集约化管控能力与运营效率。</w:t>
      </w:r>
    </w:p>
    <w:p w14:paraId="7238412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D1AEFD">
      <w:pPr>
        <w:numPr>
          <w:ilvl w:val="0"/>
          <w:numId w:val="0"/>
        </w:numPr>
        <w:bidi w:val="0"/>
        <w:spacing w:line="340" w:lineRule="exact"/>
        <w:rPr>
          <w:rFonts w:hint="default"/>
          <w:lang w:val="en-US" w:eastAsia="zh-CN"/>
        </w:rPr>
      </w:pPr>
    </w:p>
    <w:p w14:paraId="40B98E36">
      <w:pPr>
        <w:numPr>
          <w:ilvl w:val="0"/>
          <w:numId w:val="0"/>
        </w:numPr>
        <w:tabs>
          <w:tab w:val="left" w:pos="2520"/>
          <w:tab w:val="left" w:pos="6930"/>
        </w:tabs>
        <w:bidi w:val="0"/>
        <w:ind w:leftChars="0"/>
        <w:rPr>
          <w:rFonts w:hint="default" w:ascii="Arial" w:hAnsi="Arial" w:eastAsia="宋体" w:cs="Arial"/>
          <w:color w:val="auto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 xml:space="preserve">            </w:t>
      </w:r>
      <w:r>
        <w:rPr>
          <w:rFonts w:hint="default" w:ascii="Arial" w:hAnsi="Arial" w:eastAsia="宋体" w:cs="Arial"/>
          <w:color w:val="auto"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359410</wp:posOffset>
                </wp:positionV>
                <wp:extent cx="6840220" cy="29210"/>
                <wp:effectExtent l="0" t="4445" r="5080" b="17145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2921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28.3pt;height:2.3pt;width:538.6pt;z-index:251661312;mso-width-relative:page;mso-height-relative:page;" filled="f" stroked="t" coordsize="21600,21600" o:gfxdata="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sXd&#10;LNUAAAAHAQAADwAAAAAAAAABACAAAAAiAAAAZHJzL2Rvd25yZXYueG1sUEsBAhQAFAAAAAgAh07i&#10;QAoSvA/sAQAAxQMAAA4AAAAAAAAAAQAgAAAAJAEAAGRycy9lMm9Eb2MueG1sUEsFBgAAAAAGAAYA&#10;WQEAAII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 xml:space="preserve">   </w:t>
      </w:r>
      <w:r>
        <w:rPr>
          <w:rFonts w:hint="default" w:ascii="Arial" w:hAnsi="Arial" w:cs="Arial"/>
        </w:rPr>
        <w:t>教育背景</w:t>
      </w:r>
    </w:p>
    <w:p w14:paraId="70D9190A">
      <w:pPr>
        <w:bidi w:val="0"/>
        <w:rPr>
          <w:rFonts w:hint="default"/>
        </w:rPr>
      </w:pPr>
    </w:p>
    <w:p w14:paraId="3F6074C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上海应用技术</w:t>
      </w:r>
      <w:r>
        <w:rPr>
          <w:rFonts w:hint="default"/>
        </w:rPr>
        <w:t>大学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>土木工程</w:t>
      </w:r>
      <w:r>
        <w:rPr>
          <w:rFonts w:hint="default"/>
        </w:rPr>
        <w:t>（本科）</w:t>
      </w:r>
    </w:p>
    <w:p w14:paraId="29A1B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240" w:lineRule="auto"/>
        <w:textAlignment w:val="auto"/>
        <w:rPr>
          <w:rFonts w:hint="default" w:ascii="Arial" w:hAnsi="Arial" w:eastAsia="宋体" w:cs="Arial"/>
          <w:color w:val="auto"/>
          <w:sz w:val="17"/>
          <w:szCs w:val="17"/>
        </w:rPr>
      </w:pPr>
    </w:p>
    <w:p w14:paraId="7AEDE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240" w:lineRule="auto"/>
        <w:textAlignment w:val="auto"/>
        <w:rPr>
          <w:rFonts w:hint="default" w:ascii="Arial" w:hAnsi="Arial" w:eastAsia="宋体" w:cs="Arial"/>
          <w:color w:val="auto"/>
          <w:sz w:val="17"/>
          <w:szCs w:val="17"/>
        </w:rPr>
      </w:pPr>
    </w:p>
    <w:sectPr>
      <w:pgSz w:w="11906" w:h="16838"/>
      <w:pgMar w:top="220" w:right="646" w:bottom="238" w:left="56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宇" w:date="2026-03-09T10:23:30Z" w:initials="">
    <w:p w14:paraId="3688A3CE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后面结尾，补充“完成订单、会员、商品和营销等板块功能的落地”</w:t>
      </w:r>
    </w:p>
  </w:comment>
  <w:comment w:id="1" w:author="宇" w:date="2026-03-09T10:26:00Z" w:initials="">
    <w:p w14:paraId="3A9B0D3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这个可以是这样“主导订单管理板块，支持包括特卖、拼团和砍价等订单的管理，有效提供公司管理维护不同的订单”</w:t>
      </w:r>
    </w:p>
  </w:comment>
  <w:comment w:id="2" w:author="宇" w:date="2026-03-09T10:27:23Z" w:initials="">
    <w:p w14:paraId="007FA0E3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负责会员模块，设计了会员阶段、等级升级配置，以及会员列表和积分兑换等功能。有效提高会员留存</w:t>
      </w:r>
    </w:p>
  </w:comment>
  <w:comment w:id="3" w:author="宇" w:date="2026-03-09T10:29:05Z" w:initials="">
    <w:p w14:paraId="0912B24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新增优惠券，支持运营人员创建不同使用场景的优惠券，以满足市场营销需求</w:t>
      </w:r>
    </w:p>
  </w:comment>
  <w:comment w:id="4" w:author="宇" w:date="2026-03-09T10:30:44Z" w:initials="">
    <w:p w14:paraId="563E5DA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为了满足积分和店铺的商品需求，设计了商品管理，满足针对不同业务需要的商品管理</w:t>
      </w:r>
    </w:p>
  </w:comment>
  <w:comment w:id="5" w:author="宇" w:date="2026-03-09T10:32:14Z" w:initials="">
    <w:p w14:paraId="50A5B0F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这个功能我看CRM原型好像没有，这个得注意下具体是个什么功能模块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88A3CE" w15:done="0"/>
  <w15:commentEx w15:paraId="3A9B0D3B" w15:done="0"/>
  <w15:commentEx w15:paraId="007FA0E3" w15:done="0"/>
  <w15:commentEx w15:paraId="0912B24B" w15:done="0"/>
  <w15:commentEx w15:paraId="563E5DA1" w15:done="0"/>
  <w15:commentEx w15:paraId="50A5B0F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20328"/>
    <w:multiLevelType w:val="singleLevel"/>
    <w:tmpl w:val="8D12032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8EE2658"/>
    <w:multiLevelType w:val="singleLevel"/>
    <w:tmpl w:val="98EE265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A9368D24"/>
    <w:multiLevelType w:val="singleLevel"/>
    <w:tmpl w:val="A9368D24"/>
    <w:lvl w:ilvl="0" w:tentative="0">
      <w:start w:val="1"/>
      <w:numFmt w:val="bullet"/>
      <w:lvlText w:val="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  <w:sz w:val="16"/>
      </w:rPr>
    </w:lvl>
  </w:abstractNum>
  <w:abstractNum w:abstractNumId="3">
    <w:nsid w:val="F45AF67E"/>
    <w:multiLevelType w:val="singleLevel"/>
    <w:tmpl w:val="F45AF67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16C1FE85"/>
    <w:multiLevelType w:val="singleLevel"/>
    <w:tmpl w:val="16C1FE8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64814D45"/>
    <w:multiLevelType w:val="singleLevel"/>
    <w:tmpl w:val="64814D45"/>
    <w:lvl w:ilvl="0" w:tentative="0">
      <w:start w:val="1"/>
      <w:numFmt w:val="bullet"/>
      <w:lvlText w:val="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  <w:sz w:val="16"/>
      </w:rPr>
    </w:lvl>
  </w:abstractNum>
  <w:abstractNum w:abstractNumId="6">
    <w:nsid w:val="6C6DC092"/>
    <w:multiLevelType w:val="singleLevel"/>
    <w:tmpl w:val="6C6DC092"/>
    <w:lvl w:ilvl="0" w:tentative="0">
      <w:start w:val="1"/>
      <w:numFmt w:val="bullet"/>
      <w:lvlText w:val=""/>
      <w:lvlJc w:val="left"/>
      <w:pPr>
        <w:tabs>
          <w:tab w:val="left" w:pos="283"/>
        </w:tabs>
        <w:ind w:left="283" w:leftChars="0" w:hanging="283" w:firstLineChars="0"/>
      </w:pPr>
      <w:rPr>
        <w:rFonts w:hint="default" w:ascii="Wingdings" w:hAnsi="Wingdings"/>
        <w:sz w:val="16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宇">
    <w15:presenceInfo w15:providerId="WPS Office" w15:userId="1469070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ReumeCategoryDocument" w:val="0"/>
  </w:docVars>
  <w:rsids>
    <w:rsidRoot w:val="7DEC5A65"/>
    <w:rsid w:val="00ED6A1B"/>
    <w:rsid w:val="0107021E"/>
    <w:rsid w:val="03215DBB"/>
    <w:rsid w:val="039B1AF6"/>
    <w:rsid w:val="055341A2"/>
    <w:rsid w:val="05B74771"/>
    <w:rsid w:val="05D66509"/>
    <w:rsid w:val="08D93BE2"/>
    <w:rsid w:val="08EB7E39"/>
    <w:rsid w:val="0DEE4F3A"/>
    <w:rsid w:val="117F3183"/>
    <w:rsid w:val="11D0732A"/>
    <w:rsid w:val="12FC6A79"/>
    <w:rsid w:val="1AE3010A"/>
    <w:rsid w:val="1B640BA7"/>
    <w:rsid w:val="1B652C22"/>
    <w:rsid w:val="1CD87ECD"/>
    <w:rsid w:val="1F1D5E8A"/>
    <w:rsid w:val="22FA0400"/>
    <w:rsid w:val="24A077CA"/>
    <w:rsid w:val="25802193"/>
    <w:rsid w:val="26175B01"/>
    <w:rsid w:val="2A583D2E"/>
    <w:rsid w:val="2ABC7040"/>
    <w:rsid w:val="2EB21E3A"/>
    <w:rsid w:val="2EDA4308"/>
    <w:rsid w:val="36080552"/>
    <w:rsid w:val="37107C50"/>
    <w:rsid w:val="37B86B0B"/>
    <w:rsid w:val="38137769"/>
    <w:rsid w:val="381646A1"/>
    <w:rsid w:val="390576BE"/>
    <w:rsid w:val="3EEB5580"/>
    <w:rsid w:val="413121E4"/>
    <w:rsid w:val="42C972FA"/>
    <w:rsid w:val="43D33978"/>
    <w:rsid w:val="450A0995"/>
    <w:rsid w:val="48031B21"/>
    <w:rsid w:val="48445F7D"/>
    <w:rsid w:val="4A7867FC"/>
    <w:rsid w:val="4AD56A3E"/>
    <w:rsid w:val="4B83098E"/>
    <w:rsid w:val="4CBA4ABC"/>
    <w:rsid w:val="4F1D6C5D"/>
    <w:rsid w:val="53B93AFF"/>
    <w:rsid w:val="557B0A34"/>
    <w:rsid w:val="55D13859"/>
    <w:rsid w:val="564D677C"/>
    <w:rsid w:val="5A7A6A84"/>
    <w:rsid w:val="5AC77FDF"/>
    <w:rsid w:val="5BC91CF9"/>
    <w:rsid w:val="5C38689E"/>
    <w:rsid w:val="5CAB52B8"/>
    <w:rsid w:val="634631B3"/>
    <w:rsid w:val="64875CD7"/>
    <w:rsid w:val="65D97CDE"/>
    <w:rsid w:val="661B7DDC"/>
    <w:rsid w:val="69922F50"/>
    <w:rsid w:val="6ED41202"/>
    <w:rsid w:val="6F9821CA"/>
    <w:rsid w:val="6FAE7F94"/>
    <w:rsid w:val="6FD945D4"/>
    <w:rsid w:val="72BA7178"/>
    <w:rsid w:val="752C2A7F"/>
    <w:rsid w:val="773F135E"/>
    <w:rsid w:val="79215BA5"/>
    <w:rsid w:val="79327ACB"/>
    <w:rsid w:val="7A2762E2"/>
    <w:rsid w:val="7CBC0D5A"/>
    <w:rsid w:val="7DB66891"/>
    <w:rsid w:val="7DEC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40" w:lineRule="exact"/>
    </w:pPr>
    <w:rPr>
      <w:rFonts w:ascii="Calibri" w:hAnsi="Calibri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Lines="0" w:afterAutospacing="0" w:line="360" w:lineRule="auto"/>
      <w:outlineLvl w:val="0"/>
    </w:pPr>
    <w:rPr>
      <w:b/>
      <w:kern w:val="44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Arial Unicode MS" w:hAnsi="Arial Unicode MS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vertAlign w:val="baseline"/>
      <w:lang w:val="zh-TW" w:eastAsia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2162</Words>
  <Characters>2323</Characters>
  <Lines>0</Lines>
  <Paragraphs>0</Paragraphs>
  <TotalTime>9</TotalTime>
  <ScaleCrop>false</ScaleCrop>
  <LinksUpToDate>false</LinksUpToDate>
  <CharactersWithSpaces>2532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2019-05-13T10:39:00Z</dcterms:created>
  <dc:creator> 6u!T.</dc:creator>
  <cp:lastModifiedBy>宇</cp:lastModifiedBy>
  <dcterms:modified xsi:type="dcterms:W3CDTF">2026-03-09T10:32:45Z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eyJoZGlkIjoiNWM0YzRkNDI5ZWExMTgyY2M3MWEzMmMwZDY4YTJhZTkiLCJ1c2VySWQiOiIzMDEyNTQwOTAifQ==</vt:lpwstr>
  </property>
  <property fmtid="{D5CDD505-2E9C-101B-9397-08002B2CF9AE}" pid="4" name="ICV">
    <vt:lpwstr>50E7C7EB4DE943B9B5791994C3F2370E_13</vt:lpwstr>
  </property>
</Properties>
</file>