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5981782"/>
      </w:sdtPr>
      <w:sdtEndPr>
        <w:rPr>
          <w:rFonts w:asciiTheme="minorEastAsia" w:hAnsiTheme="minorEastAsia"/>
          <w:b/>
          <w:sz w:val="52"/>
          <w:szCs w:val="52"/>
        </w:rPr>
      </w:sdtEndPr>
      <w:sdtContent>
        <w:p w:rsidR="00492392" w:rsidRDefault="00492392">
          <w:pPr>
            <w:rPr>
              <w:rFonts w:asciiTheme="minorEastAsia" w:hAnsiTheme="minorEastAsia"/>
            </w:rPr>
          </w:pPr>
        </w:p>
        <w:p w:rsidR="00492392" w:rsidRDefault="00492392">
          <w:pPr>
            <w:rPr>
              <w:rFonts w:asciiTheme="minorEastAsia" w:hAnsiTheme="minorEastAsia"/>
            </w:rPr>
          </w:pPr>
        </w:p>
        <w:tbl>
          <w:tblPr>
            <w:tblpPr w:leftFromText="187" w:rightFromText="187" w:horzAnchor="margin" w:tblpXSpec="center" w:tblpYSpec="bottom"/>
            <w:tblW w:w="8522" w:type="dxa"/>
            <w:tblLayout w:type="fixed"/>
            <w:tblLook w:val="04A0" w:firstRow="1" w:lastRow="0" w:firstColumn="1" w:lastColumn="0" w:noHBand="0" w:noVBand="1"/>
          </w:tblPr>
          <w:tblGrid>
            <w:gridCol w:w="8522"/>
          </w:tblGrid>
          <w:tr w:rsidR="00492392">
            <w:tc>
              <w:tcPr>
                <w:tcW w:w="8522" w:type="dxa"/>
              </w:tcPr>
              <w:p w:rsidR="00492392" w:rsidRDefault="00492392">
                <w:pPr>
                  <w:pStyle w:val="12"/>
                  <w:rPr>
                    <w:rFonts w:asciiTheme="minorEastAsia" w:hAnsiTheme="minorEastAsia"/>
                  </w:rPr>
                </w:pPr>
              </w:p>
            </w:tc>
          </w:tr>
        </w:tbl>
        <w:p w:rsidR="00492392" w:rsidRDefault="0094051D">
          <w:pPr>
            <w:tabs>
              <w:tab w:val="left" w:pos="5665"/>
            </w:tabs>
            <w:rPr>
              <w:rFonts w:asciiTheme="minorEastAsia" w:hAnsiTheme="minorEastAsia"/>
            </w:rPr>
          </w:pPr>
          <w:r>
            <w:rPr>
              <w:rFonts w:asciiTheme="minorEastAsia" w:hAnsiTheme="minorEastAsia"/>
            </w:rPr>
            <w:tab/>
          </w:r>
        </w:p>
        <w:p w:rsidR="00492392" w:rsidRDefault="0094051D">
          <w:pPr>
            <w:widowControl/>
            <w:jc w:val="center"/>
            <w:rPr>
              <w:rFonts w:asciiTheme="minorEastAsia" w:hAnsiTheme="minorEastAsia"/>
              <w:b/>
              <w:sz w:val="52"/>
              <w:szCs w:val="52"/>
            </w:rPr>
          </w:pPr>
          <w:r>
            <w:rPr>
              <w:rFonts w:asciiTheme="minorEastAsia" w:hAnsiTheme="minorEastAsia" w:hint="eastAsia"/>
              <w:b/>
              <w:sz w:val="52"/>
              <w:szCs w:val="52"/>
            </w:rPr>
            <w:t>2017</w:t>
          </w:r>
          <w:r>
            <w:rPr>
              <w:rFonts w:asciiTheme="minorEastAsia" w:hAnsiTheme="minorEastAsia" w:hint="eastAsia"/>
              <w:b/>
              <w:sz w:val="52"/>
              <w:szCs w:val="52"/>
            </w:rPr>
            <w:t>互联网</w:t>
          </w:r>
          <w:r>
            <w:rPr>
              <w:rFonts w:asciiTheme="minorEastAsia" w:hAnsiTheme="minorEastAsia" w:hint="eastAsia"/>
              <w:b/>
              <w:sz w:val="52"/>
              <w:szCs w:val="52"/>
            </w:rPr>
            <w:t>+</w:t>
          </w:r>
          <w:r>
            <w:rPr>
              <w:rFonts w:asciiTheme="minorEastAsia" w:hAnsiTheme="minorEastAsia" w:hint="eastAsia"/>
              <w:b/>
              <w:sz w:val="52"/>
              <w:szCs w:val="52"/>
            </w:rPr>
            <w:t>创业项目商业策划书</w:t>
          </w:r>
        </w:p>
        <w:p w:rsidR="00492392" w:rsidRDefault="00492392">
          <w:pPr>
            <w:widowControl/>
            <w:rPr>
              <w:rFonts w:asciiTheme="minorEastAsia" w:hAnsiTheme="minorEastAsia"/>
              <w:b/>
              <w:sz w:val="52"/>
              <w:szCs w:val="52"/>
            </w:rPr>
          </w:pPr>
        </w:p>
        <w:p w:rsidR="00492392" w:rsidRDefault="0094051D">
          <w:pPr>
            <w:widowControl/>
            <w:spacing w:line="480" w:lineRule="auto"/>
            <w:jc w:val="center"/>
            <w:rPr>
              <w:rFonts w:asciiTheme="minorEastAsia" w:hAnsiTheme="minorEastAsia"/>
              <w:b/>
              <w:sz w:val="52"/>
              <w:szCs w:val="52"/>
            </w:rPr>
          </w:pPr>
          <w:r>
            <w:rPr>
              <w:rFonts w:hint="eastAsia"/>
              <w:noProof/>
              <w:sz w:val="24"/>
            </w:rPr>
            <w:drawing>
              <wp:inline distT="0" distB="0" distL="0" distR="0">
                <wp:extent cx="3416935" cy="3128010"/>
                <wp:effectExtent l="0" t="0" r="1206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935" cy="3128010"/>
                        </a:xfrm>
                        <a:prstGeom prst="rect">
                          <a:avLst/>
                        </a:prstGeom>
                      </pic:spPr>
                    </pic:pic>
                  </a:graphicData>
                </a:graphic>
              </wp:inline>
            </w:drawing>
          </w:r>
          <w:r>
            <w:rPr>
              <w:rFonts w:asciiTheme="minorEastAsia" w:hAnsiTheme="minorEastAsia"/>
            </w:rPr>
            <w:pict>
              <v:shapetype id="_x0000_t202" coordsize="21600,21600" o:spt="202" path="m,l,21600r21600,l21600,xe">
                <v:stroke joinstyle="miter"/>
                <v:path gradientshapeok="t" o:connecttype="rect"/>
              </v:shapetype>
              <v:shape id="_x0000_s1054" type="#_x0000_t202" style="position:absolute;left:0;text-align:left;margin-left:40.8pt;margin-top:306.95pt;width:347.4pt;height:132pt;z-index:251691008;mso-height-percent:200;mso-position-horizontal-relative:text;mso-position-vertical-relative:text;mso-height-percent:200;mso-width-relative:margin;mso-height-relative:margin" stroked="f">
                <v:textbox style="mso-fit-shape-to-text:t">
                  <w:txbxContent>
                    <w:p w:rsidR="00492392" w:rsidRDefault="0094051D">
                      <w:pPr>
                        <w:jc w:val="left"/>
                        <w:rPr>
                          <w:sz w:val="28"/>
                        </w:rPr>
                      </w:pPr>
                      <w:r>
                        <w:rPr>
                          <w:sz w:val="28"/>
                        </w:rPr>
                        <w:t>参赛学校</w:t>
                      </w:r>
                      <w:r>
                        <w:rPr>
                          <w:rFonts w:hint="eastAsia"/>
                          <w:sz w:val="28"/>
                        </w:rPr>
                        <w:t>：</w:t>
                      </w:r>
                      <w:r>
                        <w:rPr>
                          <w:sz w:val="28"/>
                        </w:rPr>
                        <w:t>沈阳工业大学</w:t>
                      </w:r>
                    </w:p>
                    <w:p w:rsidR="00492392" w:rsidRDefault="0094051D">
                      <w:pPr>
                        <w:jc w:val="left"/>
                        <w:rPr>
                          <w:sz w:val="28"/>
                        </w:rPr>
                      </w:pPr>
                      <w:r>
                        <w:rPr>
                          <w:sz w:val="28"/>
                        </w:rPr>
                        <w:t>项目名称</w:t>
                      </w:r>
                      <w:r>
                        <w:rPr>
                          <w:rFonts w:hint="eastAsia"/>
                          <w:sz w:val="28"/>
                        </w:rPr>
                        <w:t>：虔诚信息技术服务责任有限公司（初创组）</w:t>
                      </w:r>
                    </w:p>
                    <w:p w:rsidR="00492392" w:rsidRDefault="0094051D">
                      <w:pPr>
                        <w:jc w:val="left"/>
                        <w:rPr>
                          <w:sz w:val="28"/>
                        </w:rPr>
                      </w:pPr>
                      <w:r>
                        <w:rPr>
                          <w:sz w:val="28"/>
                        </w:rPr>
                        <w:t>团队人员</w:t>
                      </w:r>
                      <w:r>
                        <w:rPr>
                          <w:rFonts w:hint="eastAsia"/>
                          <w:sz w:val="28"/>
                        </w:rPr>
                        <w:t>：</w:t>
                      </w:r>
                      <w:r>
                        <w:rPr>
                          <w:sz w:val="28"/>
                        </w:rPr>
                        <w:t>于航</w:t>
                      </w:r>
                      <w:r>
                        <w:rPr>
                          <w:rFonts w:hint="eastAsia"/>
                          <w:sz w:val="28"/>
                        </w:rPr>
                        <w:t>、陈祉含、齐天缘、</w:t>
                      </w:r>
                      <w:r>
                        <w:rPr>
                          <w:rFonts w:hint="eastAsia"/>
                          <w:sz w:val="28"/>
                        </w:rPr>
                        <w:t>李桥巍</w:t>
                      </w:r>
                      <w:r>
                        <w:rPr>
                          <w:rFonts w:hint="eastAsia"/>
                          <w:sz w:val="28"/>
                        </w:rPr>
                        <w:t>、唐昊淋</w:t>
                      </w:r>
                    </w:p>
                    <w:p w:rsidR="00492392" w:rsidRDefault="0094051D">
                      <w:pPr>
                        <w:jc w:val="left"/>
                        <w:rPr>
                          <w:sz w:val="28"/>
                        </w:rPr>
                      </w:pPr>
                      <w:r>
                        <w:rPr>
                          <w:rFonts w:hint="eastAsia"/>
                          <w:sz w:val="28"/>
                        </w:rPr>
                        <w:t>指导教师：</w:t>
                      </w:r>
                      <w:r>
                        <w:rPr>
                          <w:rFonts w:hint="eastAsia"/>
                          <w:sz w:val="28"/>
                        </w:rPr>
                        <w:t>薛丹</w:t>
                      </w:r>
                    </w:p>
                  </w:txbxContent>
                </v:textbox>
              </v:shape>
            </w:pict>
          </w:r>
          <w:r>
            <w:rPr>
              <w:rFonts w:asciiTheme="minorEastAsia" w:hAnsiTheme="minorEastAsia"/>
              <w:b/>
              <w:sz w:val="52"/>
              <w:szCs w:val="52"/>
            </w:rPr>
            <w:br w:type="page"/>
          </w:r>
        </w:p>
        <w:sdt>
          <w:sdtPr>
            <w:rPr>
              <w:rFonts w:asciiTheme="minorEastAsia" w:eastAsiaTheme="minorEastAsia" w:hAnsiTheme="minorEastAsia" w:cstheme="minorBidi"/>
              <w:color w:val="auto"/>
              <w:kern w:val="2"/>
              <w:sz w:val="21"/>
              <w:szCs w:val="22"/>
              <w:lang w:val="zh-CN"/>
            </w:rPr>
            <w:id w:val="647554852"/>
          </w:sdtPr>
          <w:sdtEndPr>
            <w:rPr>
              <w:b/>
              <w:bCs/>
            </w:rPr>
          </w:sdtEndPr>
          <w:sdtContent>
            <w:p w:rsidR="00492392" w:rsidRDefault="0094051D">
              <w:pPr>
                <w:pStyle w:val="TOC1"/>
                <w:rPr>
                  <w:rFonts w:asciiTheme="minorEastAsia" w:eastAsiaTheme="minorEastAsia" w:hAnsiTheme="minorEastAsia"/>
                </w:rPr>
              </w:pPr>
              <w:r>
                <w:rPr>
                  <w:rFonts w:asciiTheme="minorEastAsia" w:eastAsiaTheme="minorEastAsia" w:hAnsiTheme="minorEastAsia"/>
                  <w:lang w:val="zh-CN"/>
                </w:rPr>
                <w:t>目录</w:t>
              </w:r>
            </w:p>
            <w:p w:rsidR="00492392" w:rsidRDefault="0094051D">
              <w:pPr>
                <w:pStyle w:val="10"/>
                <w:tabs>
                  <w:tab w:val="right" w:leader="dot" w:pos="8306"/>
                </w:tabs>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hyperlink w:anchor="_Toc6160" w:history="1">
                <w:r>
                  <w:rPr>
                    <w:rFonts w:hint="eastAsia"/>
                  </w:rPr>
                  <w:t>1.</w:t>
                </w:r>
                <w:r>
                  <w:rPr>
                    <w:rFonts w:hint="eastAsia"/>
                  </w:rPr>
                  <w:t>项目企业摘要</w:t>
                </w:r>
                <w:r>
                  <w:tab/>
                </w:r>
                <w:r>
                  <w:fldChar w:fldCharType="begin"/>
                </w:r>
                <w:r>
                  <w:instrText xml:space="preserve"> PAGEREF _Toc6160 </w:instrText>
                </w:r>
                <w:r>
                  <w:fldChar w:fldCharType="separate"/>
                </w:r>
                <w:r>
                  <w:t>5</w:t>
                </w:r>
                <w:r>
                  <w:fldChar w:fldCharType="end"/>
                </w:r>
              </w:hyperlink>
            </w:p>
            <w:p w:rsidR="00492392" w:rsidRDefault="0094051D">
              <w:pPr>
                <w:pStyle w:val="20"/>
                <w:tabs>
                  <w:tab w:val="right" w:leader="dot" w:pos="8306"/>
                </w:tabs>
              </w:pPr>
              <w:hyperlink w:anchor="_Toc10898" w:history="1">
                <w:r>
                  <w:rPr>
                    <w:rFonts w:hint="eastAsia"/>
                  </w:rPr>
                  <w:t>1.1</w:t>
                </w:r>
                <w:r>
                  <w:rPr>
                    <w:rFonts w:hint="eastAsia"/>
                  </w:rPr>
                  <w:t>公司概述</w:t>
                </w:r>
                <w:r>
                  <w:tab/>
                </w:r>
                <w:r>
                  <w:fldChar w:fldCharType="begin"/>
                </w:r>
                <w:r>
                  <w:instrText xml:space="preserve"> PAGEREF _Toc10898 </w:instrText>
                </w:r>
                <w:r>
                  <w:fldChar w:fldCharType="separate"/>
                </w:r>
                <w:r>
                  <w:t>5</w:t>
                </w:r>
                <w:r>
                  <w:fldChar w:fldCharType="end"/>
                </w:r>
              </w:hyperlink>
            </w:p>
            <w:p w:rsidR="00492392" w:rsidRDefault="0094051D">
              <w:pPr>
                <w:pStyle w:val="20"/>
                <w:tabs>
                  <w:tab w:val="right" w:leader="dot" w:pos="8306"/>
                </w:tabs>
              </w:pPr>
              <w:hyperlink w:anchor="_Toc3407" w:history="1">
                <w:r>
                  <w:rPr>
                    <w:rFonts w:hint="eastAsia"/>
                  </w:rPr>
                  <w:t>1.2</w:t>
                </w:r>
                <w:r>
                  <w:rPr>
                    <w:rFonts w:hint="eastAsia"/>
                  </w:rPr>
                  <w:t>项目背景</w:t>
                </w:r>
                <w:r>
                  <w:tab/>
                </w:r>
                <w:r>
                  <w:fldChar w:fldCharType="begin"/>
                </w:r>
                <w:r>
                  <w:instrText xml:space="preserve"> PAGEREF _Toc3407 </w:instrText>
                </w:r>
                <w:r>
                  <w:fldChar w:fldCharType="separate"/>
                </w:r>
                <w:r>
                  <w:t>5</w:t>
                </w:r>
                <w:r>
                  <w:fldChar w:fldCharType="end"/>
                </w:r>
              </w:hyperlink>
            </w:p>
            <w:p w:rsidR="00492392" w:rsidRDefault="0094051D">
              <w:pPr>
                <w:pStyle w:val="20"/>
                <w:tabs>
                  <w:tab w:val="right" w:leader="dot" w:pos="8306"/>
                </w:tabs>
              </w:pPr>
              <w:hyperlink w:anchor="_Toc26495" w:history="1">
                <w:r>
                  <w:rPr>
                    <w:rFonts w:hint="eastAsia"/>
                  </w:rPr>
                  <w:t>1.3</w:t>
                </w:r>
                <w:r>
                  <w:rPr>
                    <w:rFonts w:hint="eastAsia"/>
                  </w:rPr>
                  <w:t>项目概念</w:t>
                </w:r>
                <w:r>
                  <w:tab/>
                </w:r>
                <w:r>
                  <w:fldChar w:fldCharType="begin"/>
                </w:r>
                <w:r>
                  <w:instrText xml:space="preserve"> PAGEREF _Toc26495 </w:instrText>
                </w:r>
                <w:r>
                  <w:fldChar w:fldCharType="separate"/>
                </w:r>
                <w:r>
                  <w:t>5</w:t>
                </w:r>
                <w:r>
                  <w:fldChar w:fldCharType="end"/>
                </w:r>
              </w:hyperlink>
            </w:p>
            <w:p w:rsidR="00492392" w:rsidRDefault="0094051D">
              <w:pPr>
                <w:pStyle w:val="10"/>
                <w:tabs>
                  <w:tab w:val="right" w:leader="dot" w:pos="8306"/>
                </w:tabs>
              </w:pPr>
              <w:hyperlink w:anchor="_Toc7718" w:history="1">
                <w:r>
                  <w:rPr>
                    <w:rFonts w:hint="eastAsia"/>
                  </w:rPr>
                  <w:t>2.</w:t>
                </w:r>
                <w:r>
                  <w:rPr>
                    <w:rFonts w:hint="eastAsia"/>
                  </w:rPr>
                  <w:t>产品与服务</w:t>
                </w:r>
                <w:r>
                  <w:tab/>
                </w:r>
                <w:r>
                  <w:fldChar w:fldCharType="begin"/>
                </w:r>
                <w:r>
                  <w:instrText xml:space="preserve"> PAGEREF _Toc7718 </w:instrText>
                </w:r>
                <w:r>
                  <w:fldChar w:fldCharType="separate"/>
                </w:r>
                <w:r>
                  <w:t>7</w:t>
                </w:r>
                <w:r>
                  <w:fldChar w:fldCharType="end"/>
                </w:r>
              </w:hyperlink>
            </w:p>
            <w:p w:rsidR="00492392" w:rsidRDefault="0094051D">
              <w:pPr>
                <w:pStyle w:val="20"/>
                <w:tabs>
                  <w:tab w:val="right" w:leader="dot" w:pos="8306"/>
                </w:tabs>
              </w:pPr>
              <w:hyperlink w:anchor="_Toc1341" w:history="1">
                <w:r>
                  <w:rPr>
                    <w:rFonts w:hint="eastAsia"/>
                  </w:rPr>
                  <w:t>2.1</w:t>
                </w:r>
                <w:r>
                  <w:rPr>
                    <w:rFonts w:hint="eastAsia"/>
                  </w:rPr>
                  <w:t>产品</w:t>
                </w:r>
                <w:r>
                  <w:rPr>
                    <w:rFonts w:hint="eastAsia"/>
                  </w:rPr>
                  <w:t>概况</w:t>
                </w:r>
                <w:r>
                  <w:tab/>
                </w:r>
                <w:r>
                  <w:fldChar w:fldCharType="begin"/>
                </w:r>
                <w:r>
                  <w:instrText xml:space="preserve"> PAGEREF _Toc1341 </w:instrText>
                </w:r>
                <w:r>
                  <w:fldChar w:fldCharType="separate"/>
                </w:r>
                <w:r>
                  <w:t>7</w:t>
                </w:r>
                <w:r>
                  <w:fldChar w:fldCharType="end"/>
                </w:r>
              </w:hyperlink>
            </w:p>
            <w:p w:rsidR="00492392" w:rsidRDefault="0094051D">
              <w:pPr>
                <w:pStyle w:val="30"/>
                <w:tabs>
                  <w:tab w:val="right" w:leader="dot" w:pos="8306"/>
                </w:tabs>
              </w:pPr>
              <w:hyperlink w:anchor="_Toc24260" w:history="1">
                <w:r>
                  <w:rPr>
                    <w:rFonts w:hint="eastAsia"/>
                  </w:rPr>
                  <w:t>2.</w:t>
                </w:r>
                <w:r>
                  <w:rPr>
                    <w:rFonts w:hint="eastAsia"/>
                  </w:rPr>
                  <w:t>1.1</w:t>
                </w:r>
                <w:r>
                  <w:rPr>
                    <w:rFonts w:hint="eastAsia"/>
                  </w:rPr>
                  <w:t>产品功能及优势</w:t>
                </w:r>
                <w:r>
                  <w:tab/>
                </w:r>
                <w:r>
                  <w:fldChar w:fldCharType="begin"/>
                </w:r>
                <w:r>
                  <w:instrText xml:space="preserve"> PAGEREF _Toc24260 </w:instrText>
                </w:r>
                <w:r>
                  <w:fldChar w:fldCharType="separate"/>
                </w:r>
                <w:r>
                  <w:t>7</w:t>
                </w:r>
                <w:r>
                  <w:fldChar w:fldCharType="end"/>
                </w:r>
              </w:hyperlink>
            </w:p>
            <w:p w:rsidR="00492392" w:rsidRDefault="0094051D">
              <w:pPr>
                <w:pStyle w:val="30"/>
                <w:tabs>
                  <w:tab w:val="right" w:leader="dot" w:pos="8306"/>
                </w:tabs>
              </w:pPr>
              <w:hyperlink w:anchor="_Toc22005" w:history="1">
                <w:r>
                  <w:rPr>
                    <w:rFonts w:hint="eastAsia"/>
                  </w:rPr>
                  <w:t>2.1.2</w:t>
                </w:r>
                <w:r>
                  <w:rPr>
                    <w:rFonts w:hint="eastAsia"/>
                  </w:rPr>
                  <w:t>产品设计方案</w:t>
                </w:r>
                <w:r>
                  <w:tab/>
                </w:r>
                <w:r>
                  <w:fldChar w:fldCharType="begin"/>
                </w:r>
                <w:r>
                  <w:instrText xml:space="preserve"> PAGEREF _Toc22005 </w:instrText>
                </w:r>
                <w:r>
                  <w:fldChar w:fldCharType="separate"/>
                </w:r>
                <w:r>
                  <w:t>8</w:t>
                </w:r>
                <w:r>
                  <w:fldChar w:fldCharType="end"/>
                </w:r>
              </w:hyperlink>
            </w:p>
            <w:p w:rsidR="00492392" w:rsidRDefault="0094051D">
              <w:pPr>
                <w:pStyle w:val="20"/>
                <w:tabs>
                  <w:tab w:val="right" w:leader="dot" w:pos="8306"/>
                </w:tabs>
              </w:pPr>
              <w:hyperlink w:anchor="_Toc5250" w:history="1">
                <w:r>
                  <w:rPr>
                    <w:rFonts w:asciiTheme="minorEastAsia" w:hAnsiTheme="minorEastAsia" w:hint="eastAsia"/>
                    <w:szCs w:val="28"/>
                  </w:rPr>
                  <w:t>2.2</w:t>
                </w:r>
                <w:r>
                  <w:rPr>
                    <w:rFonts w:asciiTheme="minorEastAsia" w:hAnsiTheme="minorEastAsia" w:hint="eastAsia"/>
                    <w:szCs w:val="28"/>
                  </w:rPr>
                  <w:t>产品技术</w:t>
                </w:r>
                <w:r>
                  <w:rPr>
                    <w:rFonts w:asciiTheme="minorEastAsia" w:hAnsiTheme="minorEastAsia" w:hint="eastAsia"/>
                    <w:szCs w:val="28"/>
                  </w:rPr>
                  <w:t>介绍</w:t>
                </w:r>
                <w:r>
                  <w:tab/>
                </w:r>
                <w:r>
                  <w:fldChar w:fldCharType="begin"/>
                </w:r>
                <w:r>
                  <w:instrText xml:space="preserve"> PAGEREF _Toc5250 </w:instrText>
                </w:r>
                <w:r>
                  <w:fldChar w:fldCharType="separate"/>
                </w:r>
                <w:r>
                  <w:t>8</w:t>
                </w:r>
                <w:r>
                  <w:fldChar w:fldCharType="end"/>
                </w:r>
              </w:hyperlink>
            </w:p>
            <w:p w:rsidR="00492392" w:rsidRDefault="0094051D">
              <w:pPr>
                <w:pStyle w:val="30"/>
                <w:tabs>
                  <w:tab w:val="right" w:leader="dot" w:pos="8306"/>
                </w:tabs>
              </w:pPr>
              <w:hyperlink w:anchor="_Toc7722" w:history="1">
                <w:r>
                  <w:rPr>
                    <w:rFonts w:hint="eastAsia"/>
                  </w:rPr>
                  <w:t>2.2.1</w:t>
                </w:r>
                <w:r>
                  <w:rPr>
                    <w:rFonts w:hint="eastAsia"/>
                  </w:rPr>
                  <w:t>产品的使用</w:t>
                </w:r>
                <w:r>
                  <w:tab/>
                </w:r>
                <w:r>
                  <w:fldChar w:fldCharType="begin"/>
                </w:r>
                <w:r>
                  <w:instrText xml:space="preserve"> PAGEREF _Toc7722 </w:instrText>
                </w:r>
                <w:r>
                  <w:fldChar w:fldCharType="separate"/>
                </w:r>
                <w:r>
                  <w:t>10</w:t>
                </w:r>
                <w:r>
                  <w:fldChar w:fldCharType="end"/>
                </w:r>
              </w:hyperlink>
            </w:p>
            <w:p w:rsidR="00492392" w:rsidRDefault="0094051D">
              <w:pPr>
                <w:pStyle w:val="20"/>
                <w:tabs>
                  <w:tab w:val="right" w:leader="dot" w:pos="8306"/>
                </w:tabs>
              </w:pPr>
              <w:hyperlink w:anchor="_Toc23608" w:history="1">
                <w:r>
                  <w:rPr>
                    <w:rFonts w:hint="eastAsia"/>
                  </w:rPr>
                  <w:t>2.3</w:t>
                </w:r>
                <w:r>
                  <w:rPr>
                    <w:rFonts w:hint="eastAsia"/>
                  </w:rPr>
                  <w:t>应用前景</w:t>
                </w:r>
                <w:r>
                  <w:tab/>
                </w:r>
                <w:r>
                  <w:fldChar w:fldCharType="begin"/>
                </w:r>
                <w:r>
                  <w:instrText xml:space="preserve"> PA</w:instrText>
                </w:r>
                <w:r>
                  <w:instrText xml:space="preserve">GEREF _Toc23608 </w:instrText>
                </w:r>
                <w:r>
                  <w:fldChar w:fldCharType="separate"/>
                </w:r>
                <w:r>
                  <w:t>10</w:t>
                </w:r>
                <w:r>
                  <w:fldChar w:fldCharType="end"/>
                </w:r>
              </w:hyperlink>
            </w:p>
            <w:p w:rsidR="00492392" w:rsidRDefault="0094051D">
              <w:pPr>
                <w:pStyle w:val="30"/>
                <w:tabs>
                  <w:tab w:val="right" w:leader="dot" w:pos="8306"/>
                </w:tabs>
              </w:pPr>
              <w:hyperlink w:anchor="_Toc20524" w:history="1">
                <w:r>
                  <w:rPr>
                    <w:rFonts w:hint="eastAsia"/>
                  </w:rPr>
                  <w:t>2.3.1</w:t>
                </w:r>
                <w:r>
                  <w:rPr>
                    <w:rFonts w:hint="eastAsia"/>
                  </w:rPr>
                  <w:t>项目特点</w:t>
                </w:r>
                <w:r>
                  <w:tab/>
                </w:r>
                <w:r>
                  <w:fldChar w:fldCharType="begin"/>
                </w:r>
                <w:r>
                  <w:instrText xml:space="preserve"> PAGEREF _Toc20524 </w:instrText>
                </w:r>
                <w:r>
                  <w:fldChar w:fldCharType="separate"/>
                </w:r>
                <w:r>
                  <w:t>10</w:t>
                </w:r>
                <w:r>
                  <w:fldChar w:fldCharType="end"/>
                </w:r>
              </w:hyperlink>
            </w:p>
            <w:p w:rsidR="00492392" w:rsidRDefault="0094051D">
              <w:pPr>
                <w:pStyle w:val="30"/>
                <w:tabs>
                  <w:tab w:val="right" w:leader="dot" w:pos="8306"/>
                </w:tabs>
              </w:pPr>
              <w:hyperlink w:anchor="_Toc27750" w:history="1">
                <w:r>
                  <w:rPr>
                    <w:rFonts w:hint="eastAsia"/>
                  </w:rPr>
                  <w:t>2.3.2</w:t>
                </w:r>
                <w:r>
                  <w:rPr>
                    <w:rFonts w:hint="eastAsia"/>
                  </w:rPr>
                  <w:t>适用人群</w:t>
                </w:r>
                <w:r>
                  <w:tab/>
                </w:r>
                <w:r>
                  <w:fldChar w:fldCharType="begin"/>
                </w:r>
                <w:r>
                  <w:instrText xml:space="preserve"> PAGEREF _Toc27750 </w:instrText>
                </w:r>
                <w:r>
                  <w:fldChar w:fldCharType="separate"/>
                </w:r>
                <w:r>
                  <w:t>12</w:t>
                </w:r>
                <w:r>
                  <w:fldChar w:fldCharType="end"/>
                </w:r>
              </w:hyperlink>
            </w:p>
            <w:p w:rsidR="00492392" w:rsidRDefault="0094051D">
              <w:pPr>
                <w:pStyle w:val="10"/>
                <w:tabs>
                  <w:tab w:val="right" w:leader="dot" w:pos="8306"/>
                </w:tabs>
              </w:pPr>
              <w:hyperlink w:anchor="_Toc26662" w:history="1">
                <w:r>
                  <w:rPr>
                    <w:rFonts w:hint="eastAsia"/>
                  </w:rPr>
                  <w:t>3.</w:t>
                </w:r>
                <w:r>
                  <w:rPr>
                    <w:rFonts w:hint="eastAsia"/>
                  </w:rPr>
                  <w:t>市场</w:t>
                </w:r>
                <w:r>
                  <w:rPr>
                    <w:rFonts w:hint="eastAsia"/>
                  </w:rPr>
                  <w:t>机遇</w:t>
                </w:r>
                <w:r>
                  <w:tab/>
                </w:r>
                <w:r>
                  <w:fldChar w:fldCharType="begin"/>
                </w:r>
                <w:r>
                  <w:instrText xml:space="preserve"> PAGEREF _Toc26662 </w:instrText>
                </w:r>
                <w:r>
                  <w:fldChar w:fldCharType="separate"/>
                </w:r>
                <w:r>
                  <w:t>13</w:t>
                </w:r>
                <w:r>
                  <w:fldChar w:fldCharType="end"/>
                </w:r>
              </w:hyperlink>
            </w:p>
            <w:p w:rsidR="00492392" w:rsidRDefault="0094051D">
              <w:pPr>
                <w:pStyle w:val="30"/>
                <w:tabs>
                  <w:tab w:val="right" w:leader="dot" w:pos="8306"/>
                </w:tabs>
              </w:pPr>
              <w:hyperlink w:anchor="_Toc6542" w:history="1">
                <w:r>
                  <w:rPr>
                    <w:rFonts w:hint="eastAsia"/>
                    <w:szCs w:val="24"/>
                  </w:rPr>
                  <w:t>表</w:t>
                </w:r>
                <w:r>
                  <w:rPr>
                    <w:rFonts w:hint="eastAsia"/>
                    <w:szCs w:val="24"/>
                  </w:rPr>
                  <w:t>3.2.2</w:t>
                </w:r>
                <w:r>
                  <w:tab/>
                </w:r>
                <w:r>
                  <w:fldChar w:fldCharType="begin"/>
                </w:r>
                <w:r>
                  <w:instrText xml:space="preserve"> PAGEREF _Toc6542 </w:instrText>
                </w:r>
                <w:r>
                  <w:fldChar w:fldCharType="separate"/>
                </w:r>
                <w:r>
                  <w:t>13</w:t>
                </w:r>
                <w:r>
                  <w:fldChar w:fldCharType="end"/>
                </w:r>
              </w:hyperlink>
            </w:p>
            <w:p w:rsidR="00492392" w:rsidRDefault="0094051D">
              <w:pPr>
                <w:pStyle w:val="20"/>
                <w:tabs>
                  <w:tab w:val="right" w:leader="dot" w:pos="8306"/>
                </w:tabs>
              </w:pPr>
              <w:hyperlink w:anchor="_Toc5513" w:history="1">
                <w:r>
                  <w:rPr>
                    <w:rFonts w:hint="eastAsia"/>
                  </w:rPr>
                  <w:t>3.1</w:t>
                </w:r>
                <w:r>
                  <w:rPr>
                    <w:rFonts w:hint="eastAsia"/>
                  </w:rPr>
                  <w:t>市场定位</w:t>
                </w:r>
                <w:r>
                  <w:tab/>
                </w:r>
                <w:r>
                  <w:fldChar w:fldCharType="begin"/>
                </w:r>
                <w:r>
                  <w:instrText xml:space="preserve"> PAGEREF _Toc5513 </w:instrText>
                </w:r>
                <w:r>
                  <w:fldChar w:fldCharType="separate"/>
                </w:r>
                <w:r>
                  <w:t>13</w:t>
                </w:r>
                <w:r>
                  <w:fldChar w:fldCharType="end"/>
                </w:r>
              </w:hyperlink>
            </w:p>
            <w:p w:rsidR="00492392" w:rsidRDefault="0094051D">
              <w:pPr>
                <w:pStyle w:val="20"/>
                <w:tabs>
                  <w:tab w:val="right" w:leader="dot" w:pos="8306"/>
                </w:tabs>
              </w:pPr>
              <w:hyperlink w:anchor="_Toc13936" w:history="1">
                <w:r>
                  <w:rPr>
                    <w:rFonts w:hint="eastAsia"/>
                  </w:rPr>
                  <w:t>3.2</w:t>
                </w:r>
                <w:r>
                  <w:rPr>
                    <w:rFonts w:hint="eastAsia"/>
                  </w:rPr>
                  <w:t>竞争分析</w:t>
                </w:r>
                <w:r>
                  <w:tab/>
                </w:r>
                <w:r>
                  <w:fldChar w:fldCharType="begin"/>
                </w:r>
                <w:r>
                  <w:instrText xml:space="preserve"> PAGEREF _Toc13936 </w:instrText>
                </w:r>
                <w:r>
                  <w:fldChar w:fldCharType="separate"/>
                </w:r>
                <w:r>
                  <w:t>13</w:t>
                </w:r>
                <w:r>
                  <w:fldChar w:fldCharType="end"/>
                </w:r>
              </w:hyperlink>
            </w:p>
            <w:p w:rsidR="00492392" w:rsidRDefault="0094051D">
              <w:pPr>
                <w:pStyle w:val="30"/>
                <w:tabs>
                  <w:tab w:val="right" w:leader="dot" w:pos="8306"/>
                </w:tabs>
              </w:pPr>
              <w:hyperlink w:anchor="_Toc1251" w:history="1">
                <w:r>
                  <w:rPr>
                    <w:rFonts w:hint="eastAsia"/>
                  </w:rPr>
                  <w:t>3.2.1</w:t>
                </w:r>
                <w:r>
                  <w:rPr>
                    <w:rFonts w:hint="eastAsia"/>
                  </w:rPr>
                  <w:t>同业竞争者的竞争</w:t>
                </w:r>
                <w:r>
                  <w:tab/>
                </w:r>
                <w:r>
                  <w:fldChar w:fldCharType="begin"/>
                </w:r>
                <w:r>
                  <w:instrText xml:space="preserve"> PAGEREF _Toc1251 </w:instrText>
                </w:r>
                <w:r>
                  <w:fldChar w:fldCharType="separate"/>
                </w:r>
                <w:r>
                  <w:t>13</w:t>
                </w:r>
                <w:r>
                  <w:fldChar w:fldCharType="end"/>
                </w:r>
              </w:hyperlink>
            </w:p>
            <w:p w:rsidR="00492392" w:rsidRDefault="0094051D">
              <w:pPr>
                <w:pStyle w:val="30"/>
                <w:tabs>
                  <w:tab w:val="right" w:leader="dot" w:pos="8306"/>
                </w:tabs>
              </w:pPr>
              <w:hyperlink w:anchor="_Toc30467" w:history="1">
                <w:r>
                  <w:rPr>
                    <w:rFonts w:hint="eastAsia"/>
                  </w:rPr>
                  <w:t>3.2.2</w:t>
                </w:r>
                <w:r>
                  <w:rPr>
                    <w:rFonts w:hint="eastAsia"/>
                  </w:rPr>
                  <w:t>新进入者的威胁</w:t>
                </w:r>
                <w:r>
                  <w:tab/>
                </w:r>
                <w:r>
                  <w:fldChar w:fldCharType="begin"/>
                </w:r>
                <w:r>
                  <w:instrText xml:space="preserve"> PAGEREF _Toc30467 </w:instrText>
                </w:r>
                <w:r>
                  <w:fldChar w:fldCharType="separate"/>
                </w:r>
                <w:r>
                  <w:t>14</w:t>
                </w:r>
                <w:r>
                  <w:fldChar w:fldCharType="end"/>
                </w:r>
              </w:hyperlink>
            </w:p>
            <w:p w:rsidR="00492392" w:rsidRDefault="0094051D">
              <w:pPr>
                <w:pStyle w:val="20"/>
                <w:tabs>
                  <w:tab w:val="right" w:leader="dot" w:pos="8306"/>
                </w:tabs>
              </w:pPr>
              <w:hyperlink w:anchor="_Toc30054" w:history="1">
                <w:r>
                  <w:rPr>
                    <w:rFonts w:hint="eastAsia"/>
                  </w:rPr>
                  <w:t>3.3swot</w:t>
                </w:r>
                <w:r>
                  <w:rPr>
                    <w:rFonts w:hint="eastAsia"/>
                  </w:rPr>
                  <w:t>分析</w:t>
                </w:r>
                <w:r>
                  <w:tab/>
                </w:r>
                <w:r>
                  <w:fldChar w:fldCharType="begin"/>
                </w:r>
                <w:r>
                  <w:instrText xml:space="preserve"> PAGEREF _Toc30054 </w:instrText>
                </w:r>
                <w:r>
                  <w:fldChar w:fldCharType="separate"/>
                </w:r>
                <w:r>
                  <w:t>15</w:t>
                </w:r>
                <w:r>
                  <w:fldChar w:fldCharType="end"/>
                </w:r>
              </w:hyperlink>
            </w:p>
            <w:p w:rsidR="00492392" w:rsidRDefault="0094051D">
              <w:pPr>
                <w:pStyle w:val="10"/>
                <w:tabs>
                  <w:tab w:val="right" w:leader="dot" w:pos="8306"/>
                </w:tabs>
              </w:pPr>
              <w:hyperlink w:anchor="_Toc29796" w:history="1">
                <w:r>
                  <w:rPr>
                    <w:rFonts w:hint="eastAsia"/>
                  </w:rPr>
                  <w:t>4</w:t>
                </w:r>
                <w:r>
                  <w:t>.</w:t>
                </w:r>
                <w:r>
                  <w:rPr>
                    <w:rFonts w:hint="eastAsia"/>
                  </w:rPr>
                  <w:t>公司战略</w:t>
                </w:r>
                <w:r>
                  <w:tab/>
                </w:r>
                <w:r>
                  <w:fldChar w:fldCharType="begin"/>
                </w:r>
                <w:r>
                  <w:instrText xml:space="preserve"> PAGEREF _Toc29796 </w:instrText>
                </w:r>
                <w:r>
                  <w:fldChar w:fldCharType="separate"/>
                </w:r>
                <w:r>
                  <w:t>16</w:t>
                </w:r>
                <w:r>
                  <w:fldChar w:fldCharType="end"/>
                </w:r>
              </w:hyperlink>
            </w:p>
            <w:p w:rsidR="00492392" w:rsidRDefault="0094051D">
              <w:pPr>
                <w:pStyle w:val="20"/>
                <w:tabs>
                  <w:tab w:val="right" w:leader="dot" w:pos="8306"/>
                </w:tabs>
              </w:pPr>
              <w:hyperlink w:anchor="_Toc24488" w:history="1">
                <w:r>
                  <w:rPr>
                    <w:rFonts w:hint="eastAsia"/>
                  </w:rPr>
                  <w:t>4.1</w:t>
                </w:r>
                <w:r>
                  <w:rPr>
                    <w:rFonts w:hint="eastAsia"/>
                  </w:rPr>
                  <w:t>初期</w:t>
                </w:r>
                <w:r>
                  <w:rPr>
                    <w:rFonts w:hint="eastAsia"/>
                  </w:rPr>
                  <w:t>（</w:t>
                </w:r>
                <w:r>
                  <w:rPr>
                    <w:rFonts w:hint="eastAsia"/>
                  </w:rPr>
                  <w:t>0~1</w:t>
                </w:r>
                <w:r>
                  <w:rPr>
                    <w:rFonts w:hint="eastAsia"/>
                  </w:rPr>
                  <w:t>年）</w:t>
                </w:r>
                <w:r>
                  <w:tab/>
                </w:r>
                <w:r>
                  <w:fldChar w:fldCharType="begin"/>
                </w:r>
                <w:r>
                  <w:instrText xml:space="preserve"> PAGEREF _Toc24488 </w:instrText>
                </w:r>
                <w:r>
                  <w:fldChar w:fldCharType="separate"/>
                </w:r>
                <w:r>
                  <w:t>16</w:t>
                </w:r>
                <w:r>
                  <w:fldChar w:fldCharType="end"/>
                </w:r>
              </w:hyperlink>
            </w:p>
            <w:p w:rsidR="00492392" w:rsidRDefault="0094051D">
              <w:pPr>
                <w:pStyle w:val="20"/>
                <w:tabs>
                  <w:tab w:val="right" w:leader="dot" w:pos="8306"/>
                </w:tabs>
              </w:pPr>
              <w:hyperlink w:anchor="_Toc8466" w:history="1">
                <w:r>
                  <w:rPr>
                    <w:rFonts w:hint="eastAsia"/>
                  </w:rPr>
                  <w:t>4.2</w:t>
                </w:r>
                <w:r>
                  <w:rPr>
                    <w:rFonts w:hint="eastAsia"/>
                  </w:rPr>
                  <w:t>中期</w:t>
                </w:r>
                <w:r>
                  <w:rPr>
                    <w:rFonts w:hint="eastAsia"/>
                  </w:rPr>
                  <w:t>（</w:t>
                </w:r>
                <w:r>
                  <w:rPr>
                    <w:rFonts w:hint="eastAsia"/>
                  </w:rPr>
                  <w:t>1~3</w:t>
                </w:r>
                <w:r>
                  <w:rPr>
                    <w:rFonts w:hint="eastAsia"/>
                  </w:rPr>
                  <w:t>年</w:t>
                </w:r>
                <w:r>
                  <w:rPr>
                    <w:rFonts w:hint="eastAsia"/>
                  </w:rPr>
                  <w:t>）</w:t>
                </w:r>
                <w:r>
                  <w:tab/>
                </w:r>
                <w:r>
                  <w:fldChar w:fldCharType="begin"/>
                </w:r>
                <w:r>
                  <w:instrText xml:space="preserve"> PAGEREF _Toc8466 </w:instrText>
                </w:r>
                <w:r>
                  <w:fldChar w:fldCharType="separate"/>
                </w:r>
                <w:r>
                  <w:t>16</w:t>
                </w:r>
                <w:r>
                  <w:fldChar w:fldCharType="end"/>
                </w:r>
              </w:hyperlink>
            </w:p>
            <w:p w:rsidR="00492392" w:rsidRDefault="0094051D">
              <w:pPr>
                <w:pStyle w:val="20"/>
                <w:tabs>
                  <w:tab w:val="right" w:leader="dot" w:pos="8306"/>
                </w:tabs>
              </w:pPr>
              <w:hyperlink w:anchor="_Toc24421" w:history="1">
                <w:r>
                  <w:rPr>
                    <w:rFonts w:hint="eastAsia"/>
                  </w:rPr>
                  <w:t>4.3</w:t>
                </w:r>
                <w:r>
                  <w:rPr>
                    <w:rFonts w:hint="eastAsia"/>
                  </w:rPr>
                  <w:t>后期</w:t>
                </w:r>
                <w:r>
                  <w:rPr>
                    <w:rFonts w:hint="eastAsia"/>
                  </w:rPr>
                  <w:t>（</w:t>
                </w:r>
                <w:r>
                  <w:rPr>
                    <w:rFonts w:hint="eastAsia"/>
                  </w:rPr>
                  <w:t>3</w:t>
                </w:r>
                <w:r>
                  <w:rPr>
                    <w:rFonts w:hint="eastAsia"/>
                  </w:rPr>
                  <w:t>年以上</w:t>
                </w:r>
                <w:r>
                  <w:rPr>
                    <w:rFonts w:hint="eastAsia"/>
                  </w:rPr>
                  <w:t>）</w:t>
                </w:r>
                <w:r>
                  <w:tab/>
                </w:r>
                <w:r>
                  <w:fldChar w:fldCharType="begin"/>
                </w:r>
                <w:r>
                  <w:instrText xml:space="preserve"> PAGEREF _Toc24421 </w:instrText>
                </w:r>
                <w:r>
                  <w:fldChar w:fldCharType="separate"/>
                </w:r>
                <w:r>
                  <w:t>17</w:t>
                </w:r>
                <w:r>
                  <w:fldChar w:fldCharType="end"/>
                </w:r>
              </w:hyperlink>
            </w:p>
            <w:p w:rsidR="00492392" w:rsidRDefault="0094051D">
              <w:pPr>
                <w:pStyle w:val="10"/>
                <w:tabs>
                  <w:tab w:val="right" w:leader="dot" w:pos="8306"/>
                </w:tabs>
              </w:pPr>
              <w:hyperlink w:anchor="_Toc14380" w:history="1">
                <w:r>
                  <w:rPr>
                    <w:rFonts w:hint="eastAsia"/>
                  </w:rPr>
                  <w:t>5.</w:t>
                </w:r>
                <w:r>
                  <w:rPr>
                    <w:rFonts w:hint="eastAsia"/>
                  </w:rPr>
                  <w:t>市场营销</w:t>
                </w:r>
                <w:r>
                  <w:tab/>
                </w:r>
                <w:r>
                  <w:fldChar w:fldCharType="begin"/>
                </w:r>
                <w:r>
                  <w:instrText xml:space="preserve"> PAGEREF _Toc14380 </w:instrText>
                </w:r>
                <w:r>
                  <w:fldChar w:fldCharType="separate"/>
                </w:r>
                <w:r>
                  <w:t>18</w:t>
                </w:r>
                <w:r>
                  <w:fldChar w:fldCharType="end"/>
                </w:r>
              </w:hyperlink>
            </w:p>
            <w:p w:rsidR="00492392" w:rsidRDefault="0094051D">
              <w:pPr>
                <w:pStyle w:val="20"/>
                <w:tabs>
                  <w:tab w:val="right" w:leader="dot" w:pos="8306"/>
                </w:tabs>
              </w:pPr>
              <w:hyperlink w:anchor="_Toc24646" w:history="1">
                <w:r>
                  <w:rPr>
                    <w:rFonts w:hint="eastAsia"/>
                  </w:rPr>
                  <w:t>5.1</w:t>
                </w:r>
                <w:r>
                  <w:rPr>
                    <w:rFonts w:hint="eastAsia"/>
                  </w:rPr>
                  <w:t>计划目的</w:t>
                </w:r>
                <w:r>
                  <w:tab/>
                </w:r>
                <w:r>
                  <w:fldChar w:fldCharType="begin"/>
                </w:r>
                <w:r>
                  <w:instrText xml:space="preserve"> PAGEREF _Toc24646 </w:instrText>
                </w:r>
                <w:r>
                  <w:fldChar w:fldCharType="separate"/>
                </w:r>
                <w:r>
                  <w:t>18</w:t>
                </w:r>
                <w:r>
                  <w:fldChar w:fldCharType="end"/>
                </w:r>
              </w:hyperlink>
            </w:p>
            <w:p w:rsidR="00492392" w:rsidRDefault="0094051D">
              <w:pPr>
                <w:pStyle w:val="20"/>
                <w:tabs>
                  <w:tab w:val="right" w:leader="dot" w:pos="8306"/>
                </w:tabs>
              </w:pPr>
              <w:hyperlink w:anchor="_Toc18325" w:history="1">
                <w:r>
                  <w:rPr>
                    <w:rFonts w:hint="eastAsia"/>
                  </w:rPr>
                  <w:t>5.2</w:t>
                </w:r>
                <w:r>
                  <w:rPr>
                    <w:rFonts w:hint="eastAsia"/>
                  </w:rPr>
                  <w:t>分析当前营销环境状况</w:t>
                </w:r>
                <w:r>
                  <w:tab/>
                </w:r>
                <w:r>
                  <w:fldChar w:fldCharType="begin"/>
                </w:r>
                <w:r>
                  <w:instrText xml:space="preserve"> PAGEREF _Toc18325 </w:instrText>
                </w:r>
                <w:r>
                  <w:fldChar w:fldCharType="separate"/>
                </w:r>
                <w:r>
                  <w:t>18</w:t>
                </w:r>
                <w:r>
                  <w:fldChar w:fldCharType="end"/>
                </w:r>
              </w:hyperlink>
            </w:p>
            <w:p w:rsidR="00492392" w:rsidRDefault="0094051D">
              <w:pPr>
                <w:pStyle w:val="20"/>
                <w:tabs>
                  <w:tab w:val="right" w:leader="dot" w:pos="8306"/>
                </w:tabs>
              </w:pPr>
              <w:hyperlink w:anchor="_Toc19971" w:history="1">
                <w:r>
                  <w:rPr>
                    <w:rFonts w:hint="eastAsia"/>
                  </w:rPr>
                  <w:t>5.3</w:t>
                </w:r>
                <w:r>
                  <w:rPr>
                    <w:rFonts w:hint="eastAsia"/>
                  </w:rPr>
                  <w:t>营销手段</w:t>
                </w:r>
                <w:r>
                  <w:tab/>
                </w:r>
                <w:r>
                  <w:fldChar w:fldCharType="begin"/>
                </w:r>
                <w:r>
                  <w:instrText xml:space="preserve"> PAGEREF _Toc19971 </w:instrText>
                </w:r>
                <w:r>
                  <w:fldChar w:fldCharType="separate"/>
                </w:r>
                <w:r>
                  <w:t>18</w:t>
                </w:r>
                <w:r>
                  <w:fldChar w:fldCharType="end"/>
                </w:r>
              </w:hyperlink>
            </w:p>
            <w:p w:rsidR="00492392" w:rsidRDefault="0094051D">
              <w:pPr>
                <w:pStyle w:val="30"/>
                <w:tabs>
                  <w:tab w:val="right" w:leader="dot" w:pos="8306"/>
                </w:tabs>
              </w:pPr>
              <w:hyperlink w:anchor="_Toc13341" w:history="1">
                <w:r>
                  <w:rPr>
                    <w:rFonts w:hint="eastAsia"/>
                  </w:rPr>
                  <w:t>5.3.1</w:t>
                </w:r>
                <w:r>
                  <w:rPr>
                    <w:rFonts w:hint="eastAsia"/>
                  </w:rPr>
                  <w:t>初期营销</w:t>
                </w:r>
                <w:r>
                  <w:tab/>
                </w:r>
                <w:r>
                  <w:fldChar w:fldCharType="begin"/>
                </w:r>
                <w:r>
                  <w:instrText xml:space="preserve"> PAGEREF _Toc13341 </w:instrText>
                </w:r>
                <w:r>
                  <w:fldChar w:fldCharType="separate"/>
                </w:r>
                <w:r>
                  <w:t>18</w:t>
                </w:r>
                <w:r>
                  <w:fldChar w:fldCharType="end"/>
                </w:r>
              </w:hyperlink>
            </w:p>
            <w:p w:rsidR="00492392" w:rsidRDefault="0094051D">
              <w:pPr>
                <w:pStyle w:val="30"/>
                <w:tabs>
                  <w:tab w:val="right" w:leader="dot" w:pos="8306"/>
                </w:tabs>
              </w:pPr>
              <w:hyperlink w:anchor="_Toc19022" w:history="1">
                <w:r>
                  <w:rPr>
                    <w:rFonts w:hint="eastAsia"/>
                  </w:rPr>
                  <w:t>5.3.2</w:t>
                </w:r>
                <w:r>
                  <w:rPr>
                    <w:rFonts w:hint="eastAsia"/>
                  </w:rPr>
                  <w:t>中期营销</w:t>
                </w:r>
                <w:r>
                  <w:tab/>
                </w:r>
                <w:r>
                  <w:fldChar w:fldCharType="begin"/>
                </w:r>
                <w:r>
                  <w:instrText xml:space="preserve"> PAGEREF _Toc19022 </w:instrText>
                </w:r>
                <w:r>
                  <w:fldChar w:fldCharType="separate"/>
                </w:r>
                <w:r>
                  <w:t>19</w:t>
                </w:r>
                <w:r>
                  <w:fldChar w:fldCharType="end"/>
                </w:r>
              </w:hyperlink>
            </w:p>
            <w:p w:rsidR="00492392" w:rsidRDefault="0094051D">
              <w:pPr>
                <w:pStyle w:val="30"/>
                <w:tabs>
                  <w:tab w:val="right" w:leader="dot" w:pos="8306"/>
                </w:tabs>
              </w:pPr>
              <w:hyperlink w:anchor="_Toc16240" w:history="1">
                <w:r>
                  <w:rPr>
                    <w:rFonts w:hint="eastAsia"/>
                  </w:rPr>
                  <w:t>5.3.3</w:t>
                </w:r>
                <w:r>
                  <w:rPr>
                    <w:rFonts w:hint="eastAsia"/>
                  </w:rPr>
                  <w:t>后期营销</w:t>
                </w:r>
                <w:r>
                  <w:tab/>
                </w:r>
                <w:r>
                  <w:fldChar w:fldCharType="begin"/>
                </w:r>
                <w:r>
                  <w:instrText xml:space="preserve"> PAGEREF _Toc16240 </w:instrText>
                </w:r>
                <w:r>
                  <w:fldChar w:fldCharType="separate"/>
                </w:r>
                <w:r>
                  <w:t>19</w:t>
                </w:r>
                <w:r>
                  <w:fldChar w:fldCharType="end"/>
                </w:r>
              </w:hyperlink>
            </w:p>
            <w:p w:rsidR="00492392" w:rsidRDefault="0094051D">
              <w:pPr>
                <w:pStyle w:val="10"/>
                <w:tabs>
                  <w:tab w:val="right" w:leader="dot" w:pos="8306"/>
                </w:tabs>
              </w:pPr>
              <w:hyperlink w:anchor="_Toc8316" w:history="1">
                <w:r>
                  <w:rPr>
                    <w:rFonts w:hint="eastAsia"/>
                  </w:rPr>
                  <w:t>6.</w:t>
                </w:r>
                <w:r>
                  <w:rPr>
                    <w:rFonts w:hint="eastAsia"/>
                  </w:rPr>
                  <w:t>投资分析</w:t>
                </w:r>
                <w:r>
                  <w:tab/>
                </w:r>
                <w:r>
                  <w:fldChar w:fldCharType="begin"/>
                </w:r>
                <w:r>
                  <w:instrText xml:space="preserve"> PAGEREF _Toc8316 </w:instrText>
                </w:r>
                <w:r>
                  <w:fldChar w:fldCharType="separate"/>
                </w:r>
                <w:r>
                  <w:t>20</w:t>
                </w:r>
                <w:r>
                  <w:fldChar w:fldCharType="end"/>
                </w:r>
              </w:hyperlink>
            </w:p>
            <w:p w:rsidR="00492392" w:rsidRDefault="0094051D">
              <w:pPr>
                <w:pStyle w:val="20"/>
                <w:tabs>
                  <w:tab w:val="right" w:leader="dot" w:pos="8306"/>
                </w:tabs>
              </w:pPr>
              <w:hyperlink w:anchor="_Toc7297" w:history="1">
                <w:r>
                  <w:rPr>
                    <w:rFonts w:hint="eastAsia"/>
                  </w:rPr>
                  <w:t>6.1</w:t>
                </w:r>
                <w:r>
                  <w:rPr>
                    <w:rFonts w:hint="eastAsia"/>
                  </w:rPr>
                  <w:t>股本结构与规模</w:t>
                </w:r>
                <w:r>
                  <w:tab/>
                </w:r>
                <w:r>
                  <w:fldChar w:fldCharType="begin"/>
                </w:r>
                <w:r>
                  <w:instrText xml:space="preserve"> PAGEREF _Toc7297 </w:instrText>
                </w:r>
                <w:r>
                  <w:fldChar w:fldCharType="separate"/>
                </w:r>
                <w:r>
                  <w:t>20</w:t>
                </w:r>
                <w:r>
                  <w:fldChar w:fldCharType="end"/>
                </w:r>
              </w:hyperlink>
            </w:p>
            <w:p w:rsidR="00492392" w:rsidRDefault="0094051D">
              <w:pPr>
                <w:pStyle w:val="20"/>
                <w:tabs>
                  <w:tab w:val="right" w:leader="dot" w:pos="8306"/>
                </w:tabs>
              </w:pPr>
              <w:hyperlink w:anchor="_Toc12446" w:history="1">
                <w:r>
                  <w:rPr>
                    <w:rFonts w:hint="eastAsia"/>
                  </w:rPr>
                  <w:t>6.2</w:t>
                </w:r>
                <w:r>
                  <w:rPr>
                    <w:rFonts w:hint="eastAsia"/>
                  </w:rPr>
                  <w:t>资金来源与运用</w:t>
                </w:r>
                <w:r>
                  <w:tab/>
                </w:r>
                <w:r>
                  <w:fldChar w:fldCharType="begin"/>
                </w:r>
                <w:r>
                  <w:instrText xml:space="preserve"> PAGEREF _Toc12446 </w:instrText>
                </w:r>
                <w:r>
                  <w:fldChar w:fldCharType="separate"/>
                </w:r>
                <w:r>
                  <w:t>20</w:t>
                </w:r>
                <w:r>
                  <w:fldChar w:fldCharType="end"/>
                </w:r>
              </w:hyperlink>
            </w:p>
            <w:p w:rsidR="00492392" w:rsidRDefault="0094051D">
              <w:pPr>
                <w:pStyle w:val="30"/>
                <w:tabs>
                  <w:tab w:val="right" w:leader="dot" w:pos="8306"/>
                </w:tabs>
              </w:pPr>
              <w:hyperlink w:anchor="_Toc6721" w:history="1">
                <w:r>
                  <w:rPr>
                    <w:rFonts w:hint="eastAsia"/>
                  </w:rPr>
                  <w:t>6.2.1.</w:t>
                </w:r>
                <w:r>
                  <w:rPr>
                    <w:rFonts w:hint="eastAsia"/>
                  </w:rPr>
                  <w:t>资金来源</w:t>
                </w:r>
                <w:r>
                  <w:tab/>
                </w:r>
                <w:r>
                  <w:fldChar w:fldCharType="begin"/>
                </w:r>
                <w:r>
                  <w:instrText xml:space="preserve"> PAGEREF _Toc6721 </w:instrText>
                </w:r>
                <w:r>
                  <w:fldChar w:fldCharType="separate"/>
                </w:r>
                <w:r>
                  <w:t>20</w:t>
                </w:r>
                <w:r>
                  <w:fldChar w:fldCharType="end"/>
                </w:r>
              </w:hyperlink>
            </w:p>
            <w:p w:rsidR="00492392" w:rsidRDefault="0094051D">
              <w:pPr>
                <w:pStyle w:val="30"/>
                <w:tabs>
                  <w:tab w:val="right" w:leader="dot" w:pos="8306"/>
                </w:tabs>
              </w:pPr>
              <w:hyperlink w:anchor="_Toc1160" w:history="1">
                <w:r>
                  <w:rPr>
                    <w:rFonts w:hint="eastAsia"/>
                  </w:rPr>
                  <w:t>6.2.2</w:t>
                </w:r>
                <w:r>
                  <w:rPr>
                    <w:rFonts w:hint="eastAsia"/>
                  </w:rPr>
                  <w:t>资金运用</w:t>
                </w:r>
                <w:r>
                  <w:tab/>
                </w:r>
                <w:r>
                  <w:fldChar w:fldCharType="begin"/>
                </w:r>
                <w:r>
                  <w:instrText xml:space="preserve"> PAGEREF _Toc1160 </w:instrText>
                </w:r>
                <w:r>
                  <w:fldChar w:fldCharType="separate"/>
                </w:r>
                <w:r>
                  <w:t>21</w:t>
                </w:r>
                <w:r>
                  <w:fldChar w:fldCharType="end"/>
                </w:r>
              </w:hyperlink>
            </w:p>
            <w:p w:rsidR="00492392" w:rsidRDefault="0094051D">
              <w:pPr>
                <w:pStyle w:val="20"/>
                <w:tabs>
                  <w:tab w:val="right" w:leader="dot" w:pos="8306"/>
                </w:tabs>
              </w:pPr>
              <w:hyperlink w:anchor="_Toc6158" w:history="1">
                <w:r>
                  <w:rPr>
                    <w:rFonts w:hint="eastAsia"/>
                  </w:rPr>
                  <w:t>6.3</w:t>
                </w:r>
                <w:r>
                  <w:rPr>
                    <w:rFonts w:hint="eastAsia"/>
                  </w:rPr>
                  <w:t>投资收益分析</w:t>
                </w:r>
                <w:r>
                  <w:tab/>
                </w:r>
                <w:r>
                  <w:fldChar w:fldCharType="begin"/>
                </w:r>
                <w:r>
                  <w:instrText xml:space="preserve"> PAGEREF _Toc6158 </w:instrText>
                </w:r>
                <w:r>
                  <w:fldChar w:fldCharType="separate"/>
                </w:r>
                <w:r>
                  <w:t>21</w:t>
                </w:r>
                <w:r>
                  <w:fldChar w:fldCharType="end"/>
                </w:r>
              </w:hyperlink>
            </w:p>
            <w:p w:rsidR="00492392" w:rsidRDefault="0094051D">
              <w:pPr>
                <w:pStyle w:val="30"/>
                <w:tabs>
                  <w:tab w:val="right" w:leader="dot" w:pos="8306"/>
                </w:tabs>
              </w:pPr>
              <w:hyperlink w:anchor="_Toc20119" w:history="1">
                <w:r>
                  <w:rPr>
                    <w:rFonts w:hint="eastAsia"/>
                  </w:rPr>
                  <w:t>6.3</w:t>
                </w:r>
                <w:r>
                  <w:rPr>
                    <w:rFonts w:hint="eastAsia"/>
                  </w:rPr>
                  <w:t>.1</w:t>
                </w:r>
                <w:r>
                  <w:rPr>
                    <w:rFonts w:hint="eastAsia"/>
                  </w:rPr>
                  <w:t>投资项目现金流量测算表</w:t>
                </w:r>
                <w:r>
                  <w:tab/>
                </w:r>
                <w:r>
                  <w:fldChar w:fldCharType="begin"/>
                </w:r>
                <w:r>
                  <w:instrText xml:space="preserve"> PAGEREF _Toc20119 </w:instrText>
                </w:r>
                <w:r>
                  <w:fldChar w:fldCharType="separate"/>
                </w:r>
                <w:r>
                  <w:t>22</w:t>
                </w:r>
                <w:r>
                  <w:fldChar w:fldCharType="end"/>
                </w:r>
              </w:hyperlink>
            </w:p>
            <w:p w:rsidR="00492392" w:rsidRDefault="0094051D">
              <w:pPr>
                <w:pStyle w:val="30"/>
                <w:tabs>
                  <w:tab w:val="right" w:leader="dot" w:pos="8306"/>
                </w:tabs>
              </w:pPr>
              <w:hyperlink w:anchor="_Toc24346" w:history="1">
                <w:r>
                  <w:rPr>
                    <w:rFonts w:hint="eastAsia"/>
                  </w:rPr>
                  <w:t>6.2.1</w:t>
                </w:r>
                <w:r>
                  <w:rPr>
                    <w:rFonts w:hint="eastAsia"/>
                  </w:rPr>
                  <w:t>投资净现值</w:t>
                </w:r>
                <w:r>
                  <w:t>(NPV)</w:t>
                </w:r>
                <w:r>
                  <w:tab/>
                </w:r>
                <w:r>
                  <w:fldChar w:fldCharType="begin"/>
                </w:r>
                <w:r>
                  <w:instrText xml:space="preserve"> PAGEREF _Toc24346 </w:instrText>
                </w:r>
                <w:r>
                  <w:fldChar w:fldCharType="separate"/>
                </w:r>
                <w:r>
                  <w:t>22</w:t>
                </w:r>
                <w:r>
                  <w:fldChar w:fldCharType="end"/>
                </w:r>
              </w:hyperlink>
            </w:p>
            <w:p w:rsidR="00492392" w:rsidRDefault="0094051D">
              <w:pPr>
                <w:pStyle w:val="30"/>
                <w:tabs>
                  <w:tab w:val="right" w:leader="dot" w:pos="8306"/>
                </w:tabs>
              </w:pPr>
              <w:hyperlink w:anchor="_Toc15078" w:history="1">
                <w:r>
                  <w:rPr>
                    <w:rFonts w:hint="eastAsia"/>
                  </w:rPr>
                  <w:t>6.2.2</w:t>
                </w:r>
                <w:r>
                  <w:rPr>
                    <w:rFonts w:hint="eastAsia"/>
                  </w:rPr>
                  <w:t>内含报酬率</w:t>
                </w:r>
                <w:r>
                  <w:rPr>
                    <w:rFonts w:hint="eastAsia"/>
                  </w:rPr>
                  <w:t>(</w:t>
                </w:r>
                <w:r>
                  <w:t>IRR)</w:t>
                </w:r>
                <w:r>
                  <w:tab/>
                </w:r>
                <w:r>
                  <w:fldChar w:fldCharType="begin"/>
                </w:r>
                <w:r>
                  <w:instrText xml:space="preserve"> PAGEREF _Toc15078 </w:instrText>
                </w:r>
                <w:r>
                  <w:fldChar w:fldCharType="separate"/>
                </w:r>
                <w:r>
                  <w:t>23</w:t>
                </w:r>
                <w:r>
                  <w:fldChar w:fldCharType="end"/>
                </w:r>
              </w:hyperlink>
            </w:p>
            <w:p w:rsidR="00492392" w:rsidRDefault="0094051D">
              <w:pPr>
                <w:pStyle w:val="30"/>
                <w:tabs>
                  <w:tab w:val="right" w:leader="dot" w:pos="8306"/>
                </w:tabs>
              </w:pPr>
              <w:hyperlink w:anchor="_Toc17016" w:history="1">
                <w:r>
                  <w:rPr>
                    <w:rFonts w:hint="eastAsia"/>
                  </w:rPr>
                  <w:t>6.2.3</w:t>
                </w:r>
                <w:r>
                  <w:rPr>
                    <w:rFonts w:hint="eastAsia"/>
                  </w:rPr>
                  <w:t>动态投资回收期</w:t>
                </w:r>
                <w:r>
                  <w:rPr>
                    <w:rFonts w:hint="eastAsia"/>
                  </w:rPr>
                  <w:t>（</w:t>
                </w:r>
                <w:r>
                  <w:rPr>
                    <w:rFonts w:hint="eastAsia"/>
                  </w:rPr>
                  <w:t>DPP</w:t>
                </w:r>
                <w:r>
                  <w:rPr>
                    <w:rFonts w:hint="eastAsia"/>
                  </w:rPr>
                  <w:t>）</w:t>
                </w:r>
                <w:r>
                  <w:tab/>
                </w:r>
                <w:r>
                  <w:fldChar w:fldCharType="begin"/>
                </w:r>
                <w:r>
                  <w:instrText xml:space="preserve"> PAGEREF _Toc17016 </w:instrText>
                </w:r>
                <w:r>
                  <w:fldChar w:fldCharType="separate"/>
                </w:r>
                <w:r>
                  <w:t>23</w:t>
                </w:r>
                <w:r>
                  <w:fldChar w:fldCharType="end"/>
                </w:r>
              </w:hyperlink>
            </w:p>
            <w:p w:rsidR="00492392" w:rsidRDefault="0094051D">
              <w:pPr>
                <w:pStyle w:val="10"/>
                <w:tabs>
                  <w:tab w:val="right" w:leader="dot" w:pos="8306"/>
                </w:tabs>
              </w:pPr>
              <w:hyperlink w:anchor="_Toc21013" w:history="1">
                <w:r>
                  <w:rPr>
                    <w:rFonts w:hint="eastAsia"/>
                  </w:rPr>
                  <w:t>7.</w:t>
                </w:r>
                <w:r>
                  <w:rPr>
                    <w:rFonts w:hint="eastAsia"/>
                  </w:rPr>
                  <w:t>财务分析</w:t>
                </w:r>
                <w:r>
                  <w:tab/>
                </w:r>
                <w:r>
                  <w:fldChar w:fldCharType="begin"/>
                </w:r>
                <w:r>
                  <w:instrText xml:space="preserve"> PAGEREF _Toc21013 </w:instrText>
                </w:r>
                <w:r>
                  <w:fldChar w:fldCharType="separate"/>
                </w:r>
                <w:r>
                  <w:t>24</w:t>
                </w:r>
                <w:r>
                  <w:fldChar w:fldCharType="end"/>
                </w:r>
              </w:hyperlink>
            </w:p>
            <w:p w:rsidR="00492392" w:rsidRDefault="0094051D">
              <w:pPr>
                <w:pStyle w:val="20"/>
                <w:tabs>
                  <w:tab w:val="right" w:leader="dot" w:pos="8306"/>
                </w:tabs>
              </w:pPr>
              <w:hyperlink w:anchor="_Toc2739" w:history="1">
                <w:r>
                  <w:rPr>
                    <w:rFonts w:hint="eastAsia"/>
                  </w:rPr>
                  <w:t xml:space="preserve">7.1 </w:t>
                </w:r>
                <w:r>
                  <w:rPr>
                    <w:rFonts w:hint="eastAsia"/>
                  </w:rPr>
                  <w:t>会计报表及附注</w:t>
                </w:r>
                <w:r>
                  <w:tab/>
                </w:r>
                <w:r>
                  <w:fldChar w:fldCharType="begin"/>
                </w:r>
                <w:r>
                  <w:instrText xml:space="preserve"> PAGEREF _Toc2739 </w:instrText>
                </w:r>
                <w:r>
                  <w:fldChar w:fldCharType="separate"/>
                </w:r>
                <w:r>
                  <w:t>24</w:t>
                </w:r>
                <w:r>
                  <w:fldChar w:fldCharType="end"/>
                </w:r>
              </w:hyperlink>
            </w:p>
            <w:p w:rsidR="00492392" w:rsidRDefault="0094051D">
              <w:pPr>
                <w:pStyle w:val="30"/>
                <w:tabs>
                  <w:tab w:val="right" w:leader="dot" w:pos="8306"/>
                </w:tabs>
              </w:pPr>
              <w:hyperlink w:anchor="_Toc23338" w:history="1">
                <w:r>
                  <w:rPr>
                    <w:rFonts w:hint="eastAsia"/>
                  </w:rPr>
                  <w:t xml:space="preserve">7.1.1 </w:t>
                </w:r>
                <w:r>
                  <w:rPr>
                    <w:rFonts w:hint="eastAsia"/>
                  </w:rPr>
                  <w:t>基本财务假设</w:t>
                </w:r>
                <w:r>
                  <w:tab/>
                </w:r>
                <w:r>
                  <w:fldChar w:fldCharType="begin"/>
                </w:r>
                <w:r>
                  <w:instrText xml:space="preserve"> PAGEREF _Toc23338 </w:instrText>
                </w:r>
                <w:r>
                  <w:fldChar w:fldCharType="separate"/>
                </w:r>
                <w:r>
                  <w:t>24</w:t>
                </w:r>
                <w:r>
                  <w:fldChar w:fldCharType="end"/>
                </w:r>
              </w:hyperlink>
            </w:p>
            <w:p w:rsidR="00492392" w:rsidRDefault="0094051D">
              <w:pPr>
                <w:pStyle w:val="30"/>
                <w:tabs>
                  <w:tab w:val="right" w:leader="dot" w:pos="8306"/>
                </w:tabs>
              </w:pPr>
              <w:hyperlink w:anchor="_Toc14668" w:history="1">
                <w:r>
                  <w:rPr>
                    <w:rFonts w:hint="eastAsia"/>
                  </w:rPr>
                  <w:t xml:space="preserve">7.1.2 </w:t>
                </w:r>
                <w:r>
                  <w:rPr>
                    <w:rFonts w:hint="eastAsia"/>
                  </w:rPr>
                  <w:t>利润表</w:t>
                </w:r>
                <w:r>
                  <w:tab/>
                </w:r>
                <w:r>
                  <w:fldChar w:fldCharType="begin"/>
                </w:r>
                <w:r>
                  <w:instrText xml:space="preserve"> PAGEREF _Toc14668 </w:instrText>
                </w:r>
                <w:r>
                  <w:fldChar w:fldCharType="separate"/>
                </w:r>
                <w:r>
                  <w:t>24</w:t>
                </w:r>
                <w:r>
                  <w:fldChar w:fldCharType="end"/>
                </w:r>
              </w:hyperlink>
            </w:p>
            <w:p w:rsidR="00492392" w:rsidRDefault="0094051D">
              <w:pPr>
                <w:pStyle w:val="30"/>
                <w:tabs>
                  <w:tab w:val="right" w:leader="dot" w:pos="8306"/>
                </w:tabs>
              </w:pPr>
              <w:hyperlink w:anchor="_Toc14645" w:history="1">
                <w:r>
                  <w:rPr>
                    <w:rFonts w:hint="eastAsia"/>
                  </w:rPr>
                  <w:t xml:space="preserve">7.1.3 </w:t>
                </w:r>
                <w:r>
                  <w:rPr>
                    <w:rFonts w:hint="eastAsia"/>
                  </w:rPr>
                  <w:t>现金流量表</w:t>
                </w:r>
                <w:r>
                  <w:tab/>
                </w:r>
                <w:r>
                  <w:fldChar w:fldCharType="begin"/>
                </w:r>
                <w:r>
                  <w:instrText xml:space="preserve"> PAGEREF _Toc14645 </w:instrText>
                </w:r>
                <w:r>
                  <w:fldChar w:fldCharType="separate"/>
                </w:r>
                <w:r>
                  <w:t>25</w:t>
                </w:r>
                <w:r>
                  <w:fldChar w:fldCharType="end"/>
                </w:r>
              </w:hyperlink>
            </w:p>
            <w:p w:rsidR="00492392" w:rsidRDefault="0094051D">
              <w:pPr>
                <w:pStyle w:val="30"/>
                <w:tabs>
                  <w:tab w:val="right" w:leader="dot" w:pos="8306"/>
                </w:tabs>
              </w:pPr>
              <w:hyperlink w:anchor="_Toc3177" w:history="1">
                <w:r>
                  <w:rPr>
                    <w:rFonts w:asciiTheme="minorEastAsia" w:hAnsiTheme="minorEastAsia" w:cs="宋体" w:hint="eastAsia"/>
                    <w:szCs w:val="28"/>
                  </w:rPr>
                  <w:t xml:space="preserve">7.1.4 </w:t>
                </w:r>
                <w:r>
                  <w:rPr>
                    <w:rFonts w:asciiTheme="minorEastAsia" w:hAnsiTheme="minorEastAsia" w:cs="宋体" w:hint="eastAsia"/>
                    <w:szCs w:val="28"/>
                  </w:rPr>
                  <w:t>资产负债表</w:t>
                </w:r>
                <w:r>
                  <w:tab/>
                </w:r>
                <w:r>
                  <w:fldChar w:fldCharType="begin"/>
                </w:r>
                <w:r>
                  <w:instrText xml:space="preserve"> PAGEREF _Toc3177 </w:instrText>
                </w:r>
                <w:r>
                  <w:fldChar w:fldCharType="separate"/>
                </w:r>
                <w:r>
                  <w:t>27</w:t>
                </w:r>
                <w:r>
                  <w:fldChar w:fldCharType="end"/>
                </w:r>
              </w:hyperlink>
            </w:p>
            <w:p w:rsidR="00492392" w:rsidRDefault="0094051D">
              <w:pPr>
                <w:pStyle w:val="20"/>
                <w:tabs>
                  <w:tab w:val="right" w:leader="dot" w:pos="8306"/>
                </w:tabs>
              </w:pPr>
              <w:hyperlink w:anchor="_Toc8949" w:history="1">
                <w:r>
                  <w:rPr>
                    <w:rFonts w:hint="eastAsia"/>
                  </w:rPr>
                  <w:t xml:space="preserve">7.2 </w:t>
                </w:r>
                <w:r>
                  <w:rPr>
                    <w:rFonts w:hint="eastAsia"/>
                  </w:rPr>
                  <w:t>会计报表分析</w:t>
                </w:r>
                <w:r>
                  <w:tab/>
                </w:r>
                <w:r>
                  <w:fldChar w:fldCharType="begin"/>
                </w:r>
                <w:r>
                  <w:instrText xml:space="preserve"> PAGEREF _Toc8949 </w:instrText>
                </w:r>
                <w:r>
                  <w:fldChar w:fldCharType="separate"/>
                </w:r>
                <w:r>
                  <w:t>28</w:t>
                </w:r>
                <w:r>
                  <w:fldChar w:fldCharType="end"/>
                </w:r>
              </w:hyperlink>
            </w:p>
            <w:p w:rsidR="00492392" w:rsidRDefault="0094051D">
              <w:pPr>
                <w:pStyle w:val="10"/>
                <w:tabs>
                  <w:tab w:val="right" w:leader="dot" w:pos="8306"/>
                </w:tabs>
              </w:pPr>
              <w:hyperlink w:anchor="_Toc21515" w:history="1">
                <w:r>
                  <w:rPr>
                    <w:rFonts w:hint="eastAsia"/>
                  </w:rPr>
                  <w:t>8.</w:t>
                </w:r>
                <w:r>
                  <w:rPr>
                    <w:rFonts w:hint="eastAsia"/>
                  </w:rPr>
                  <w:t>管理体系</w:t>
                </w:r>
                <w:r>
                  <w:tab/>
                </w:r>
                <w:r>
                  <w:fldChar w:fldCharType="begin"/>
                </w:r>
                <w:r>
                  <w:instrText xml:space="preserve"> PAGEREF _Toc21515 </w:instrText>
                </w:r>
                <w:r>
                  <w:fldChar w:fldCharType="separate"/>
                </w:r>
                <w:r>
                  <w:t>29</w:t>
                </w:r>
                <w:r>
                  <w:fldChar w:fldCharType="end"/>
                </w:r>
              </w:hyperlink>
            </w:p>
            <w:p w:rsidR="00492392" w:rsidRDefault="0094051D">
              <w:pPr>
                <w:pStyle w:val="20"/>
                <w:tabs>
                  <w:tab w:val="right" w:leader="dot" w:pos="8306"/>
                </w:tabs>
              </w:pPr>
              <w:hyperlink w:anchor="_Toc13069" w:history="1">
                <w:r>
                  <w:rPr>
                    <w:rFonts w:hint="eastAsia"/>
                  </w:rPr>
                  <w:t>8.1</w:t>
                </w:r>
                <w:r>
                  <w:rPr>
                    <w:rFonts w:hint="eastAsia"/>
                  </w:rPr>
                  <w:t>公司的性质</w:t>
                </w:r>
                <w:r>
                  <w:tab/>
                </w:r>
                <w:r>
                  <w:fldChar w:fldCharType="begin"/>
                </w:r>
                <w:r>
                  <w:instrText xml:space="preserve"> PAGEREF _Toc13069 </w:instrText>
                </w:r>
                <w:r>
                  <w:fldChar w:fldCharType="separate"/>
                </w:r>
                <w:r>
                  <w:t>29</w:t>
                </w:r>
                <w:r>
                  <w:fldChar w:fldCharType="end"/>
                </w:r>
              </w:hyperlink>
            </w:p>
            <w:p w:rsidR="00492392" w:rsidRDefault="0094051D">
              <w:pPr>
                <w:pStyle w:val="20"/>
                <w:tabs>
                  <w:tab w:val="right" w:leader="dot" w:pos="8306"/>
                </w:tabs>
              </w:pPr>
              <w:hyperlink w:anchor="_Toc3563" w:history="1">
                <w:r>
                  <w:rPr>
                    <w:rFonts w:hint="eastAsia"/>
                  </w:rPr>
                  <w:t xml:space="preserve">8.2 </w:t>
                </w:r>
                <w:r>
                  <w:rPr>
                    <w:rFonts w:hint="eastAsia"/>
                  </w:rPr>
                  <w:t>公司</w:t>
                </w:r>
                <w:r>
                  <w:rPr>
                    <w:rFonts w:hint="eastAsia"/>
                  </w:rPr>
                  <w:t>LOGO</w:t>
                </w:r>
                <w:r>
                  <w:rPr>
                    <w:rFonts w:hint="eastAsia"/>
                  </w:rPr>
                  <w:t>设计理念</w:t>
                </w:r>
                <w:r>
                  <w:tab/>
                </w:r>
                <w:r>
                  <w:fldChar w:fldCharType="begin"/>
                </w:r>
                <w:r>
                  <w:instrText xml:space="preserve"> PAGEREF _Toc3563 </w:instrText>
                </w:r>
                <w:r>
                  <w:fldChar w:fldCharType="separate"/>
                </w:r>
                <w:r>
                  <w:t>29</w:t>
                </w:r>
                <w:r>
                  <w:fldChar w:fldCharType="end"/>
                </w:r>
              </w:hyperlink>
            </w:p>
            <w:p w:rsidR="00492392" w:rsidRDefault="0094051D">
              <w:pPr>
                <w:pStyle w:val="20"/>
                <w:tabs>
                  <w:tab w:val="right" w:leader="dot" w:pos="8306"/>
                </w:tabs>
              </w:pPr>
              <w:hyperlink w:anchor="_Toc27026" w:history="1">
                <w:r>
                  <w:rPr>
                    <w:rFonts w:hint="eastAsia"/>
                  </w:rPr>
                  <w:t>8.3</w:t>
                </w:r>
                <w:r>
                  <w:rPr>
                    <w:rFonts w:hint="eastAsia"/>
                  </w:rPr>
                  <w:t>公司的组成</w:t>
                </w:r>
                <w:r>
                  <w:tab/>
                </w:r>
                <w:r>
                  <w:fldChar w:fldCharType="begin"/>
                </w:r>
                <w:r>
                  <w:instrText xml:space="preserve"> PAGEREF _Toc27026 </w:instrText>
                </w:r>
                <w:r>
                  <w:fldChar w:fldCharType="separate"/>
                </w:r>
                <w:r>
                  <w:t>30</w:t>
                </w:r>
                <w:r>
                  <w:fldChar w:fldCharType="end"/>
                </w:r>
              </w:hyperlink>
            </w:p>
            <w:p w:rsidR="00492392" w:rsidRDefault="0094051D">
              <w:pPr>
                <w:pStyle w:val="20"/>
                <w:tabs>
                  <w:tab w:val="right" w:leader="dot" w:pos="8306"/>
                </w:tabs>
              </w:pPr>
              <w:hyperlink w:anchor="_Toc22019" w:history="1">
                <w:r>
                  <w:rPr>
                    <w:rFonts w:hint="eastAsia"/>
                  </w:rPr>
                  <w:t>8.4</w:t>
                </w:r>
                <w:r>
                  <w:rPr>
                    <w:rFonts w:hint="eastAsia"/>
                  </w:rPr>
                  <w:t>部门职能</w:t>
                </w:r>
                <w:r>
                  <w:tab/>
                </w:r>
                <w:r>
                  <w:fldChar w:fldCharType="begin"/>
                </w:r>
                <w:r>
                  <w:instrText xml:space="preserve"> PAGEREF _Toc22019 </w:instrText>
                </w:r>
                <w:r>
                  <w:fldChar w:fldCharType="separate"/>
                </w:r>
                <w:r>
                  <w:t>30</w:t>
                </w:r>
                <w:r>
                  <w:fldChar w:fldCharType="end"/>
                </w:r>
              </w:hyperlink>
            </w:p>
            <w:p w:rsidR="00492392" w:rsidRDefault="0094051D">
              <w:pPr>
                <w:pStyle w:val="30"/>
                <w:tabs>
                  <w:tab w:val="right" w:leader="dot" w:pos="8306"/>
                </w:tabs>
              </w:pPr>
              <w:hyperlink w:anchor="_Toc1518" w:history="1">
                <w:r>
                  <w:rPr>
                    <w:rFonts w:hint="eastAsia"/>
                  </w:rPr>
                  <w:t>8.4.1</w:t>
                </w:r>
                <w:r>
                  <w:rPr>
                    <w:rFonts w:hint="eastAsia"/>
                  </w:rPr>
                  <w:t>董事会</w:t>
                </w:r>
                <w:r>
                  <w:tab/>
                </w:r>
                <w:r>
                  <w:fldChar w:fldCharType="begin"/>
                </w:r>
                <w:r>
                  <w:instrText xml:space="preserve"> PAGEREF _Toc1518 </w:instrText>
                </w:r>
                <w:r>
                  <w:fldChar w:fldCharType="separate"/>
                </w:r>
                <w:r>
                  <w:t>30</w:t>
                </w:r>
                <w:r>
                  <w:fldChar w:fldCharType="end"/>
                </w:r>
              </w:hyperlink>
            </w:p>
            <w:p w:rsidR="00492392" w:rsidRDefault="0094051D">
              <w:pPr>
                <w:pStyle w:val="30"/>
                <w:tabs>
                  <w:tab w:val="right" w:leader="dot" w:pos="8306"/>
                </w:tabs>
              </w:pPr>
              <w:hyperlink w:anchor="_Toc31781" w:history="1">
                <w:r>
                  <w:rPr>
                    <w:rFonts w:hint="eastAsia"/>
                  </w:rPr>
                  <w:t>8.4.2</w:t>
                </w:r>
                <w:r>
                  <w:rPr>
                    <w:rFonts w:hint="eastAsia"/>
                  </w:rPr>
                  <w:t>人力资源部</w:t>
                </w:r>
                <w:r>
                  <w:tab/>
                </w:r>
                <w:r>
                  <w:fldChar w:fldCharType="begin"/>
                </w:r>
                <w:r>
                  <w:instrText xml:space="preserve"> PAGEREF _Toc31781 </w:instrText>
                </w:r>
                <w:r>
                  <w:fldChar w:fldCharType="separate"/>
                </w:r>
                <w:r>
                  <w:t>31</w:t>
                </w:r>
                <w:r>
                  <w:fldChar w:fldCharType="end"/>
                </w:r>
              </w:hyperlink>
            </w:p>
            <w:p w:rsidR="00492392" w:rsidRDefault="0094051D">
              <w:pPr>
                <w:pStyle w:val="30"/>
                <w:tabs>
                  <w:tab w:val="right" w:leader="dot" w:pos="8306"/>
                </w:tabs>
              </w:pPr>
              <w:hyperlink w:anchor="_Toc5771" w:history="1">
                <w:r>
                  <w:rPr>
                    <w:rFonts w:hint="eastAsia"/>
                  </w:rPr>
                  <w:t>8.4.3</w:t>
                </w:r>
                <w:r>
                  <w:rPr>
                    <w:rFonts w:hint="eastAsia"/>
                  </w:rPr>
                  <w:t>技术部</w:t>
                </w:r>
                <w:r>
                  <w:tab/>
                </w:r>
                <w:r>
                  <w:fldChar w:fldCharType="begin"/>
                </w:r>
                <w:r>
                  <w:instrText xml:space="preserve"> PAGEREF _Toc5771 </w:instrText>
                </w:r>
                <w:r>
                  <w:fldChar w:fldCharType="separate"/>
                </w:r>
                <w:r>
                  <w:t>31</w:t>
                </w:r>
                <w:r>
                  <w:fldChar w:fldCharType="end"/>
                </w:r>
              </w:hyperlink>
            </w:p>
            <w:p w:rsidR="00492392" w:rsidRDefault="0094051D">
              <w:pPr>
                <w:pStyle w:val="30"/>
                <w:tabs>
                  <w:tab w:val="right" w:leader="dot" w:pos="8306"/>
                </w:tabs>
              </w:pPr>
              <w:hyperlink w:anchor="_Toc25446" w:history="1">
                <w:r>
                  <w:rPr>
                    <w:rFonts w:hint="eastAsia"/>
                  </w:rPr>
                  <w:t>8.4.5</w:t>
                </w:r>
                <w:r>
                  <w:rPr>
                    <w:rFonts w:hint="eastAsia"/>
                  </w:rPr>
                  <w:t>市场营销部</w:t>
                </w:r>
                <w:r>
                  <w:tab/>
                </w:r>
                <w:r>
                  <w:fldChar w:fldCharType="begin"/>
                </w:r>
                <w:r>
                  <w:instrText xml:space="preserve"> PAGEREF _Toc25446 </w:instrText>
                </w:r>
                <w:r>
                  <w:fldChar w:fldCharType="separate"/>
                </w:r>
                <w:r>
                  <w:t>32</w:t>
                </w:r>
                <w:r>
                  <w:fldChar w:fldCharType="end"/>
                </w:r>
              </w:hyperlink>
            </w:p>
            <w:p w:rsidR="00492392" w:rsidRDefault="0094051D">
              <w:pPr>
                <w:pStyle w:val="20"/>
                <w:tabs>
                  <w:tab w:val="right" w:leader="dot" w:pos="8306"/>
                </w:tabs>
              </w:pPr>
              <w:hyperlink w:anchor="_Toc12057" w:history="1">
                <w:r>
                  <w:rPr>
                    <w:rFonts w:hint="eastAsia"/>
                  </w:rPr>
                  <w:t>8.4</w:t>
                </w:r>
                <w:r>
                  <w:rPr>
                    <w:rFonts w:hint="eastAsia"/>
                  </w:rPr>
                  <w:t>管理团队</w:t>
                </w:r>
                <w:r>
                  <w:tab/>
                </w:r>
                <w:r>
                  <w:fldChar w:fldCharType="begin"/>
                </w:r>
                <w:r>
                  <w:instrText xml:space="preserve"> PAGEREF _Toc12057 </w:instrText>
                </w:r>
                <w:r>
                  <w:fldChar w:fldCharType="separate"/>
                </w:r>
                <w:r>
                  <w:t>32</w:t>
                </w:r>
                <w:r>
                  <w:fldChar w:fldCharType="end"/>
                </w:r>
              </w:hyperlink>
            </w:p>
            <w:p w:rsidR="00492392" w:rsidRDefault="0094051D">
              <w:pPr>
                <w:pStyle w:val="10"/>
                <w:tabs>
                  <w:tab w:val="right" w:leader="dot" w:pos="8306"/>
                </w:tabs>
              </w:pPr>
              <w:hyperlink w:anchor="_Toc25063" w:history="1">
                <w:r>
                  <w:rPr>
                    <w:rFonts w:hint="eastAsia"/>
                  </w:rPr>
                  <w:t>9.</w:t>
                </w:r>
                <w:r>
                  <w:rPr>
                    <w:rFonts w:hint="eastAsia"/>
                  </w:rPr>
                  <w:t>机遇与风险</w:t>
                </w:r>
                <w:r>
                  <w:tab/>
                </w:r>
                <w:r>
                  <w:fldChar w:fldCharType="begin"/>
                </w:r>
                <w:r>
                  <w:instrText xml:space="preserve"> PAGEREF _Toc25063 </w:instrText>
                </w:r>
                <w:r>
                  <w:fldChar w:fldCharType="separate"/>
                </w:r>
                <w:r>
                  <w:t>33</w:t>
                </w:r>
                <w:r>
                  <w:fldChar w:fldCharType="end"/>
                </w:r>
              </w:hyperlink>
            </w:p>
            <w:p w:rsidR="00492392" w:rsidRDefault="0094051D">
              <w:pPr>
                <w:pStyle w:val="20"/>
                <w:tabs>
                  <w:tab w:val="right" w:leader="dot" w:pos="8306"/>
                </w:tabs>
              </w:pPr>
              <w:hyperlink w:anchor="_Toc16827" w:history="1">
                <w:r>
                  <w:rPr>
                    <w:rFonts w:hint="eastAsia"/>
                  </w:rPr>
                  <w:t>9.1</w:t>
                </w:r>
                <w:r>
                  <w:rPr>
                    <w:rFonts w:hint="eastAsia"/>
                  </w:rPr>
                  <w:t>政策风险与对策</w:t>
                </w:r>
                <w:r>
                  <w:tab/>
                </w:r>
                <w:r>
                  <w:fldChar w:fldCharType="begin"/>
                </w:r>
                <w:r>
                  <w:instrText xml:space="preserve"> PAGEREF _Toc16827 </w:instrText>
                </w:r>
                <w:r>
                  <w:fldChar w:fldCharType="separate"/>
                </w:r>
                <w:r>
                  <w:t>33</w:t>
                </w:r>
                <w:r>
                  <w:fldChar w:fldCharType="end"/>
                </w:r>
              </w:hyperlink>
            </w:p>
            <w:p w:rsidR="00492392" w:rsidRDefault="0094051D">
              <w:pPr>
                <w:pStyle w:val="30"/>
                <w:tabs>
                  <w:tab w:val="right" w:leader="dot" w:pos="8306"/>
                </w:tabs>
              </w:pPr>
              <w:hyperlink w:anchor="_Toc19381" w:history="1">
                <w:r>
                  <w:rPr>
                    <w:rFonts w:hint="eastAsia"/>
                  </w:rPr>
                  <w:t>9.1.1</w:t>
                </w:r>
                <w:r>
                  <w:rPr>
                    <w:rFonts w:hint="eastAsia"/>
                  </w:rPr>
                  <w:t>政策风险</w:t>
                </w:r>
                <w:r>
                  <w:tab/>
                </w:r>
                <w:r>
                  <w:fldChar w:fldCharType="begin"/>
                </w:r>
                <w:r>
                  <w:instrText xml:space="preserve"> PAGEREF _Toc19381 </w:instrText>
                </w:r>
                <w:r>
                  <w:fldChar w:fldCharType="separate"/>
                </w:r>
                <w:r>
                  <w:t>33</w:t>
                </w:r>
                <w:r>
                  <w:fldChar w:fldCharType="end"/>
                </w:r>
              </w:hyperlink>
            </w:p>
            <w:p w:rsidR="00492392" w:rsidRDefault="0094051D">
              <w:pPr>
                <w:pStyle w:val="30"/>
                <w:tabs>
                  <w:tab w:val="right" w:leader="dot" w:pos="8306"/>
                </w:tabs>
              </w:pPr>
              <w:hyperlink w:anchor="_Toc15068" w:history="1">
                <w:r>
                  <w:rPr>
                    <w:rFonts w:hint="eastAsia"/>
                  </w:rPr>
                  <w:t>9.1.2</w:t>
                </w:r>
                <w:r>
                  <w:rPr>
                    <w:rFonts w:hint="eastAsia"/>
                  </w:rPr>
                  <w:t>政策风险对策</w:t>
                </w:r>
                <w:r>
                  <w:tab/>
                </w:r>
                <w:r>
                  <w:fldChar w:fldCharType="begin"/>
                </w:r>
                <w:r>
                  <w:instrText xml:space="preserve"> PAGEREF _Toc15068 </w:instrText>
                </w:r>
                <w:r>
                  <w:fldChar w:fldCharType="separate"/>
                </w:r>
                <w:r>
                  <w:t>33</w:t>
                </w:r>
                <w:r>
                  <w:fldChar w:fldCharType="end"/>
                </w:r>
              </w:hyperlink>
            </w:p>
            <w:p w:rsidR="00492392" w:rsidRDefault="0094051D">
              <w:pPr>
                <w:pStyle w:val="20"/>
                <w:tabs>
                  <w:tab w:val="right" w:leader="dot" w:pos="8306"/>
                </w:tabs>
              </w:pPr>
              <w:hyperlink w:anchor="_Toc27095" w:history="1">
                <w:r>
                  <w:rPr>
                    <w:rFonts w:hint="eastAsia"/>
                  </w:rPr>
                  <w:t>9.2</w:t>
                </w:r>
                <w:r>
                  <w:rPr>
                    <w:rFonts w:hint="eastAsia"/>
                  </w:rPr>
                  <w:t>市场风险与对策</w:t>
                </w:r>
                <w:r>
                  <w:tab/>
                </w:r>
                <w:r>
                  <w:fldChar w:fldCharType="begin"/>
                </w:r>
                <w:r>
                  <w:instrText xml:space="preserve"> PAGEREF _Toc27095 </w:instrText>
                </w:r>
                <w:r>
                  <w:fldChar w:fldCharType="separate"/>
                </w:r>
                <w:r>
                  <w:t>33</w:t>
                </w:r>
                <w:r>
                  <w:fldChar w:fldCharType="end"/>
                </w:r>
              </w:hyperlink>
            </w:p>
            <w:p w:rsidR="00492392" w:rsidRDefault="0094051D">
              <w:pPr>
                <w:pStyle w:val="30"/>
                <w:tabs>
                  <w:tab w:val="right" w:leader="dot" w:pos="8306"/>
                </w:tabs>
              </w:pPr>
              <w:hyperlink w:anchor="_Toc15492" w:history="1">
                <w:r>
                  <w:rPr>
                    <w:rFonts w:hint="eastAsia"/>
                  </w:rPr>
                  <w:t>9.2.1</w:t>
                </w:r>
                <w:r>
                  <w:rPr>
                    <w:rFonts w:hint="eastAsia"/>
                  </w:rPr>
                  <w:t>市场风险</w:t>
                </w:r>
                <w:r>
                  <w:tab/>
                </w:r>
                <w:r>
                  <w:fldChar w:fldCharType="begin"/>
                </w:r>
                <w:r>
                  <w:instrText xml:space="preserve"> PAGEREF _Toc15492 </w:instrText>
                </w:r>
                <w:r>
                  <w:fldChar w:fldCharType="separate"/>
                </w:r>
                <w:r>
                  <w:t>33</w:t>
                </w:r>
                <w:r>
                  <w:fldChar w:fldCharType="end"/>
                </w:r>
              </w:hyperlink>
            </w:p>
            <w:p w:rsidR="00492392" w:rsidRDefault="0094051D">
              <w:pPr>
                <w:pStyle w:val="30"/>
                <w:tabs>
                  <w:tab w:val="right" w:leader="dot" w:pos="8306"/>
                </w:tabs>
              </w:pPr>
              <w:hyperlink w:anchor="_Toc26323" w:history="1">
                <w:r>
                  <w:rPr>
                    <w:rFonts w:hint="eastAsia"/>
                  </w:rPr>
                  <w:t>9.2.2</w:t>
                </w:r>
                <w:r>
                  <w:rPr>
                    <w:rFonts w:hint="eastAsia"/>
                  </w:rPr>
                  <w:t>市场风险对策</w:t>
                </w:r>
                <w:r>
                  <w:tab/>
                </w:r>
                <w:r>
                  <w:fldChar w:fldCharType="begin"/>
                </w:r>
                <w:r>
                  <w:instrText xml:space="preserve"> PAGEREF _Toc26323 </w:instrText>
                </w:r>
                <w:r>
                  <w:fldChar w:fldCharType="separate"/>
                </w:r>
                <w:r>
                  <w:t>34</w:t>
                </w:r>
                <w:r>
                  <w:fldChar w:fldCharType="end"/>
                </w:r>
              </w:hyperlink>
            </w:p>
            <w:p w:rsidR="00492392" w:rsidRDefault="0094051D">
              <w:pPr>
                <w:pStyle w:val="20"/>
                <w:tabs>
                  <w:tab w:val="right" w:leader="dot" w:pos="8306"/>
                </w:tabs>
              </w:pPr>
              <w:hyperlink w:anchor="_Toc32088" w:history="1">
                <w:r>
                  <w:rPr>
                    <w:rFonts w:hint="eastAsia"/>
                  </w:rPr>
                  <w:t>9.3</w:t>
                </w:r>
                <w:r>
                  <w:rPr>
                    <w:rFonts w:hint="eastAsia"/>
                  </w:rPr>
                  <w:t>财务风险与对策</w:t>
                </w:r>
                <w:r>
                  <w:tab/>
                </w:r>
                <w:r>
                  <w:fldChar w:fldCharType="begin"/>
                </w:r>
                <w:r>
                  <w:instrText xml:space="preserve"> PAGEREF _Toc32088 </w:instrText>
                </w:r>
                <w:r>
                  <w:fldChar w:fldCharType="separate"/>
                </w:r>
                <w:r>
                  <w:t>34</w:t>
                </w:r>
                <w:r>
                  <w:fldChar w:fldCharType="end"/>
                </w:r>
              </w:hyperlink>
            </w:p>
            <w:p w:rsidR="00492392" w:rsidRDefault="0094051D">
              <w:pPr>
                <w:pStyle w:val="30"/>
                <w:tabs>
                  <w:tab w:val="right" w:leader="dot" w:pos="8306"/>
                </w:tabs>
              </w:pPr>
              <w:hyperlink w:anchor="_Toc17438" w:history="1">
                <w:r>
                  <w:rPr>
                    <w:rFonts w:hint="eastAsia"/>
                  </w:rPr>
                  <w:t>9.3.1</w:t>
                </w:r>
                <w:r>
                  <w:rPr>
                    <w:rFonts w:hint="eastAsia"/>
                  </w:rPr>
                  <w:t>财务风险</w:t>
                </w:r>
                <w:r>
                  <w:tab/>
                </w:r>
                <w:r>
                  <w:fldChar w:fldCharType="begin"/>
                </w:r>
                <w:r>
                  <w:instrText xml:space="preserve"> PAGEREF _Toc17438 </w:instrText>
                </w:r>
                <w:r>
                  <w:fldChar w:fldCharType="separate"/>
                </w:r>
                <w:r>
                  <w:t>34</w:t>
                </w:r>
                <w:r>
                  <w:fldChar w:fldCharType="end"/>
                </w:r>
              </w:hyperlink>
            </w:p>
            <w:p w:rsidR="00492392" w:rsidRDefault="0094051D">
              <w:pPr>
                <w:pStyle w:val="30"/>
                <w:tabs>
                  <w:tab w:val="right" w:leader="dot" w:pos="8306"/>
                </w:tabs>
              </w:pPr>
              <w:hyperlink w:anchor="_Toc12471" w:history="1">
                <w:r>
                  <w:rPr>
                    <w:rFonts w:hint="eastAsia"/>
                  </w:rPr>
                  <w:t>9.3.2</w:t>
                </w:r>
                <w:r>
                  <w:rPr>
                    <w:rFonts w:hint="eastAsia"/>
                  </w:rPr>
                  <w:t>财务风险对策</w:t>
                </w:r>
                <w:r>
                  <w:tab/>
                </w:r>
                <w:r>
                  <w:fldChar w:fldCharType="begin"/>
                </w:r>
                <w:r>
                  <w:instrText xml:space="preserve"> PAGEREF _Toc12471 </w:instrText>
                </w:r>
                <w:r>
                  <w:fldChar w:fldCharType="separate"/>
                </w:r>
                <w:r>
                  <w:t>34</w:t>
                </w:r>
                <w:r>
                  <w:fldChar w:fldCharType="end"/>
                </w:r>
              </w:hyperlink>
            </w:p>
            <w:p w:rsidR="00492392" w:rsidRDefault="0094051D">
              <w:pPr>
                <w:pStyle w:val="20"/>
                <w:tabs>
                  <w:tab w:val="right" w:leader="dot" w:pos="8306"/>
                </w:tabs>
              </w:pPr>
              <w:hyperlink w:anchor="_Toc18525" w:history="1">
                <w:r>
                  <w:rPr>
                    <w:rFonts w:hint="eastAsia"/>
                  </w:rPr>
                  <w:t>9.4</w:t>
                </w:r>
                <w:r>
                  <w:rPr>
                    <w:rFonts w:hint="eastAsia"/>
                  </w:rPr>
                  <w:t>技术风险与对策</w:t>
                </w:r>
                <w:r>
                  <w:tab/>
                </w:r>
                <w:r>
                  <w:fldChar w:fldCharType="begin"/>
                </w:r>
                <w:r>
                  <w:instrText xml:space="preserve"> PAGEREF _Toc18525 </w:instrText>
                </w:r>
                <w:r>
                  <w:fldChar w:fldCharType="separate"/>
                </w:r>
                <w:r>
                  <w:t>35</w:t>
                </w:r>
                <w:r>
                  <w:fldChar w:fldCharType="end"/>
                </w:r>
              </w:hyperlink>
            </w:p>
            <w:p w:rsidR="00492392" w:rsidRDefault="0094051D">
              <w:pPr>
                <w:pStyle w:val="30"/>
                <w:tabs>
                  <w:tab w:val="right" w:leader="dot" w:pos="8306"/>
                </w:tabs>
              </w:pPr>
              <w:hyperlink w:anchor="_Toc18568" w:history="1">
                <w:r>
                  <w:rPr>
                    <w:rFonts w:hint="eastAsia"/>
                  </w:rPr>
                  <w:t>9.4.1</w:t>
                </w:r>
                <w:r>
                  <w:rPr>
                    <w:rFonts w:hint="eastAsia"/>
                  </w:rPr>
                  <w:t>技术风险</w:t>
                </w:r>
                <w:r>
                  <w:tab/>
                </w:r>
                <w:r>
                  <w:fldChar w:fldCharType="begin"/>
                </w:r>
                <w:r>
                  <w:instrText xml:space="preserve"> PAGEREF _Toc18568 </w:instrText>
                </w:r>
                <w:r>
                  <w:fldChar w:fldCharType="separate"/>
                </w:r>
                <w:r>
                  <w:t>35</w:t>
                </w:r>
                <w:r>
                  <w:fldChar w:fldCharType="end"/>
                </w:r>
              </w:hyperlink>
            </w:p>
            <w:p w:rsidR="00492392" w:rsidRDefault="0094051D">
              <w:pPr>
                <w:pStyle w:val="30"/>
                <w:tabs>
                  <w:tab w:val="right" w:leader="dot" w:pos="8306"/>
                </w:tabs>
              </w:pPr>
              <w:hyperlink w:anchor="_Toc5217" w:history="1">
                <w:r>
                  <w:rPr>
                    <w:rFonts w:hint="eastAsia"/>
                  </w:rPr>
                  <w:t>9.4.2</w:t>
                </w:r>
                <w:r>
                  <w:rPr>
                    <w:rFonts w:hint="eastAsia"/>
                  </w:rPr>
                  <w:t>技术风险与对策</w:t>
                </w:r>
                <w:r>
                  <w:tab/>
                </w:r>
                <w:r>
                  <w:fldChar w:fldCharType="begin"/>
                </w:r>
                <w:r>
                  <w:instrText xml:space="preserve"> PAGEREF _Toc5217 </w:instrText>
                </w:r>
                <w:r>
                  <w:fldChar w:fldCharType="separate"/>
                </w:r>
                <w:r>
                  <w:t>35</w:t>
                </w:r>
                <w:r>
                  <w:fldChar w:fldCharType="end"/>
                </w:r>
              </w:hyperlink>
            </w:p>
            <w:p w:rsidR="00492392" w:rsidRDefault="0094051D">
              <w:pPr>
                <w:pStyle w:val="20"/>
                <w:tabs>
                  <w:tab w:val="right" w:leader="dot" w:pos="8306"/>
                </w:tabs>
              </w:pPr>
              <w:hyperlink w:anchor="_Toc9912" w:history="1">
                <w:r>
                  <w:rPr>
                    <w:rFonts w:hint="eastAsia"/>
                  </w:rPr>
                  <w:t>9.5</w:t>
                </w:r>
                <w:r>
                  <w:rPr>
                    <w:rFonts w:hint="eastAsia"/>
                  </w:rPr>
                  <w:t>管理风险与对策</w:t>
                </w:r>
                <w:r>
                  <w:tab/>
                </w:r>
                <w:r>
                  <w:fldChar w:fldCharType="begin"/>
                </w:r>
                <w:r>
                  <w:instrText xml:space="preserve"> PAGEREF _Toc9912 </w:instrText>
                </w:r>
                <w:r>
                  <w:fldChar w:fldCharType="separate"/>
                </w:r>
                <w:r>
                  <w:t>36</w:t>
                </w:r>
                <w:r>
                  <w:fldChar w:fldCharType="end"/>
                </w:r>
              </w:hyperlink>
            </w:p>
            <w:p w:rsidR="00492392" w:rsidRDefault="0094051D">
              <w:pPr>
                <w:pStyle w:val="30"/>
                <w:tabs>
                  <w:tab w:val="right" w:leader="dot" w:pos="8306"/>
                </w:tabs>
              </w:pPr>
              <w:hyperlink w:anchor="_Toc15678" w:history="1">
                <w:r>
                  <w:rPr>
                    <w:rFonts w:hint="eastAsia"/>
                  </w:rPr>
                  <w:t>9.5.1</w:t>
                </w:r>
                <w:r>
                  <w:rPr>
                    <w:rFonts w:hint="eastAsia"/>
                  </w:rPr>
                  <w:t>管理风险</w:t>
                </w:r>
                <w:r>
                  <w:tab/>
                </w:r>
                <w:r>
                  <w:fldChar w:fldCharType="begin"/>
                </w:r>
                <w:r>
                  <w:instrText xml:space="preserve"> PAGEREF _Toc15678 </w:instrText>
                </w:r>
                <w:r>
                  <w:fldChar w:fldCharType="separate"/>
                </w:r>
                <w:r>
                  <w:t>36</w:t>
                </w:r>
                <w:r>
                  <w:fldChar w:fldCharType="end"/>
                </w:r>
              </w:hyperlink>
            </w:p>
            <w:p w:rsidR="00492392" w:rsidRDefault="0094051D">
              <w:pPr>
                <w:pStyle w:val="30"/>
                <w:tabs>
                  <w:tab w:val="right" w:leader="dot" w:pos="8306"/>
                </w:tabs>
              </w:pPr>
              <w:hyperlink w:anchor="_Toc17279" w:history="1">
                <w:r>
                  <w:rPr>
                    <w:rFonts w:hint="eastAsia"/>
                  </w:rPr>
                  <w:t>9.5.2</w:t>
                </w:r>
                <w:r>
                  <w:rPr>
                    <w:rFonts w:hint="eastAsia"/>
                  </w:rPr>
                  <w:t>管理风险对策</w:t>
                </w:r>
                <w:r>
                  <w:tab/>
                </w:r>
                <w:r>
                  <w:fldChar w:fldCharType="begin"/>
                </w:r>
                <w:r>
                  <w:instrText xml:space="preserve"> PAGEREF _Toc17279 </w:instrText>
                </w:r>
                <w:r>
                  <w:fldChar w:fldCharType="separate"/>
                </w:r>
                <w:r>
                  <w:t>36</w:t>
                </w:r>
                <w:r>
                  <w:fldChar w:fldCharType="end"/>
                </w:r>
              </w:hyperlink>
            </w:p>
            <w:p w:rsidR="00492392" w:rsidRDefault="0094051D">
              <w:pPr>
                <w:pStyle w:val="20"/>
                <w:tabs>
                  <w:tab w:val="right" w:leader="dot" w:pos="8306"/>
                </w:tabs>
              </w:pPr>
              <w:hyperlink w:anchor="_Toc31731" w:history="1">
                <w:r>
                  <w:rPr>
                    <w:rFonts w:hint="eastAsia"/>
                  </w:rPr>
                  <w:t>9.6</w:t>
                </w:r>
                <w:r>
                  <w:rPr>
                    <w:rFonts w:hint="eastAsia"/>
                  </w:rPr>
                  <w:t>法律风险与对策</w:t>
                </w:r>
                <w:r>
                  <w:tab/>
                </w:r>
                <w:r>
                  <w:fldChar w:fldCharType="begin"/>
                </w:r>
                <w:r>
                  <w:instrText xml:space="preserve"> PAGEREF _Toc31731 </w:instrText>
                </w:r>
                <w:r>
                  <w:fldChar w:fldCharType="separate"/>
                </w:r>
                <w:r>
                  <w:t>36</w:t>
                </w:r>
                <w:r>
                  <w:fldChar w:fldCharType="end"/>
                </w:r>
              </w:hyperlink>
            </w:p>
            <w:p w:rsidR="00492392" w:rsidRDefault="0094051D">
              <w:pPr>
                <w:pStyle w:val="30"/>
                <w:tabs>
                  <w:tab w:val="right" w:leader="dot" w:pos="8306"/>
                </w:tabs>
              </w:pPr>
              <w:hyperlink w:anchor="_Toc14045" w:history="1">
                <w:r>
                  <w:rPr>
                    <w:rFonts w:hint="eastAsia"/>
                  </w:rPr>
                  <w:t>9.6.1</w:t>
                </w:r>
                <w:r>
                  <w:rPr>
                    <w:rFonts w:hint="eastAsia"/>
                  </w:rPr>
                  <w:t>法律风险</w:t>
                </w:r>
                <w:r>
                  <w:tab/>
                </w:r>
                <w:r>
                  <w:fldChar w:fldCharType="begin"/>
                </w:r>
                <w:r>
                  <w:instrText xml:space="preserve"> PAGE</w:instrText>
                </w:r>
                <w:r>
                  <w:instrText xml:space="preserve">REF _Toc14045 </w:instrText>
                </w:r>
                <w:r>
                  <w:fldChar w:fldCharType="separate"/>
                </w:r>
                <w:r>
                  <w:t>36</w:t>
                </w:r>
                <w:r>
                  <w:fldChar w:fldCharType="end"/>
                </w:r>
              </w:hyperlink>
            </w:p>
            <w:p w:rsidR="00492392" w:rsidRDefault="0094051D">
              <w:pPr>
                <w:pStyle w:val="30"/>
                <w:tabs>
                  <w:tab w:val="right" w:leader="dot" w:pos="8306"/>
                </w:tabs>
              </w:pPr>
              <w:hyperlink w:anchor="_Toc18301" w:history="1">
                <w:r>
                  <w:rPr>
                    <w:rFonts w:hint="eastAsia"/>
                  </w:rPr>
                  <w:t>9.6.2</w:t>
                </w:r>
                <w:r>
                  <w:rPr>
                    <w:rFonts w:hint="eastAsia"/>
                  </w:rPr>
                  <w:t>法律风险对策</w:t>
                </w:r>
                <w:r>
                  <w:tab/>
                </w:r>
                <w:r>
                  <w:fldChar w:fldCharType="begin"/>
                </w:r>
                <w:r>
                  <w:instrText xml:space="preserve"> PAGEREF _Toc18301 </w:instrText>
                </w:r>
                <w:r>
                  <w:fldChar w:fldCharType="separate"/>
                </w:r>
                <w:r>
                  <w:t>37</w:t>
                </w:r>
                <w:r>
                  <w:fldChar w:fldCharType="end"/>
                </w:r>
              </w:hyperlink>
            </w:p>
            <w:p w:rsidR="00492392" w:rsidRDefault="0094051D">
              <w:pPr>
                <w:pStyle w:val="20"/>
                <w:tabs>
                  <w:tab w:val="right" w:leader="dot" w:pos="8306"/>
                </w:tabs>
              </w:pPr>
              <w:hyperlink w:anchor="_Toc18161" w:history="1">
                <w:r>
                  <w:rPr>
                    <w:rFonts w:asciiTheme="minorEastAsia" w:hAnsiTheme="minorEastAsia" w:hint="eastAsia"/>
                    <w:szCs w:val="24"/>
                  </w:rPr>
                  <w:t>附录一：目前线上访问量</w:t>
                </w:r>
                <w:r>
                  <w:tab/>
                </w:r>
                <w:r>
                  <w:fldChar w:fldCharType="begin"/>
                </w:r>
                <w:r>
                  <w:instrText xml:space="preserve"> PAGEREF _Toc18161 </w:instrText>
                </w:r>
                <w:r>
                  <w:fldChar w:fldCharType="separate"/>
                </w:r>
                <w:r>
                  <w:t>37</w:t>
                </w:r>
                <w:r>
                  <w:fldChar w:fldCharType="end"/>
                </w:r>
              </w:hyperlink>
            </w:p>
            <w:p w:rsidR="00492392" w:rsidRDefault="0094051D">
              <w:pPr>
                <w:pStyle w:val="20"/>
                <w:tabs>
                  <w:tab w:val="right" w:leader="dot" w:pos="8306"/>
                </w:tabs>
              </w:pPr>
              <w:hyperlink w:anchor="_Toc5193" w:history="1">
                <w:r>
                  <w:rPr>
                    <w:rFonts w:asciiTheme="minorEastAsia" w:hAnsiTheme="minorEastAsia" w:hint="eastAsia"/>
                  </w:rPr>
                  <w:t>附录二：公司营业执照</w:t>
                </w:r>
                <w:r>
                  <w:tab/>
                </w:r>
                <w:r>
                  <w:fldChar w:fldCharType="begin"/>
                </w:r>
                <w:r>
                  <w:instrText xml:space="preserve"> PAGEREF _Toc5193 </w:instrText>
                </w:r>
                <w:r>
                  <w:fldChar w:fldCharType="separate"/>
                </w:r>
                <w:r>
                  <w:t>39</w:t>
                </w:r>
                <w:r>
                  <w:fldChar w:fldCharType="end"/>
                </w:r>
              </w:hyperlink>
            </w:p>
            <w:p w:rsidR="00492392" w:rsidRDefault="0094051D">
              <w:pPr>
                <w:rPr>
                  <w:rFonts w:asciiTheme="minorEastAsia" w:hAnsiTheme="minorEastAsia"/>
                  <w:b/>
                  <w:sz w:val="52"/>
                  <w:szCs w:val="52"/>
                </w:rPr>
              </w:pPr>
              <w:r>
                <w:rPr>
                  <w:rFonts w:asciiTheme="minorEastAsia" w:hAnsiTheme="minorEastAsia"/>
                  <w:b/>
                  <w:bCs/>
                  <w:lang w:val="zh-CN"/>
                </w:rPr>
                <w:fldChar w:fldCharType="end"/>
              </w:r>
            </w:p>
          </w:sdtContent>
        </w:sdt>
      </w:sdtContent>
    </w:sdt>
    <w:p w:rsidR="00492392" w:rsidRDefault="0094051D">
      <w:pPr>
        <w:pStyle w:val="1"/>
      </w:pPr>
      <w:bookmarkStart w:id="0" w:name="_Toc6160"/>
      <w:r>
        <w:rPr>
          <w:rFonts w:hint="eastAsia"/>
        </w:rPr>
        <w:lastRenderedPageBreak/>
        <w:t>1.</w:t>
      </w:r>
      <w:r>
        <w:rPr>
          <w:rFonts w:hint="eastAsia"/>
        </w:rPr>
        <w:t>项目企业摘要</w:t>
      </w:r>
      <w:bookmarkEnd w:id="0"/>
    </w:p>
    <w:p w:rsidR="00492392" w:rsidRDefault="0094051D">
      <w:pPr>
        <w:pStyle w:val="2"/>
      </w:pPr>
      <w:bookmarkStart w:id="1" w:name="_Toc10898"/>
      <w:r>
        <w:rPr>
          <w:rFonts w:hint="eastAsia"/>
        </w:rPr>
        <w:t>1.1</w:t>
      </w:r>
      <w:r>
        <w:rPr>
          <w:rFonts w:hint="eastAsia"/>
        </w:rPr>
        <w:t>公司概述</w:t>
      </w:r>
      <w:bookmarkEnd w:id="1"/>
    </w:p>
    <w:p w:rsidR="00492392" w:rsidRDefault="0094051D">
      <w:pPr>
        <w:spacing w:line="360" w:lineRule="auto"/>
        <w:ind w:firstLineChars="200" w:firstLine="480"/>
        <w:rPr>
          <w:rFonts w:asciiTheme="minorEastAsia" w:hAnsiTheme="minorEastAsia" w:cs="Arial"/>
          <w:bCs/>
          <w:color w:val="333333"/>
          <w:sz w:val="24"/>
          <w:szCs w:val="24"/>
        </w:rPr>
      </w:pPr>
      <w:r>
        <w:rPr>
          <w:rFonts w:asciiTheme="minorEastAsia" w:hAnsiTheme="minorEastAsia" w:hint="eastAsia"/>
          <w:sz w:val="24"/>
          <w:szCs w:val="24"/>
        </w:rPr>
        <w:t>虔诚信息技术服务有限责任公司是一家</w:t>
      </w:r>
      <w:r>
        <w:rPr>
          <w:rFonts w:asciiTheme="minorEastAsia" w:hAnsiTheme="minorEastAsia" w:hint="eastAsia"/>
          <w:sz w:val="24"/>
          <w:szCs w:val="24"/>
        </w:rPr>
        <w:t>注册于</w:t>
      </w:r>
      <w:r>
        <w:rPr>
          <w:rFonts w:asciiTheme="minorEastAsia" w:hAnsiTheme="minorEastAsia" w:hint="eastAsia"/>
          <w:sz w:val="24"/>
          <w:szCs w:val="24"/>
        </w:rPr>
        <w:t>2017</w:t>
      </w:r>
      <w:r>
        <w:rPr>
          <w:rFonts w:asciiTheme="minorEastAsia" w:hAnsiTheme="minorEastAsia" w:hint="eastAsia"/>
          <w:sz w:val="24"/>
          <w:szCs w:val="24"/>
        </w:rPr>
        <w:t>年</w:t>
      </w:r>
      <w:r w:rsidR="00A44162">
        <w:rPr>
          <w:rFonts w:asciiTheme="minorEastAsia" w:hAnsiTheme="minorEastAsia" w:hint="eastAsia"/>
          <w:sz w:val="24"/>
          <w:szCs w:val="24"/>
        </w:rPr>
        <w:t>1月</w:t>
      </w:r>
      <w:bookmarkStart w:id="2" w:name="_GoBack"/>
      <w:bookmarkEnd w:id="2"/>
      <w:r>
        <w:rPr>
          <w:rFonts w:asciiTheme="minorEastAsia" w:hAnsiTheme="minorEastAsia" w:hint="eastAsia"/>
          <w:sz w:val="24"/>
          <w:szCs w:val="24"/>
        </w:rPr>
        <w:t>（见附录二）的</w:t>
      </w:r>
      <w:r>
        <w:rPr>
          <w:rFonts w:asciiTheme="minorEastAsia" w:hAnsiTheme="minorEastAsia" w:cs="Arial"/>
          <w:color w:val="333333"/>
          <w:sz w:val="24"/>
          <w:szCs w:val="24"/>
        </w:rPr>
        <w:t>向客户提供</w:t>
      </w:r>
      <w:r>
        <w:rPr>
          <w:rFonts w:asciiTheme="minorEastAsia" w:hAnsiTheme="minorEastAsia" w:cs="Arial"/>
          <w:bCs/>
          <w:color w:val="333333"/>
          <w:sz w:val="24"/>
          <w:szCs w:val="24"/>
        </w:rPr>
        <w:t>信息技术服务的企业。</w:t>
      </w:r>
      <w:r>
        <w:rPr>
          <w:rFonts w:asciiTheme="minorEastAsia" w:hAnsiTheme="minorEastAsia" w:cs="Arial" w:hint="eastAsia"/>
          <w:bCs/>
          <w:color w:val="333333"/>
          <w:sz w:val="24"/>
          <w:szCs w:val="24"/>
        </w:rPr>
        <w:t>目前，公司主要致力于开发产品</w:t>
      </w:r>
      <w:r>
        <w:rPr>
          <w:rFonts w:asciiTheme="minorEastAsia" w:hAnsiTheme="minorEastAsia" w:cs="Arial" w:hint="eastAsia"/>
          <w:bCs/>
          <w:color w:val="333333"/>
          <w:sz w:val="24"/>
          <w:szCs w:val="24"/>
        </w:rPr>
        <w:t>---</w:t>
      </w:r>
      <w:r>
        <w:rPr>
          <w:rFonts w:asciiTheme="minorEastAsia" w:hAnsiTheme="minorEastAsia" w:cs="Arial" w:hint="eastAsia"/>
          <w:bCs/>
          <w:color w:val="333333"/>
          <w:sz w:val="24"/>
          <w:szCs w:val="24"/>
        </w:rPr>
        <w:t>数字课程表。</w:t>
      </w:r>
      <w:r>
        <w:rPr>
          <w:rFonts w:asciiTheme="minorEastAsia" w:hAnsiTheme="minorEastAsia" w:cs="Arial" w:hint="eastAsia"/>
          <w:bCs/>
          <w:color w:val="333333"/>
          <w:sz w:val="24"/>
          <w:szCs w:val="24"/>
        </w:rPr>
        <w:t>由于现代大学生追求快捷化学习方式，导致纸质课程表不断退化，使用人群逐步减少，因此我们所开发的产品是一款安装在第一大社交平台</w:t>
      </w:r>
      <w:r>
        <w:rPr>
          <w:rFonts w:asciiTheme="minorEastAsia" w:hAnsiTheme="minorEastAsia" w:cs="Arial" w:hint="eastAsia"/>
          <w:bCs/>
          <w:color w:val="333333"/>
          <w:sz w:val="24"/>
          <w:szCs w:val="24"/>
        </w:rPr>
        <w:t>--</w:t>
      </w:r>
      <w:r>
        <w:rPr>
          <w:rFonts w:asciiTheme="minorEastAsia" w:hAnsiTheme="minorEastAsia" w:cs="Arial" w:hint="eastAsia"/>
          <w:bCs/>
          <w:color w:val="333333"/>
          <w:sz w:val="24"/>
          <w:szCs w:val="24"/>
        </w:rPr>
        <w:t>微信上的、面向全国高校大学生的既</w:t>
      </w:r>
      <w:r>
        <w:rPr>
          <w:rFonts w:asciiTheme="minorEastAsia" w:hAnsiTheme="minorEastAsia" w:cs="Arial" w:hint="eastAsia"/>
          <w:bCs/>
          <w:color w:val="333333"/>
          <w:sz w:val="24"/>
          <w:szCs w:val="24"/>
        </w:rPr>
        <w:t>具有超级课程表的所有功能，</w:t>
      </w:r>
      <w:r>
        <w:rPr>
          <w:rFonts w:asciiTheme="minorEastAsia" w:hAnsiTheme="minorEastAsia" w:cs="Arial" w:hint="eastAsia"/>
          <w:bCs/>
          <w:color w:val="333333"/>
          <w:sz w:val="24"/>
          <w:szCs w:val="24"/>
        </w:rPr>
        <w:t>又具有安装方便快捷优势的小程序。</w:t>
      </w:r>
    </w:p>
    <w:p w:rsidR="00492392" w:rsidRDefault="0094051D">
      <w:pPr>
        <w:pStyle w:val="2"/>
      </w:pPr>
      <w:bookmarkStart w:id="3" w:name="_Toc3407"/>
      <w:r>
        <w:rPr>
          <w:rFonts w:hint="eastAsia"/>
        </w:rPr>
        <w:t>1.2</w:t>
      </w:r>
      <w:r>
        <w:rPr>
          <w:rFonts w:hint="eastAsia"/>
        </w:rPr>
        <w:t>项目背景</w:t>
      </w:r>
      <w:bookmarkEnd w:id="3"/>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hint="eastAsia"/>
          <w:sz w:val="24"/>
          <w:szCs w:val="24"/>
        </w:rPr>
        <w:t>随着信息科学技术的发展，智能手机的诞生给人们的生活带了极大的方便，一部智能手机好像能搞定所有事，越来越多实用方便的</w:t>
      </w:r>
      <w:r>
        <w:rPr>
          <w:rFonts w:asciiTheme="minorEastAsia" w:hAnsiTheme="minorEastAsia" w:hint="eastAsia"/>
          <w:sz w:val="24"/>
          <w:szCs w:val="24"/>
        </w:rPr>
        <w:t>APP</w:t>
      </w:r>
      <w:r>
        <w:rPr>
          <w:rFonts w:asciiTheme="minorEastAsia" w:hAnsiTheme="minorEastAsia" w:hint="eastAsia"/>
          <w:sz w:val="24"/>
          <w:szCs w:val="24"/>
        </w:rPr>
        <w:t>应用涌现出来。在课程和教室每天都在变化的大学课堂里，纸质课程表已经不在适用了，</w:t>
      </w:r>
      <w:r>
        <w:rPr>
          <w:rFonts w:asciiTheme="minorEastAsia" w:hAnsiTheme="minorEastAsia" w:hint="eastAsia"/>
          <w:sz w:val="24"/>
          <w:szCs w:val="24"/>
        </w:rPr>
        <w:t>2011</w:t>
      </w:r>
      <w:r>
        <w:rPr>
          <w:rFonts w:asciiTheme="minorEastAsia" w:hAnsiTheme="minorEastAsia" w:hint="eastAsia"/>
          <w:sz w:val="24"/>
          <w:szCs w:val="24"/>
        </w:rPr>
        <w:t>年</w:t>
      </w:r>
      <w:r>
        <w:rPr>
          <w:rFonts w:asciiTheme="minorEastAsia" w:hAnsiTheme="minorEastAsia" w:hint="eastAsia"/>
          <w:sz w:val="24"/>
          <w:szCs w:val="24"/>
        </w:rPr>
        <w:t>8</w:t>
      </w:r>
      <w:r>
        <w:rPr>
          <w:rFonts w:asciiTheme="minorEastAsia" w:hAnsiTheme="minorEastAsia" w:hint="eastAsia"/>
          <w:sz w:val="24"/>
          <w:szCs w:val="24"/>
        </w:rPr>
        <w:t>月，超级课程表诞生了，它首先颠覆了传统纸质的形式，</w:t>
      </w:r>
      <w:r>
        <w:rPr>
          <w:rFonts w:asciiTheme="minorEastAsia" w:hAnsiTheme="minorEastAsia" w:hint="eastAsia"/>
          <w:sz w:val="24"/>
          <w:szCs w:val="24"/>
        </w:rPr>
        <w:t xml:space="preserve"> </w:t>
      </w:r>
      <w:r>
        <w:rPr>
          <w:rFonts w:asciiTheme="minorEastAsia" w:hAnsiTheme="minorEastAsia" w:hint="eastAsia"/>
          <w:sz w:val="24"/>
          <w:szCs w:val="24"/>
        </w:rPr>
        <w:t>打开应用马上锁定课程名称，上课地点，还有上课教师。这让不少大学生觉得实用方便，产品也被迅速推广。现在全国各大高校的大学生都在使用，随后又相继出现了许多类似这样的课程表。因此，设计出一种方便、实用、功能齐全的课程表类应用会成为教育类应用的发展潮流。</w:t>
      </w:r>
    </w:p>
    <w:p w:rsidR="00492392" w:rsidRDefault="0094051D">
      <w:pPr>
        <w:pStyle w:val="2"/>
      </w:pPr>
      <w:bookmarkStart w:id="4" w:name="_Toc26495"/>
      <w:r>
        <w:rPr>
          <w:rFonts w:hint="eastAsia"/>
        </w:rPr>
        <w:t>1</w:t>
      </w:r>
      <w:r>
        <w:rPr>
          <w:rFonts w:hint="eastAsia"/>
        </w:rPr>
        <w:t>.3</w:t>
      </w:r>
      <w:r>
        <w:rPr>
          <w:rFonts w:hint="eastAsia"/>
        </w:rPr>
        <w:t>项目概念</w:t>
      </w:r>
      <w:bookmarkEnd w:id="4"/>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1.</w:t>
      </w:r>
      <w:r>
        <w:rPr>
          <w:rFonts w:asciiTheme="minorEastAsia" w:hAnsiTheme="minorEastAsia" w:cs="宋体" w:hint="eastAsia"/>
          <w:kern w:val="0"/>
          <w:sz w:val="24"/>
          <w:szCs w:val="24"/>
        </w:rPr>
        <w:t>将</w:t>
      </w:r>
      <w:r>
        <w:rPr>
          <w:rFonts w:asciiTheme="minorEastAsia" w:hAnsiTheme="minorEastAsia" w:cs="宋体" w:hint="eastAsia"/>
          <w:kern w:val="0"/>
          <w:sz w:val="24"/>
          <w:szCs w:val="24"/>
        </w:rPr>
        <w:t>课程表与论坛相结合，</w:t>
      </w:r>
      <w:r>
        <w:rPr>
          <w:rFonts w:asciiTheme="minorEastAsia" w:hAnsiTheme="minorEastAsia" w:cs="宋体" w:hint="eastAsia"/>
          <w:kern w:val="0"/>
          <w:sz w:val="24"/>
          <w:szCs w:val="24"/>
        </w:rPr>
        <w:t>将其</w:t>
      </w:r>
      <w:r>
        <w:rPr>
          <w:rFonts w:asciiTheme="minorEastAsia" w:hAnsiTheme="minorEastAsia" w:cs="宋体" w:hint="eastAsia"/>
          <w:kern w:val="0"/>
          <w:sz w:val="24"/>
          <w:szCs w:val="24"/>
        </w:rPr>
        <w:t>搭建成了一个服务交易类平台，实现了全国高校的资源共享，使数字课程表的功能更加全面更加实用。</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2.</w:t>
      </w:r>
      <w:r>
        <w:rPr>
          <w:rFonts w:asciiTheme="minorEastAsia" w:hAnsiTheme="minorEastAsia" w:cs="宋体" w:hint="eastAsia"/>
          <w:kern w:val="0"/>
          <w:sz w:val="24"/>
          <w:szCs w:val="24"/>
        </w:rPr>
        <w:t>数字课程表是第一个基于微信小程序平台的课程表</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。并且具有操作方便、简洁高效、节省空间、无需安装、推广迅速等产品优势，公司以“高效、方便、简洁”为宗旨，以“源源不断的创新与超越，给我们的客户最优质的服务”</w:t>
      </w:r>
      <w:r>
        <w:rPr>
          <w:rFonts w:asciiTheme="minorEastAsia" w:hAnsiTheme="minorEastAsia" w:cs="宋体" w:hint="eastAsia"/>
          <w:kern w:val="0"/>
          <w:sz w:val="24"/>
          <w:szCs w:val="24"/>
        </w:rPr>
        <w:lastRenderedPageBreak/>
        <w:t>为服务理念。</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3.</w:t>
      </w:r>
      <w:r>
        <w:rPr>
          <w:rFonts w:asciiTheme="minorEastAsia" w:hAnsiTheme="minorEastAsia" w:cs="宋体" w:hint="eastAsia"/>
          <w:kern w:val="0"/>
          <w:sz w:val="24"/>
          <w:szCs w:val="24"/>
        </w:rPr>
        <w:t>数字课程表以积分购买</w:t>
      </w:r>
      <w:r>
        <w:rPr>
          <w:rFonts w:asciiTheme="minorEastAsia" w:hAnsiTheme="minorEastAsia" w:cs="宋体" w:hint="eastAsia"/>
          <w:kern w:val="0"/>
          <w:sz w:val="24"/>
          <w:szCs w:val="24"/>
        </w:rPr>
        <w:t>、</w:t>
      </w:r>
      <w:r>
        <w:rPr>
          <w:rFonts w:asciiTheme="minorEastAsia" w:hAnsiTheme="minorEastAsia" w:cs="宋体" w:hint="eastAsia"/>
          <w:kern w:val="0"/>
          <w:sz w:val="24"/>
          <w:szCs w:val="24"/>
        </w:rPr>
        <w:t>二手资料交易和</w:t>
      </w:r>
      <w:r>
        <w:rPr>
          <w:rFonts w:asciiTheme="minorEastAsia" w:hAnsiTheme="minorEastAsia" w:cs="宋体" w:hint="eastAsia"/>
          <w:kern w:val="0"/>
          <w:sz w:val="24"/>
          <w:szCs w:val="24"/>
        </w:rPr>
        <w:t>广告招商为主要赢利点来实现整个资金运转。</w:t>
      </w:r>
    </w:p>
    <w:p w:rsidR="00492392" w:rsidRDefault="0094051D">
      <w:pPr>
        <w:ind w:firstLineChars="250" w:firstLine="700"/>
        <w:rPr>
          <w:rFonts w:asciiTheme="minorEastAsia" w:hAnsiTheme="minorEastAsia" w:cs="宋体"/>
          <w:bCs/>
          <w:kern w:val="0"/>
          <w:sz w:val="28"/>
          <w:szCs w:val="28"/>
        </w:rPr>
      </w:pPr>
      <w:r>
        <w:rPr>
          <w:rFonts w:asciiTheme="minorEastAsia" w:hAnsiTheme="minorEastAsia" w:cs="宋体" w:hint="eastAsia"/>
          <w:bCs/>
          <w:kern w:val="0"/>
          <w:sz w:val="28"/>
          <w:szCs w:val="28"/>
        </w:rPr>
        <w:br w:type="page"/>
      </w:r>
    </w:p>
    <w:p w:rsidR="00492392" w:rsidRDefault="0094051D">
      <w:pPr>
        <w:pStyle w:val="1"/>
      </w:pPr>
      <w:bookmarkStart w:id="5" w:name="_Toc7718"/>
      <w:r>
        <w:rPr>
          <w:rFonts w:hint="eastAsia"/>
        </w:rPr>
        <w:lastRenderedPageBreak/>
        <w:t>2.</w:t>
      </w:r>
      <w:r>
        <w:rPr>
          <w:rFonts w:hint="eastAsia"/>
        </w:rPr>
        <w:t>产品与服务</w:t>
      </w:r>
      <w:bookmarkEnd w:id="5"/>
    </w:p>
    <w:p w:rsidR="00492392" w:rsidRDefault="0094051D">
      <w:pPr>
        <w:pStyle w:val="2"/>
      </w:pPr>
      <w:bookmarkStart w:id="6" w:name="_Toc1341"/>
      <w:r>
        <w:rPr>
          <w:rFonts w:hint="eastAsia"/>
        </w:rPr>
        <w:t>2.1</w:t>
      </w:r>
      <w:r>
        <w:rPr>
          <w:rFonts w:hint="eastAsia"/>
        </w:rPr>
        <w:t>产品</w:t>
      </w:r>
      <w:r>
        <w:rPr>
          <w:rFonts w:hint="eastAsia"/>
        </w:rPr>
        <w:t>概况</w:t>
      </w:r>
      <w:bookmarkEnd w:id="6"/>
    </w:p>
    <w:p w:rsidR="00492392" w:rsidRDefault="0094051D">
      <w:pPr>
        <w:spacing w:line="360" w:lineRule="auto"/>
        <w:ind w:firstLineChars="200" w:firstLine="480"/>
        <w:rPr>
          <w:rFonts w:asciiTheme="minorEastAsia" w:hAnsiTheme="minorEastAsia"/>
          <w:sz w:val="28"/>
          <w:szCs w:val="28"/>
        </w:rPr>
      </w:pPr>
      <w:r>
        <w:rPr>
          <w:rFonts w:asciiTheme="minorEastAsia" w:hAnsiTheme="minorEastAsia" w:cs="宋体" w:hint="eastAsia"/>
          <w:kern w:val="0"/>
          <w:sz w:val="24"/>
          <w:szCs w:val="24"/>
        </w:rPr>
        <w:t>超级课程表：</w:t>
      </w:r>
      <w:r>
        <w:rPr>
          <w:rFonts w:asciiTheme="minorEastAsia" w:hAnsiTheme="minorEastAsia" w:cs="宋体" w:hint="eastAsia"/>
          <w:kern w:val="0"/>
          <w:sz w:val="24"/>
          <w:szCs w:val="24"/>
        </w:rPr>
        <w:t>将论坛与课程表相结合，是一个基于微信小程序平台的</w:t>
      </w:r>
      <w:r>
        <w:rPr>
          <w:rFonts w:asciiTheme="minorEastAsia" w:hAnsiTheme="minorEastAsia" w:cs="宋体" w:hint="eastAsia"/>
          <w:kern w:val="0"/>
          <w:sz w:val="24"/>
          <w:szCs w:val="24"/>
        </w:rPr>
        <w:t>课程查询</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，不但具有超级课程表的</w:t>
      </w:r>
      <w:r>
        <w:rPr>
          <w:rFonts w:asciiTheme="minorEastAsia" w:hAnsiTheme="minorEastAsia" w:cs="宋体" w:hint="eastAsia"/>
          <w:kern w:val="0"/>
          <w:sz w:val="24"/>
          <w:szCs w:val="24"/>
        </w:rPr>
        <w:t>迅速查询课程、定位教室</w:t>
      </w:r>
      <w:r>
        <w:rPr>
          <w:rFonts w:asciiTheme="minorEastAsia" w:hAnsiTheme="minorEastAsia" w:cs="宋体" w:hint="eastAsia"/>
          <w:kern w:val="0"/>
          <w:sz w:val="24"/>
          <w:szCs w:val="24"/>
        </w:rPr>
        <w:t>功能，还在这基础上进行了大力的创新，性能更加的优化，功能更加的实用。初步面向大学生群体提供以课程表为中心的查询功能，校内公告，校园论坛等。</w:t>
      </w:r>
    </w:p>
    <w:p w:rsidR="00492392" w:rsidRDefault="0094051D">
      <w:pPr>
        <w:pStyle w:val="3"/>
      </w:pPr>
      <w:bookmarkStart w:id="7" w:name="_Toc24260"/>
      <w:r>
        <w:rPr>
          <w:rFonts w:hint="eastAsia"/>
        </w:rPr>
        <w:t>2.</w:t>
      </w:r>
      <w:r>
        <w:rPr>
          <w:rFonts w:hint="eastAsia"/>
        </w:rPr>
        <w:t>1.1</w:t>
      </w:r>
      <w:r>
        <w:rPr>
          <w:rFonts w:hint="eastAsia"/>
        </w:rPr>
        <w:t>产品功能及优势</w:t>
      </w:r>
      <w:bookmarkEnd w:id="7"/>
    </w:p>
    <w:p w:rsidR="00492392" w:rsidRDefault="0094051D">
      <w:pPr>
        <w:ind w:firstLineChars="200" w:firstLine="420"/>
        <w:jc w:val="center"/>
      </w:pPr>
      <w:r>
        <w:rPr>
          <w:noProof/>
        </w:rPr>
        <w:drawing>
          <wp:inline distT="0" distB="0" distL="114300" distR="114300">
            <wp:extent cx="3791585" cy="2210435"/>
            <wp:effectExtent l="0" t="0" r="317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1"/>
                    <a:stretch>
                      <a:fillRect/>
                    </a:stretch>
                  </pic:blipFill>
                  <pic:spPr>
                    <a:xfrm>
                      <a:off x="0" y="0"/>
                      <a:ext cx="3791585" cy="2210435"/>
                    </a:xfrm>
                    <a:prstGeom prst="rect">
                      <a:avLst/>
                    </a:prstGeom>
                    <a:noFill/>
                    <a:ln w="9525">
                      <a:noFill/>
                    </a:ln>
                  </pic:spPr>
                </pic:pic>
              </a:graphicData>
            </a:graphic>
          </wp:inline>
        </w:drawing>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1</w:t>
      </w:r>
      <w:r>
        <w:rPr>
          <w:rFonts w:asciiTheme="minorEastAsia" w:hAnsiTheme="minorEastAsia" w:cs="宋体" w:hint="eastAsia"/>
          <w:kern w:val="0"/>
          <w:sz w:val="24"/>
          <w:szCs w:val="24"/>
        </w:rPr>
        <w:t>）</w:t>
      </w:r>
      <w:r>
        <w:rPr>
          <w:rFonts w:asciiTheme="minorEastAsia" w:hAnsiTheme="minorEastAsia" w:cs="宋体" w:hint="eastAsia"/>
          <w:b/>
          <w:bCs/>
          <w:kern w:val="0"/>
          <w:sz w:val="24"/>
          <w:szCs w:val="24"/>
        </w:rPr>
        <w:t>简洁：</w:t>
      </w:r>
      <w:r>
        <w:rPr>
          <w:rFonts w:asciiTheme="minorEastAsia" w:hAnsiTheme="minorEastAsia" w:cs="宋体" w:hint="eastAsia"/>
          <w:kern w:val="0"/>
          <w:sz w:val="24"/>
          <w:szCs w:val="24"/>
        </w:rPr>
        <w:t>相对竞品超级课程表相比，用户体验更佳，就像张小龙说的，“好的产品应该是即用即走的”，超级课程表等相关的</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集成了太多无用的功能，并将课程表查询引入了几级菜单之下，我们的数字课程表设计简洁，以课程查询为主，每次查询都可以随用</w:t>
      </w:r>
      <w:r>
        <w:rPr>
          <w:rFonts w:asciiTheme="minorEastAsia" w:hAnsiTheme="minorEastAsia" w:cs="宋体" w:hint="eastAsia"/>
          <w:kern w:val="0"/>
          <w:sz w:val="24"/>
          <w:szCs w:val="24"/>
        </w:rPr>
        <w:t>随走，集成在微信里，并可以向安卓手机桌面发送快捷方式直达，用户体验更加友好，纯粹。</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2</w:t>
      </w:r>
      <w:r>
        <w:rPr>
          <w:rFonts w:asciiTheme="minorEastAsia" w:hAnsiTheme="minorEastAsia" w:cs="宋体" w:hint="eastAsia"/>
          <w:kern w:val="0"/>
          <w:sz w:val="24"/>
          <w:szCs w:val="24"/>
        </w:rPr>
        <w:t>）</w:t>
      </w:r>
      <w:r>
        <w:rPr>
          <w:rFonts w:asciiTheme="minorEastAsia" w:hAnsiTheme="minorEastAsia" w:cs="宋体" w:hint="eastAsia"/>
          <w:b/>
          <w:bCs/>
          <w:kern w:val="0"/>
          <w:sz w:val="24"/>
          <w:szCs w:val="24"/>
        </w:rPr>
        <w:t>校内公告功能：</w:t>
      </w:r>
      <w:r>
        <w:rPr>
          <w:rFonts w:asciiTheme="minorEastAsia" w:hAnsiTheme="minorEastAsia" w:cs="宋体" w:hint="eastAsia"/>
          <w:kern w:val="0"/>
          <w:sz w:val="24"/>
          <w:szCs w:val="24"/>
        </w:rPr>
        <w:t>在日常生活中，大家容易因为校内的公告系统不合理，访问困难而错过重要信息或者晚收到，我们将校内公告以爬虫的形式爬取下来，让同学们实时掌握校内通知，不再错过。</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3</w:t>
      </w:r>
      <w:r>
        <w:rPr>
          <w:rFonts w:asciiTheme="minorEastAsia" w:hAnsiTheme="minorEastAsia" w:cs="宋体" w:hint="eastAsia"/>
          <w:kern w:val="0"/>
          <w:sz w:val="24"/>
          <w:szCs w:val="24"/>
        </w:rPr>
        <w:t>）</w:t>
      </w:r>
      <w:r>
        <w:rPr>
          <w:rFonts w:asciiTheme="minorEastAsia" w:hAnsiTheme="minorEastAsia" w:cs="宋体" w:hint="eastAsia"/>
          <w:b/>
          <w:bCs/>
          <w:kern w:val="0"/>
          <w:sz w:val="24"/>
          <w:szCs w:val="24"/>
        </w:rPr>
        <w:t>校园论坛：</w:t>
      </w:r>
      <w:r>
        <w:rPr>
          <w:rFonts w:asciiTheme="minorEastAsia" w:hAnsiTheme="minorEastAsia" w:cs="宋体" w:hint="eastAsia"/>
          <w:kern w:val="0"/>
          <w:sz w:val="24"/>
          <w:szCs w:val="24"/>
        </w:rPr>
        <w:t>可以实现全国各大高校资源的合理整合利用。建立积分制度，通过积分激励大家分享自己的复习资料，课堂笔记等，解决了大家没有资料</w:t>
      </w:r>
      <w:r>
        <w:rPr>
          <w:rFonts w:asciiTheme="minorEastAsia" w:hAnsiTheme="minorEastAsia" w:cs="宋体" w:hint="eastAsia"/>
          <w:kern w:val="0"/>
          <w:sz w:val="24"/>
          <w:szCs w:val="24"/>
        </w:rPr>
        <w:lastRenderedPageBreak/>
        <w:t>可以找，有资料卖不掉的困境。并且调用微信支付，进行校内二手交易，使其相对于各种贴吧，论坛等方便，可靠。</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4</w:t>
      </w:r>
      <w:r>
        <w:rPr>
          <w:rFonts w:asciiTheme="minorEastAsia" w:hAnsiTheme="minorEastAsia" w:cs="宋体" w:hint="eastAsia"/>
          <w:kern w:val="0"/>
          <w:sz w:val="24"/>
          <w:szCs w:val="24"/>
        </w:rPr>
        <w:t>）</w:t>
      </w:r>
      <w:r>
        <w:rPr>
          <w:rFonts w:asciiTheme="minorEastAsia" w:hAnsiTheme="minorEastAsia" w:cs="宋体" w:hint="eastAsia"/>
          <w:b/>
          <w:bCs/>
          <w:kern w:val="0"/>
          <w:sz w:val="24"/>
          <w:szCs w:val="24"/>
        </w:rPr>
        <w:t>无需安</w:t>
      </w:r>
      <w:r>
        <w:rPr>
          <w:rFonts w:asciiTheme="minorEastAsia" w:hAnsiTheme="minorEastAsia" w:cs="宋体" w:hint="eastAsia"/>
          <w:b/>
          <w:bCs/>
          <w:kern w:val="0"/>
          <w:sz w:val="24"/>
          <w:szCs w:val="24"/>
        </w:rPr>
        <w:t>装：</w:t>
      </w:r>
      <w:r>
        <w:rPr>
          <w:rFonts w:asciiTheme="minorEastAsia" w:hAnsiTheme="minorEastAsia" w:cs="宋体" w:hint="eastAsia"/>
          <w:kern w:val="0"/>
          <w:sz w:val="24"/>
          <w:szCs w:val="24"/>
        </w:rPr>
        <w:t>小程序是一种不需要下载安装即可使用的应用，它实现了应用「触手可及」的梦想，用户扫一扫或搜一下即可打开应用。也体现了「用完即走」的理念，用户不用关心是否安装太多应用的问题。应用将无处不在，随时可用，但又无需安装卸载。</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5</w:t>
      </w:r>
      <w:r>
        <w:rPr>
          <w:rFonts w:asciiTheme="minorEastAsia" w:hAnsiTheme="minorEastAsia" w:cs="宋体" w:hint="eastAsia"/>
          <w:kern w:val="0"/>
          <w:sz w:val="24"/>
          <w:szCs w:val="24"/>
        </w:rPr>
        <w:t>）</w:t>
      </w:r>
      <w:r>
        <w:rPr>
          <w:rFonts w:asciiTheme="minorEastAsia" w:hAnsiTheme="minorEastAsia" w:cs="宋体" w:hint="eastAsia"/>
          <w:b/>
          <w:bCs/>
          <w:kern w:val="0"/>
          <w:sz w:val="24"/>
          <w:szCs w:val="24"/>
        </w:rPr>
        <w:t>推广迅速：</w:t>
      </w:r>
      <w:r>
        <w:rPr>
          <w:rFonts w:asciiTheme="minorEastAsia" w:hAnsiTheme="minorEastAsia" w:cs="宋体" w:hint="eastAsia"/>
          <w:kern w:val="0"/>
          <w:sz w:val="24"/>
          <w:szCs w:val="24"/>
        </w:rPr>
        <w:t>微信小程序可以使用二维码进行推广，即扫即用</w:t>
      </w:r>
      <w:r>
        <w:rPr>
          <w:rFonts w:asciiTheme="minorEastAsia" w:hAnsiTheme="minorEastAsia" w:cs="宋体" w:hint="eastAsia"/>
          <w:kern w:val="0"/>
          <w:sz w:val="24"/>
          <w:szCs w:val="24"/>
        </w:rPr>
        <w:t>微信</w:t>
      </w:r>
      <w:r>
        <w:rPr>
          <w:rFonts w:asciiTheme="minorEastAsia" w:hAnsiTheme="minorEastAsia" w:cs="宋体" w:hint="eastAsia"/>
          <w:kern w:val="0"/>
          <w:sz w:val="24"/>
          <w:szCs w:val="24"/>
        </w:rPr>
        <w:t>将安装包进行了压缩，使整个体积小于</w:t>
      </w:r>
      <w:r>
        <w:rPr>
          <w:rFonts w:asciiTheme="minorEastAsia" w:hAnsiTheme="minorEastAsia" w:cs="宋体" w:hint="eastAsia"/>
          <w:kern w:val="0"/>
          <w:sz w:val="24"/>
          <w:szCs w:val="24"/>
        </w:rPr>
        <w:t>1MB</w:t>
      </w:r>
      <w:r>
        <w:rPr>
          <w:rFonts w:asciiTheme="minorEastAsia" w:hAnsiTheme="minorEastAsia" w:cs="宋体" w:hint="eastAsia"/>
          <w:kern w:val="0"/>
          <w:sz w:val="24"/>
          <w:szCs w:val="24"/>
        </w:rPr>
        <w:t>，而其它课程表的安装包大概需要几十兆，远远不及数字课程表方便。</w:t>
      </w:r>
    </w:p>
    <w:p w:rsidR="00492392" w:rsidRDefault="0094051D">
      <w:pPr>
        <w:pStyle w:val="3"/>
      </w:pPr>
      <w:bookmarkStart w:id="8" w:name="_Toc22005"/>
      <w:r>
        <w:rPr>
          <w:rFonts w:hint="eastAsia"/>
        </w:rPr>
        <w:t>2.1.2</w:t>
      </w:r>
      <w:r>
        <w:rPr>
          <w:rFonts w:hint="eastAsia"/>
        </w:rPr>
        <w:t>产品设计方案</w:t>
      </w:r>
      <w:bookmarkEnd w:id="8"/>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利用微信小程序这个平台出现来集成一个纯粹的课程表，首先这个平台够“轻”，这个轻是有两个意思，第一个是轻是指的轻量化，这是站在我们编写程序的角度来说的，这个平台的出现进一步地简化了写程序的负担，它运行高效，平台给的接口并不臃肿反而就像微信本身一样，简洁大方够用，并且使用了本地控件来进行构建，这本身就吸引着我们去想：</w:t>
      </w:r>
      <w:r>
        <w:rPr>
          <w:rFonts w:asciiTheme="minorEastAsia" w:hAnsiTheme="minorEastAsia" w:cs="宋体" w:hint="eastAsia"/>
          <w:kern w:val="0"/>
          <w:sz w:val="24"/>
          <w:szCs w:val="24"/>
        </w:rPr>
        <w:t>What</w:t>
      </w: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 xml:space="preserve">will I make? </w:t>
      </w:r>
      <w:r>
        <w:rPr>
          <w:rFonts w:asciiTheme="minorEastAsia" w:hAnsiTheme="minorEastAsia" w:cs="宋体" w:hint="eastAsia"/>
          <w:kern w:val="0"/>
          <w:sz w:val="24"/>
          <w:szCs w:val="24"/>
        </w:rPr>
        <w:t>第二个轻指的是“轻松”：这个是对于用户而言的，也是将前端的技术引入的好处，我使用的时候很轻松，我在微信聊天的时候想和别人约时间，不需要打开超级课程表，在微信的内部</w:t>
      </w:r>
      <w:r>
        <w:rPr>
          <w:rFonts w:asciiTheme="minorEastAsia" w:hAnsiTheme="minorEastAsia" w:cs="宋体" w:hint="eastAsia"/>
          <w:kern w:val="0"/>
          <w:sz w:val="24"/>
          <w:szCs w:val="24"/>
        </w:rPr>
        <w:t>就可以解决掉，本来需要一个</w:t>
      </w:r>
      <w:r>
        <w:rPr>
          <w:rFonts w:asciiTheme="minorEastAsia" w:hAnsiTheme="minorEastAsia" w:cs="宋体" w:hint="eastAsia"/>
          <w:kern w:val="0"/>
          <w:sz w:val="24"/>
          <w:szCs w:val="24"/>
        </w:rPr>
        <w:t>32Mb</w:t>
      </w:r>
      <w:r>
        <w:rPr>
          <w:rFonts w:asciiTheme="minorEastAsia" w:hAnsiTheme="minorEastAsia" w:cs="宋体" w:hint="eastAsia"/>
          <w:kern w:val="0"/>
          <w:sz w:val="24"/>
          <w:szCs w:val="24"/>
        </w:rPr>
        <w:t>的</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，现在一个留存在本地的</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就能搞定，这是一种变化，作为一名开发者，我们不想错过。除此之外，我们使用着稳定的云服务，使开发变得快捷了许多，随着这几年的云计算服务的成熟，我们可以使用一个非常低的价格去构建自己的服务，这也是几年之前所没有的。</w:t>
      </w:r>
    </w:p>
    <w:p w:rsidR="00492392" w:rsidRDefault="0094051D">
      <w:pPr>
        <w:pStyle w:val="2"/>
        <w:rPr>
          <w:rFonts w:asciiTheme="minorEastAsia" w:eastAsiaTheme="minorEastAsia" w:hAnsiTheme="minorEastAsia"/>
          <w:szCs w:val="28"/>
        </w:rPr>
      </w:pPr>
      <w:bookmarkStart w:id="9" w:name="_Toc5250"/>
      <w:r>
        <w:rPr>
          <w:rFonts w:asciiTheme="minorEastAsia" w:eastAsiaTheme="minorEastAsia" w:hAnsiTheme="minorEastAsia" w:hint="eastAsia"/>
          <w:szCs w:val="28"/>
        </w:rPr>
        <w:t>2.2</w:t>
      </w:r>
      <w:r>
        <w:rPr>
          <w:rFonts w:asciiTheme="minorEastAsia" w:eastAsiaTheme="minorEastAsia" w:hAnsiTheme="minorEastAsia" w:hint="eastAsia"/>
          <w:szCs w:val="28"/>
        </w:rPr>
        <w:t>产品技术</w:t>
      </w:r>
      <w:r>
        <w:rPr>
          <w:rFonts w:asciiTheme="minorEastAsia" w:eastAsiaTheme="minorEastAsia" w:hAnsiTheme="minorEastAsia" w:hint="eastAsia"/>
          <w:szCs w:val="28"/>
        </w:rPr>
        <w:t>介绍</w:t>
      </w:r>
      <w:bookmarkEnd w:id="9"/>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虽然市场上已经出现类似课程查询的电子软件，但是</w:t>
      </w:r>
      <w:r>
        <w:rPr>
          <w:rFonts w:asciiTheme="minorEastAsia" w:hAnsiTheme="minorEastAsia" w:cs="宋体" w:hint="eastAsia"/>
          <w:kern w:val="0"/>
          <w:sz w:val="24"/>
          <w:szCs w:val="24"/>
        </w:rPr>
        <w:t>我们在使用</w:t>
      </w:r>
      <w:r>
        <w:rPr>
          <w:rFonts w:asciiTheme="minorEastAsia" w:hAnsiTheme="minorEastAsia" w:cs="宋体" w:hint="eastAsia"/>
          <w:kern w:val="0"/>
          <w:sz w:val="24"/>
          <w:szCs w:val="24"/>
        </w:rPr>
        <w:t>类似</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的时候发现我们的用户体验并不是很好，首先超级课程表的功能太过于复杂，想要获得用户的粘性和流量却反倒影响了用户体验，而我们去学校的教务在线去查</w:t>
      </w:r>
      <w:r>
        <w:rPr>
          <w:rFonts w:asciiTheme="minorEastAsia" w:hAnsiTheme="minorEastAsia" w:cs="宋体" w:hint="eastAsia"/>
          <w:kern w:val="0"/>
          <w:sz w:val="24"/>
          <w:szCs w:val="24"/>
        </w:rPr>
        <w:lastRenderedPageBreak/>
        <w:t>询课</w:t>
      </w:r>
      <w:r>
        <w:rPr>
          <w:rFonts w:asciiTheme="minorEastAsia" w:hAnsiTheme="minorEastAsia" w:cs="宋体" w:hint="eastAsia"/>
          <w:kern w:val="0"/>
          <w:sz w:val="24"/>
          <w:szCs w:val="24"/>
        </w:rPr>
        <w:t>程表时十分繁琐，需要查询的页面隐藏在层层页面之下，不光不好查找，教务在线本身的访问也不是很稳定，在访问用户稍稍增加的时候就会访问速度变慢甚至加载不出来，而且查询的课程表只是一个并不友好的表格，不直观也很容易看错。我们需要的只是一个课程表，就像微信之父张小龙说的“好的产品应该是即用即走的”，而不是添加更多无用的功能。我觉得好的产品应该是一种令人眼前一亮的模式，即一种优秀的服务。</w:t>
      </w:r>
    </w:p>
    <w:p w:rsidR="00492392" w:rsidRDefault="0094051D">
      <w:pPr>
        <w:spacing w:line="360" w:lineRule="auto"/>
        <w:ind w:firstLineChars="200" w:firstLine="482"/>
        <w:rPr>
          <w:rFonts w:asciiTheme="minorEastAsia" w:hAnsiTheme="minorEastAsia" w:cs="宋体"/>
          <w:kern w:val="0"/>
          <w:sz w:val="24"/>
          <w:szCs w:val="24"/>
        </w:rPr>
      </w:pPr>
      <w:r>
        <w:rPr>
          <w:rFonts w:asciiTheme="minorEastAsia" w:hAnsiTheme="minorEastAsia" w:cs="宋体" w:hint="eastAsia"/>
          <w:b/>
          <w:bCs/>
          <w:kern w:val="0"/>
          <w:sz w:val="24"/>
          <w:szCs w:val="24"/>
        </w:rPr>
        <w:t>（</w:t>
      </w:r>
      <w:r>
        <w:rPr>
          <w:rFonts w:asciiTheme="minorEastAsia" w:hAnsiTheme="minorEastAsia" w:cs="宋体" w:hint="eastAsia"/>
          <w:b/>
          <w:bCs/>
          <w:kern w:val="0"/>
          <w:sz w:val="24"/>
          <w:szCs w:val="24"/>
        </w:rPr>
        <w:t>1</w:t>
      </w:r>
      <w:r>
        <w:rPr>
          <w:rFonts w:asciiTheme="minorEastAsia" w:hAnsiTheme="minorEastAsia" w:cs="宋体" w:hint="eastAsia"/>
          <w:b/>
          <w:bCs/>
          <w:kern w:val="0"/>
          <w:sz w:val="24"/>
          <w:szCs w:val="24"/>
        </w:rPr>
        <w:t>）</w:t>
      </w:r>
      <w:r>
        <w:rPr>
          <w:rFonts w:asciiTheme="minorEastAsia" w:hAnsiTheme="minorEastAsia" w:cs="宋体" w:hint="eastAsia"/>
          <w:b/>
          <w:bCs/>
          <w:kern w:val="0"/>
          <w:sz w:val="24"/>
          <w:szCs w:val="24"/>
        </w:rPr>
        <w:t>云技术：</w:t>
      </w:r>
      <w:r>
        <w:rPr>
          <w:rFonts w:asciiTheme="minorEastAsia" w:hAnsiTheme="minorEastAsia" w:cs="宋体" w:hint="eastAsia"/>
          <w:kern w:val="0"/>
          <w:sz w:val="24"/>
          <w:szCs w:val="24"/>
        </w:rPr>
        <w:t>本产品的服务部署在腾讯云提供的云服务器上，在不同的时间段的访问量是不同的，云服务器可以使其负载得到均衡的分配。服务器使</w:t>
      </w:r>
      <w:r>
        <w:rPr>
          <w:rFonts w:asciiTheme="minorEastAsia" w:hAnsiTheme="minorEastAsia" w:cs="宋体" w:hint="eastAsia"/>
          <w:kern w:val="0"/>
          <w:sz w:val="24"/>
          <w:szCs w:val="24"/>
        </w:rPr>
        <w:t>用</w:t>
      </w:r>
      <w:r>
        <w:rPr>
          <w:rFonts w:asciiTheme="minorEastAsia" w:hAnsiTheme="minorEastAsia" w:cs="宋体" w:hint="eastAsia"/>
          <w:kern w:val="0"/>
          <w:sz w:val="24"/>
          <w:szCs w:val="24"/>
        </w:rPr>
        <w:t>Tomcat</w:t>
      </w:r>
      <w:r>
        <w:rPr>
          <w:rFonts w:asciiTheme="minorEastAsia" w:hAnsiTheme="minorEastAsia" w:cs="宋体" w:hint="eastAsia"/>
          <w:kern w:val="0"/>
          <w:sz w:val="24"/>
          <w:szCs w:val="24"/>
        </w:rPr>
        <w:t>作为生产环境，利用</w:t>
      </w:r>
      <w:r>
        <w:rPr>
          <w:rFonts w:asciiTheme="minorEastAsia" w:hAnsiTheme="minorEastAsia" w:cs="宋体" w:hint="eastAsia"/>
          <w:kern w:val="0"/>
          <w:sz w:val="24"/>
          <w:szCs w:val="24"/>
        </w:rPr>
        <w:t>spring</w:t>
      </w:r>
      <w:r>
        <w:rPr>
          <w:rFonts w:asciiTheme="minorEastAsia" w:hAnsiTheme="minorEastAsia" w:cs="宋体" w:hint="eastAsia"/>
          <w:kern w:val="0"/>
          <w:sz w:val="24"/>
          <w:szCs w:val="24"/>
        </w:rPr>
        <w:t>框架，引入了敏捷开发和</w:t>
      </w:r>
      <w:r>
        <w:rPr>
          <w:rFonts w:asciiTheme="minorEastAsia" w:hAnsiTheme="minorEastAsia" w:cs="宋体" w:hint="eastAsia"/>
          <w:kern w:val="0"/>
          <w:sz w:val="24"/>
          <w:szCs w:val="24"/>
        </w:rPr>
        <w:t>MVC</w:t>
      </w:r>
      <w:r>
        <w:rPr>
          <w:rFonts w:asciiTheme="minorEastAsia" w:hAnsiTheme="minorEastAsia" w:cs="宋体" w:hint="eastAsia"/>
          <w:kern w:val="0"/>
          <w:sz w:val="24"/>
          <w:szCs w:val="24"/>
        </w:rPr>
        <w:t>的思想，使用了</w:t>
      </w:r>
      <w:r>
        <w:rPr>
          <w:rFonts w:asciiTheme="minorEastAsia" w:hAnsiTheme="minorEastAsia" w:cs="宋体" w:hint="eastAsia"/>
          <w:kern w:val="0"/>
          <w:sz w:val="24"/>
          <w:szCs w:val="24"/>
        </w:rPr>
        <w:t>J</w:t>
      </w: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soup</w:t>
      </w:r>
      <w:r>
        <w:rPr>
          <w:rFonts w:asciiTheme="minorEastAsia" w:hAnsiTheme="minorEastAsia" w:cs="宋体" w:hint="eastAsia"/>
          <w:kern w:val="0"/>
          <w:sz w:val="24"/>
          <w:szCs w:val="24"/>
        </w:rPr>
        <w:t>进行爬虫工作，并加入微信提供的</w:t>
      </w:r>
      <w:r>
        <w:rPr>
          <w:rFonts w:asciiTheme="minorEastAsia" w:hAnsiTheme="minorEastAsia" w:cs="宋体" w:hint="eastAsia"/>
          <w:kern w:val="0"/>
          <w:sz w:val="24"/>
          <w:szCs w:val="24"/>
        </w:rPr>
        <w:t>SDK</w:t>
      </w:r>
      <w:r>
        <w:rPr>
          <w:rFonts w:asciiTheme="minorEastAsia" w:hAnsiTheme="minorEastAsia" w:cs="宋体" w:hint="eastAsia"/>
          <w:kern w:val="0"/>
          <w:sz w:val="24"/>
          <w:szCs w:val="24"/>
        </w:rPr>
        <w:t>配合前端的实现保证了产品的稳定运行。</w:t>
      </w:r>
    </w:p>
    <w:p w:rsidR="00492392" w:rsidRDefault="0094051D">
      <w:pPr>
        <w:spacing w:line="360" w:lineRule="auto"/>
        <w:ind w:firstLineChars="200" w:firstLine="482"/>
        <w:rPr>
          <w:rFonts w:asciiTheme="minorEastAsia" w:hAnsiTheme="minorEastAsia" w:cs="宋体"/>
          <w:kern w:val="0"/>
          <w:sz w:val="24"/>
          <w:szCs w:val="24"/>
        </w:rPr>
      </w:pPr>
      <w:r>
        <w:rPr>
          <w:rFonts w:asciiTheme="minorEastAsia" w:hAnsiTheme="minorEastAsia" w:cs="宋体" w:hint="eastAsia"/>
          <w:b/>
          <w:bCs/>
          <w:kern w:val="0"/>
          <w:sz w:val="24"/>
          <w:szCs w:val="24"/>
        </w:rPr>
        <w:t>（</w:t>
      </w:r>
      <w:r>
        <w:rPr>
          <w:rFonts w:asciiTheme="minorEastAsia" w:hAnsiTheme="minorEastAsia" w:cs="宋体" w:hint="eastAsia"/>
          <w:b/>
          <w:bCs/>
          <w:kern w:val="0"/>
          <w:sz w:val="24"/>
          <w:szCs w:val="24"/>
        </w:rPr>
        <w:t>2</w:t>
      </w:r>
      <w:r>
        <w:rPr>
          <w:rFonts w:asciiTheme="minorEastAsia" w:hAnsiTheme="minorEastAsia" w:cs="宋体" w:hint="eastAsia"/>
          <w:b/>
          <w:bCs/>
          <w:kern w:val="0"/>
          <w:sz w:val="24"/>
          <w:szCs w:val="24"/>
        </w:rPr>
        <w:t>）基于微信，迭代周期短：</w:t>
      </w:r>
      <w:r>
        <w:rPr>
          <w:rFonts w:asciiTheme="minorEastAsia" w:hAnsiTheme="minorEastAsia" w:cs="宋体" w:hint="eastAsia"/>
          <w:kern w:val="0"/>
          <w:sz w:val="24"/>
          <w:szCs w:val="24"/>
        </w:rPr>
        <w:t>微信小程序将</w:t>
      </w:r>
      <w:r>
        <w:rPr>
          <w:rFonts w:asciiTheme="minorEastAsia" w:hAnsiTheme="minorEastAsia" w:cs="宋体" w:hint="eastAsia"/>
          <w:kern w:val="0"/>
          <w:sz w:val="24"/>
          <w:szCs w:val="24"/>
        </w:rPr>
        <w:t>web</w:t>
      </w:r>
      <w:r>
        <w:rPr>
          <w:rFonts w:asciiTheme="minorEastAsia" w:hAnsiTheme="minorEastAsia" w:cs="宋体" w:hint="eastAsia"/>
          <w:kern w:val="0"/>
          <w:sz w:val="24"/>
          <w:szCs w:val="24"/>
        </w:rPr>
        <w:t>技术与</w:t>
      </w:r>
      <w:r>
        <w:rPr>
          <w:rFonts w:asciiTheme="minorEastAsia" w:hAnsiTheme="minorEastAsia" w:cs="宋体" w:hint="eastAsia"/>
          <w:kern w:val="0"/>
          <w:sz w:val="24"/>
          <w:szCs w:val="24"/>
        </w:rPr>
        <w:t>native</w:t>
      </w: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相结合。</w:t>
      </w:r>
      <w:r>
        <w:rPr>
          <w:rFonts w:asciiTheme="minorEastAsia" w:hAnsiTheme="minorEastAsia" w:cs="宋体" w:hint="eastAsia"/>
          <w:kern w:val="0"/>
          <w:sz w:val="24"/>
          <w:szCs w:val="24"/>
        </w:rPr>
        <w:t>web</w:t>
      </w:r>
      <w:r>
        <w:rPr>
          <w:rFonts w:asciiTheme="minorEastAsia" w:hAnsiTheme="minorEastAsia" w:cs="宋体" w:hint="eastAsia"/>
          <w:kern w:val="0"/>
          <w:sz w:val="24"/>
          <w:szCs w:val="24"/>
        </w:rPr>
        <w:t>技术以其需求变更快速而著称，当需求或者设计改变时，可以快速变更产品。微信小程序将</w:t>
      </w:r>
      <w:r>
        <w:rPr>
          <w:rFonts w:asciiTheme="minorEastAsia" w:hAnsiTheme="minorEastAsia" w:cs="宋体" w:hint="eastAsia"/>
          <w:kern w:val="0"/>
          <w:sz w:val="24"/>
          <w:szCs w:val="24"/>
        </w:rPr>
        <w:t>web</w:t>
      </w: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以</w:t>
      </w:r>
      <w:r>
        <w:rPr>
          <w:rFonts w:asciiTheme="minorEastAsia" w:hAnsiTheme="minorEastAsia" w:cs="宋体" w:hint="eastAsia"/>
          <w:kern w:val="0"/>
          <w:sz w:val="24"/>
          <w:szCs w:val="24"/>
        </w:rPr>
        <w:t>native APP</w:t>
      </w:r>
      <w:r>
        <w:rPr>
          <w:rFonts w:asciiTheme="minorEastAsia" w:hAnsiTheme="minorEastAsia" w:cs="宋体" w:hint="eastAsia"/>
          <w:kern w:val="0"/>
          <w:sz w:val="24"/>
          <w:szCs w:val="24"/>
        </w:rPr>
        <w:t>的形式引入，用本地控件的形式实现，保证了产品在本地的安全，高效运行，使其既有</w:t>
      </w:r>
      <w:r>
        <w:rPr>
          <w:rFonts w:asciiTheme="minorEastAsia" w:hAnsiTheme="minorEastAsia" w:cs="宋体" w:hint="eastAsia"/>
          <w:kern w:val="0"/>
          <w:sz w:val="24"/>
          <w:szCs w:val="24"/>
        </w:rPr>
        <w:t>web</w:t>
      </w:r>
      <w:r>
        <w:rPr>
          <w:rFonts w:asciiTheme="minorEastAsia" w:hAnsiTheme="minorEastAsia" w:cs="宋体" w:hint="eastAsia"/>
          <w:kern w:val="0"/>
          <w:sz w:val="24"/>
          <w:szCs w:val="24"/>
        </w:rPr>
        <w:t>的快速迭代，也有本地应用的高效率。</w:t>
      </w:r>
    </w:p>
    <w:p w:rsidR="00492392" w:rsidRDefault="0094051D">
      <w:pPr>
        <w:pStyle w:val="3"/>
      </w:pPr>
      <w:bookmarkStart w:id="10" w:name="_Toc7722"/>
      <w:r>
        <w:rPr>
          <w:rFonts w:hint="eastAsia"/>
        </w:rPr>
        <w:lastRenderedPageBreak/>
        <w:t>2.2.1</w:t>
      </w:r>
      <w:r>
        <w:rPr>
          <w:rFonts w:hint="eastAsia"/>
        </w:rPr>
        <w:t>产品的使用</w:t>
      </w:r>
      <w:bookmarkEnd w:id="10"/>
    </w:p>
    <w:p w:rsidR="00492392" w:rsidRDefault="0094051D">
      <w:pPr>
        <w:widowControl/>
        <w:jc w:val="left"/>
        <w:rPr>
          <w:rFonts w:asciiTheme="minorEastAsia" w:hAnsiTheme="minorEastAsia"/>
          <w:sz w:val="28"/>
          <w:szCs w:val="28"/>
          <w:shd w:val="pct10" w:color="auto" w:fill="FFFFFF"/>
        </w:rPr>
      </w:pPr>
      <w:r>
        <w:rPr>
          <w:rFonts w:asciiTheme="minorEastAsia" w:hAnsiTheme="minorEastAsia"/>
        </w:rPr>
        <w:pict>
          <v:rect id="_x0000_s1058" style="position:absolute;margin-left:147.35pt;margin-top:73.25pt;width:135.1pt;height:70.35pt;z-index:2517524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" filled="f" strokecolor="red" strokeweight="3pt">
            <v:shadow on="t" color="#385723" opacity=".5" offset="1pt"/>
          </v:rect>
        </w:pict>
      </w:r>
      <w:r>
        <w:rPr>
          <w:rFonts w:asciiTheme="minorEastAsia" w:hAnsiTheme="minorEastAsia"/>
        </w:rPr>
        <w:pict>
          <v:rect id="_x0000_s1059" style="position:absolute;margin-left:283pt;margin-top:29.5pt;width:130.2pt;height:199.85pt;z-index:2517780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" filled="f" strokecolor="red" strokeweight="3pt">
            <v:shadow on="t" color="#385723" opacity=".5" offset="1pt"/>
          </v:rect>
        </w:pict>
      </w:r>
      <w:r>
        <w:rPr>
          <w:rFonts w:asciiTheme="minorEastAsia" w:hAnsiTheme="minorEastAsia"/>
        </w:rPr>
        <w:pict>
          <v:rect id="Rectangle 36" o:spid="_x0000_s1026" style="position:absolute;margin-left:.4pt;margin-top:64.65pt;width:145.15pt;height:27.15pt;z-index:2516828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" filled="f" strokecolor="red" strokeweight="3pt">
            <v:shadow on="t" color="#385723" opacity=".5" offset="1pt"/>
          </v:rect>
        </w:pict>
      </w:r>
      <w:r>
        <w:rPr>
          <w:sz w:val="5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7" type="#_x0000_t13" style="position:absolute;margin-left:246.95pt;margin-top:195.3pt;width:78.6pt;height:10.8pt;z-index:251726848;mso-width-relative:page;mso-height-relative:page" fillcolor="red" strokecolor="red"/>
        </w:pict>
      </w:r>
      <w:r>
        <w:rPr>
          <w:sz w:val="52"/>
        </w:rPr>
        <w:pict>
          <v:shape id="_x0000_s1056" type="#_x0000_t13" style="position:absolute;margin-left:111.35pt;margin-top:196.5pt;width:78.6pt;height:10.8pt;z-index:251692032;mso-width-relative:page;mso-height-relative:page" fillcolor="red" strokecolor="red"/>
        </w:pict>
      </w:r>
      <w:r>
        <w:rPr>
          <w:rFonts w:asciiTheme="minorEastAsia" w:hAnsiTheme="minorEastAsia"/>
          <w:noProof/>
          <w:sz w:val="52"/>
          <w:szCs w:val="52"/>
          <w:vertAlign w:val="subscript"/>
        </w:rPr>
        <w:drawing>
          <wp:inline distT="0" distB="0" distL="0" distR="0">
            <wp:extent cx="1842135" cy="3112770"/>
            <wp:effectExtent l="9525" t="9525" r="2286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2135" cy="3112770"/>
                    </a:xfrm>
                    <a:prstGeom prst="rect">
                      <a:avLst/>
                    </a:prstGeom>
                    <a:ln>
                      <a:solidFill>
                        <a:schemeClr val="tx1"/>
                      </a:solidFill>
                    </a:ln>
                  </pic:spPr>
                </pic:pic>
              </a:graphicData>
            </a:graphic>
          </wp:inline>
        </w:drawing>
      </w:r>
      <w:r>
        <w:rPr>
          <w:rFonts w:asciiTheme="minorEastAsia" w:hAnsiTheme="minorEastAsia"/>
          <w:noProof/>
          <w:sz w:val="28"/>
          <w:szCs w:val="28"/>
          <w:shd w:val="pct10" w:color="auto" w:fill="FFFFFF"/>
        </w:rPr>
        <w:drawing>
          <wp:inline distT="0" distB="0" distL="0" distR="0">
            <wp:extent cx="1707515" cy="3119120"/>
            <wp:effectExtent l="9525" t="9525" r="20320" b="10795"/>
            <wp:docPr id="7" name="图片 7" descr="QQ图片2017051721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705172151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07515" cy="3119120"/>
                    </a:xfrm>
                    <a:prstGeom prst="rect">
                      <a:avLst/>
                    </a:prstGeom>
                    <a:noFill/>
                    <a:ln>
                      <a:solidFill>
                        <a:schemeClr val="tx1"/>
                      </a:solidFill>
                    </a:ln>
                  </pic:spPr>
                </pic:pic>
              </a:graphicData>
            </a:graphic>
          </wp:inline>
        </w:drawing>
      </w:r>
      <w:r>
        <w:rPr>
          <w:rFonts w:asciiTheme="minorEastAsia" w:hAnsiTheme="minorEastAsia" w:hint="eastAsia"/>
          <w:noProof/>
          <w:sz w:val="52"/>
          <w:szCs w:val="52"/>
          <w:shd w:val="pct10" w:color="auto" w:fill="FFFFFF"/>
          <w:vertAlign w:val="subscript"/>
        </w:rPr>
        <w:drawing>
          <wp:inline distT="0" distB="0" distL="0" distR="0">
            <wp:extent cx="1639570" cy="314769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9570" cy="3147695"/>
                    </a:xfrm>
                    <a:prstGeom prst="rect">
                      <a:avLst/>
                    </a:prstGeom>
                  </pic:spPr>
                </pic:pic>
              </a:graphicData>
            </a:graphic>
          </wp:inline>
        </w:drawing>
      </w:r>
    </w:p>
    <w:p w:rsidR="00492392" w:rsidRDefault="0094051D">
      <w:pPr>
        <w:ind w:firstLineChars="200" w:firstLine="560"/>
        <w:rPr>
          <w:rFonts w:asciiTheme="minorEastAsia" w:hAnsiTheme="minorEastAsia"/>
          <w:sz w:val="24"/>
          <w:szCs w:val="24"/>
        </w:rPr>
      </w:pPr>
      <w:r>
        <w:rPr>
          <w:rFonts w:asciiTheme="minorEastAsia" w:hAnsiTheme="minorEastAsia" w:hint="eastAsia"/>
          <w:sz w:val="28"/>
          <w:szCs w:val="28"/>
        </w:rPr>
        <w:t xml:space="preserve">    </w:t>
      </w:r>
      <w:r>
        <w:rPr>
          <w:rFonts w:asciiTheme="minorEastAsia" w:hAnsiTheme="minorEastAsia" w:hint="eastAsia"/>
          <w:sz w:val="24"/>
          <w:szCs w:val="24"/>
        </w:rPr>
        <w:t>图</w:t>
      </w:r>
      <w:r>
        <w:rPr>
          <w:rFonts w:asciiTheme="minorEastAsia" w:hAnsiTheme="minorEastAsia" w:hint="eastAsia"/>
          <w:sz w:val="24"/>
          <w:szCs w:val="24"/>
        </w:rPr>
        <w:t xml:space="preserve">1                     </w:t>
      </w:r>
      <w:r>
        <w:rPr>
          <w:rFonts w:asciiTheme="minorEastAsia" w:hAnsiTheme="minorEastAsia" w:hint="eastAsia"/>
          <w:sz w:val="24"/>
          <w:szCs w:val="24"/>
        </w:rPr>
        <w:t>图</w:t>
      </w:r>
      <w:r>
        <w:rPr>
          <w:rFonts w:asciiTheme="minorEastAsia" w:hAnsiTheme="minorEastAsia" w:hint="eastAsia"/>
          <w:sz w:val="24"/>
          <w:szCs w:val="24"/>
        </w:rPr>
        <w:t xml:space="preserve">2                   </w:t>
      </w:r>
      <w:r>
        <w:rPr>
          <w:rFonts w:asciiTheme="minorEastAsia" w:hAnsiTheme="minorEastAsia" w:hint="eastAsia"/>
          <w:sz w:val="24"/>
          <w:szCs w:val="24"/>
        </w:rPr>
        <w:t>图</w:t>
      </w:r>
      <w:r>
        <w:rPr>
          <w:rFonts w:asciiTheme="minorEastAsia" w:hAnsiTheme="minorEastAsia" w:hint="eastAsia"/>
          <w:sz w:val="24"/>
          <w:szCs w:val="24"/>
        </w:rPr>
        <w:t>3</w:t>
      </w:r>
    </w:p>
    <w:p w:rsidR="00492392" w:rsidRDefault="00492392">
      <w:pPr>
        <w:ind w:firstLineChars="200" w:firstLine="560"/>
        <w:rPr>
          <w:rFonts w:asciiTheme="minorEastAsia" w:hAnsiTheme="minorEastAsia"/>
          <w:sz w:val="28"/>
          <w:szCs w:val="28"/>
        </w:rPr>
      </w:pP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第一步：</w:t>
      </w:r>
      <w:r>
        <w:rPr>
          <w:rFonts w:asciiTheme="minorEastAsia" w:hAnsiTheme="minorEastAsia" w:cs="宋体" w:hint="eastAsia"/>
          <w:kern w:val="0"/>
          <w:sz w:val="24"/>
          <w:szCs w:val="24"/>
        </w:rPr>
        <w:t>如图</w:t>
      </w:r>
      <w:r>
        <w:rPr>
          <w:rFonts w:asciiTheme="minorEastAsia" w:hAnsiTheme="minorEastAsia" w:cs="宋体" w:hint="eastAsia"/>
          <w:kern w:val="0"/>
          <w:sz w:val="24"/>
          <w:szCs w:val="24"/>
        </w:rPr>
        <w:t>1</w:t>
      </w:r>
      <w:r>
        <w:rPr>
          <w:rFonts w:asciiTheme="minorEastAsia" w:hAnsiTheme="minorEastAsia" w:cs="宋体" w:hint="eastAsia"/>
          <w:kern w:val="0"/>
          <w:sz w:val="24"/>
          <w:szCs w:val="24"/>
        </w:rPr>
        <w:t>所示，</w:t>
      </w:r>
      <w:r>
        <w:rPr>
          <w:rFonts w:asciiTheme="minorEastAsia" w:hAnsiTheme="minorEastAsia" w:cs="宋体" w:hint="eastAsia"/>
          <w:kern w:val="0"/>
          <w:sz w:val="24"/>
          <w:szCs w:val="24"/>
        </w:rPr>
        <w:t>在微信小程序中点击“数字课程表”</w:t>
      </w:r>
      <w:r>
        <w:rPr>
          <w:rFonts w:asciiTheme="minorEastAsia" w:hAnsiTheme="minorEastAsia" w:cs="宋体" w:hint="eastAsia"/>
          <w:kern w:val="0"/>
          <w:sz w:val="24"/>
          <w:szCs w:val="24"/>
        </w:rPr>
        <w:t>。</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第二步：</w:t>
      </w:r>
      <w:r>
        <w:rPr>
          <w:rFonts w:asciiTheme="minorEastAsia" w:hAnsiTheme="minorEastAsia" w:cs="宋体" w:hint="eastAsia"/>
          <w:kern w:val="0"/>
          <w:sz w:val="24"/>
          <w:szCs w:val="24"/>
        </w:rPr>
        <w:t>如图</w:t>
      </w:r>
      <w:r>
        <w:rPr>
          <w:rFonts w:asciiTheme="minorEastAsia" w:hAnsiTheme="minorEastAsia" w:cs="宋体" w:hint="eastAsia"/>
          <w:kern w:val="0"/>
          <w:sz w:val="24"/>
          <w:szCs w:val="24"/>
        </w:rPr>
        <w:t>2</w:t>
      </w:r>
      <w:r>
        <w:rPr>
          <w:rFonts w:asciiTheme="minorEastAsia" w:hAnsiTheme="minorEastAsia" w:cs="宋体" w:hint="eastAsia"/>
          <w:kern w:val="0"/>
          <w:sz w:val="24"/>
          <w:szCs w:val="24"/>
        </w:rPr>
        <w:t>所示，</w:t>
      </w:r>
      <w:r>
        <w:rPr>
          <w:rFonts w:asciiTheme="minorEastAsia" w:hAnsiTheme="minorEastAsia" w:cs="宋体" w:hint="eastAsia"/>
          <w:kern w:val="0"/>
          <w:sz w:val="24"/>
          <w:szCs w:val="24"/>
        </w:rPr>
        <w:t>在“我”页面选择自己的学校，并输入自己的学号</w:t>
      </w:r>
      <w:r>
        <w:rPr>
          <w:rFonts w:asciiTheme="minorEastAsia" w:hAnsiTheme="minorEastAsia" w:cs="宋体" w:hint="eastAsia"/>
          <w:kern w:val="0"/>
          <w:sz w:val="24"/>
          <w:szCs w:val="24"/>
        </w:rPr>
        <w:t>。</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第三步：</w:t>
      </w:r>
      <w:r>
        <w:rPr>
          <w:rFonts w:asciiTheme="minorEastAsia" w:hAnsiTheme="minorEastAsia" w:cs="宋体" w:hint="eastAsia"/>
          <w:kern w:val="0"/>
          <w:sz w:val="24"/>
          <w:szCs w:val="24"/>
        </w:rPr>
        <w:t>如图</w:t>
      </w:r>
      <w:r>
        <w:rPr>
          <w:rFonts w:asciiTheme="minorEastAsia" w:hAnsiTheme="minorEastAsia" w:cs="宋体" w:hint="eastAsia"/>
          <w:kern w:val="0"/>
          <w:sz w:val="24"/>
          <w:szCs w:val="24"/>
        </w:rPr>
        <w:t>3</w:t>
      </w:r>
      <w:r>
        <w:rPr>
          <w:rFonts w:asciiTheme="minorEastAsia" w:hAnsiTheme="minorEastAsia" w:cs="宋体" w:hint="eastAsia"/>
          <w:kern w:val="0"/>
          <w:sz w:val="24"/>
          <w:szCs w:val="24"/>
        </w:rPr>
        <w:t>所示，</w:t>
      </w:r>
      <w:r>
        <w:rPr>
          <w:rFonts w:asciiTheme="minorEastAsia" w:hAnsiTheme="minorEastAsia" w:cs="宋体" w:hint="eastAsia"/>
          <w:kern w:val="0"/>
          <w:sz w:val="24"/>
          <w:szCs w:val="24"/>
        </w:rPr>
        <w:t>程序会在服务器端爬取课程表并显示出来。</w:t>
      </w:r>
    </w:p>
    <w:p w:rsidR="00492392" w:rsidRDefault="0094051D">
      <w:pPr>
        <w:pStyle w:val="2"/>
      </w:pPr>
      <w:bookmarkStart w:id="11" w:name="_Toc23608"/>
      <w:r>
        <w:rPr>
          <w:rFonts w:hint="eastAsia"/>
        </w:rPr>
        <w:t>2.3</w:t>
      </w:r>
      <w:r>
        <w:rPr>
          <w:rFonts w:hint="eastAsia"/>
        </w:rPr>
        <w:t>应用前景</w:t>
      </w:r>
      <w:bookmarkEnd w:id="11"/>
    </w:p>
    <w:p w:rsidR="00492392" w:rsidRDefault="0094051D">
      <w:pPr>
        <w:pStyle w:val="3"/>
      </w:pPr>
      <w:bookmarkStart w:id="12" w:name="_Toc20524"/>
      <w:r>
        <w:rPr>
          <w:rFonts w:hint="eastAsia"/>
        </w:rPr>
        <w:t>2.3.1</w:t>
      </w:r>
      <w:r>
        <w:rPr>
          <w:rFonts w:hint="eastAsia"/>
        </w:rPr>
        <w:t>项目特点</w:t>
      </w:r>
      <w:bookmarkEnd w:id="12"/>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为什么课程表类</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现在</w:t>
      </w:r>
      <w:r>
        <w:rPr>
          <w:rFonts w:asciiTheme="minorEastAsia" w:hAnsiTheme="minorEastAsia" w:cs="宋体" w:hint="eastAsia"/>
          <w:kern w:val="0"/>
          <w:sz w:val="24"/>
          <w:szCs w:val="24"/>
        </w:rPr>
        <w:t>会</w:t>
      </w:r>
      <w:r>
        <w:rPr>
          <w:rFonts w:asciiTheme="minorEastAsia" w:hAnsiTheme="minorEastAsia" w:cs="宋体" w:hint="eastAsia"/>
          <w:kern w:val="0"/>
          <w:sz w:val="24"/>
          <w:szCs w:val="24"/>
        </w:rPr>
        <w:t>这么火？</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首先，因为它</w:t>
      </w:r>
      <w:r>
        <w:rPr>
          <w:rFonts w:asciiTheme="minorEastAsia" w:hAnsiTheme="minorEastAsia" w:cs="宋体" w:hint="eastAsia"/>
          <w:kern w:val="0"/>
          <w:sz w:val="24"/>
          <w:szCs w:val="24"/>
        </w:rPr>
        <w:t>颠覆了传统的纸质课表的形式，</w:t>
      </w:r>
      <w:r>
        <w:rPr>
          <w:rFonts w:asciiTheme="minorEastAsia" w:hAnsiTheme="minorEastAsia" w:cs="宋体" w:hint="eastAsia"/>
          <w:kern w:val="0"/>
          <w:sz w:val="24"/>
          <w:szCs w:val="24"/>
        </w:rPr>
        <w:t>一改老式方式，</w:t>
      </w:r>
      <w:r>
        <w:rPr>
          <w:rFonts w:asciiTheme="minorEastAsia" w:hAnsiTheme="minorEastAsia" w:cs="宋体" w:hint="eastAsia"/>
          <w:kern w:val="0"/>
          <w:sz w:val="24"/>
          <w:szCs w:val="24"/>
        </w:rPr>
        <w:t>这种首创</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课表的形式，让不少大学生觉得新颖方便。</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另外，它的众多栏目和板块，也</w:t>
      </w:r>
      <w:r>
        <w:rPr>
          <w:rFonts w:asciiTheme="minorEastAsia" w:hAnsiTheme="minorEastAsia" w:cs="宋体" w:hint="eastAsia"/>
          <w:kern w:val="0"/>
          <w:sz w:val="24"/>
          <w:szCs w:val="24"/>
        </w:rPr>
        <w:t>让</w:t>
      </w:r>
      <w:r>
        <w:rPr>
          <w:rFonts w:asciiTheme="minorEastAsia" w:hAnsiTheme="minorEastAsia" w:cs="宋体" w:hint="eastAsia"/>
          <w:kern w:val="0"/>
          <w:sz w:val="24"/>
          <w:szCs w:val="24"/>
        </w:rPr>
        <w:t>出入校园的大学生们爱不释手。同学们不用临时找课表，直接手机看课表，只需要用学号和学号密码登陆，这样注册后，可以直接自动导入教务系统的数据资料，将你所在班级的课程表导出来。</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同时</w:t>
      </w:r>
      <w:r>
        <w:rPr>
          <w:rFonts w:asciiTheme="minorEastAsia" w:hAnsiTheme="minorEastAsia" w:cs="宋体" w:hint="eastAsia"/>
          <w:kern w:val="0"/>
          <w:sz w:val="24"/>
          <w:szCs w:val="24"/>
        </w:rPr>
        <w:t>，</w:t>
      </w:r>
      <w:r>
        <w:rPr>
          <w:rFonts w:asciiTheme="minorEastAsia" w:hAnsiTheme="minorEastAsia" w:cs="宋体" w:hint="eastAsia"/>
          <w:kern w:val="0"/>
          <w:sz w:val="24"/>
          <w:szCs w:val="24"/>
        </w:rPr>
        <w:t>有的课程表</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带有社交功能与查询功能。来方便同学间即时、便捷</w:t>
      </w:r>
      <w:r>
        <w:rPr>
          <w:rFonts w:asciiTheme="minorEastAsia" w:hAnsiTheme="minorEastAsia" w:cs="宋体" w:hint="eastAsia"/>
          <w:kern w:val="0"/>
          <w:sz w:val="24"/>
          <w:szCs w:val="24"/>
        </w:rPr>
        <w:lastRenderedPageBreak/>
        <w:t>的联系交流，扩展了交际圈，成绩查询也变得十分的方便。</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表</w:t>
      </w:r>
      <w:r>
        <w:rPr>
          <w:rFonts w:asciiTheme="minorEastAsia" w:hAnsiTheme="minorEastAsia" w:cs="宋体" w:hint="eastAsia"/>
          <w:kern w:val="0"/>
          <w:sz w:val="24"/>
          <w:szCs w:val="24"/>
        </w:rPr>
        <w:t>2.3.1</w:t>
      </w:r>
      <w:r>
        <w:rPr>
          <w:rFonts w:asciiTheme="minorEastAsia" w:hAnsiTheme="minorEastAsia" w:cs="宋体" w:hint="eastAsia"/>
          <w:kern w:val="0"/>
          <w:sz w:val="24"/>
          <w:szCs w:val="24"/>
        </w:rPr>
        <w:t>介绍了市面上已经存在了的课程表</w:t>
      </w:r>
      <w:r>
        <w:rPr>
          <w:rFonts w:asciiTheme="minorEastAsia" w:hAnsiTheme="minorEastAsia" w:cs="宋体" w:hint="eastAsia"/>
          <w:kern w:val="0"/>
          <w:sz w:val="24"/>
          <w:szCs w:val="24"/>
        </w:rPr>
        <w:t>APP</w:t>
      </w:r>
      <w:r>
        <w:rPr>
          <w:rFonts w:asciiTheme="minorEastAsia" w:hAnsiTheme="minorEastAsia" w:cs="宋体" w:hint="eastAsia"/>
          <w:kern w:val="0"/>
          <w:sz w:val="24"/>
          <w:szCs w:val="24"/>
        </w:rPr>
        <w:t>。</w:t>
      </w:r>
    </w:p>
    <w:tbl>
      <w:tblPr>
        <w:tblStyle w:val="a8"/>
        <w:tblW w:w="8522" w:type="dxa"/>
        <w:tblLayout w:type="fixed"/>
        <w:tblLook w:val="04A0" w:firstRow="1" w:lastRow="0" w:firstColumn="1" w:lastColumn="0" w:noHBand="0" w:noVBand="1"/>
      </w:tblPr>
      <w:tblGrid>
        <w:gridCol w:w="2551"/>
        <w:gridCol w:w="5971"/>
      </w:tblGrid>
      <w:tr w:rsidR="00492392">
        <w:trPr>
          <w:cantSplit/>
          <w:trHeight w:val="1982"/>
        </w:trPr>
        <w:tc>
          <w:tcPr>
            <w:tcW w:w="2551" w:type="dxa"/>
          </w:tcPr>
          <w:p w:rsidR="00492392" w:rsidRDefault="0094051D">
            <w:pPr>
              <w:rPr>
                <w:rFonts w:asciiTheme="minorEastAsia" w:hAnsiTheme="minorEastAsia"/>
                <w:b/>
                <w:sz w:val="28"/>
                <w:szCs w:val="28"/>
              </w:rPr>
            </w:pPr>
            <w:r>
              <w:rPr>
                <w:rFonts w:asciiTheme="minorEastAsia" w:hAnsiTheme="minorEastAsia"/>
                <w:b/>
                <w:noProof/>
                <w:sz w:val="28"/>
                <w:szCs w:val="28"/>
              </w:rPr>
              <w:drawing>
                <wp:inline distT="0" distB="0" distL="0" distR="0">
                  <wp:extent cx="1242695" cy="124269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2695" cy="1242695"/>
                          </a:xfrm>
                          <a:prstGeom prst="rect">
                            <a:avLst/>
                          </a:prstGeom>
                        </pic:spPr>
                      </pic:pic>
                    </a:graphicData>
                  </a:graphic>
                </wp:inline>
              </w:drawing>
            </w:r>
          </w:p>
        </w:tc>
        <w:tc>
          <w:tcPr>
            <w:tcW w:w="5971" w:type="dxa"/>
          </w:tcPr>
          <w:p w:rsidR="00492392" w:rsidRDefault="0094051D">
            <w:pPr>
              <w:rPr>
                <w:rFonts w:asciiTheme="minorEastAsia" w:hAnsiTheme="minorEastAsia"/>
                <w:b/>
                <w:sz w:val="30"/>
                <w:szCs w:val="30"/>
              </w:rPr>
            </w:pPr>
            <w:r>
              <w:rPr>
                <w:rFonts w:ascii="黑体" w:eastAsia="黑体" w:hAnsi="黑体" w:cs="黑体" w:hint="eastAsia"/>
                <w:b/>
                <w:color w:val="333333"/>
                <w:sz w:val="24"/>
                <w:szCs w:val="24"/>
              </w:rPr>
              <w:t>掌上课表</w:t>
            </w:r>
            <w:r>
              <w:rPr>
                <w:rFonts w:ascii="黑体" w:eastAsia="黑体" w:hAnsi="黑体" w:cs="黑体" w:hint="eastAsia"/>
                <w:b/>
                <w:color w:val="333333"/>
                <w:sz w:val="24"/>
                <w:szCs w:val="24"/>
              </w:rPr>
              <w:t>：</w:t>
            </w:r>
            <w:r>
              <w:rPr>
                <w:rFonts w:ascii="仿宋" w:eastAsia="仿宋" w:hAnsi="仿宋" w:cs="仿宋" w:hint="eastAsia"/>
                <w:color w:val="333333"/>
                <w:sz w:val="24"/>
                <w:szCs w:val="24"/>
              </w:rPr>
              <w:t>一款可以一键导入教务系统课程表的大学生手机课程表软件。掌上课表现已支持全国约</w:t>
            </w:r>
            <w:r>
              <w:rPr>
                <w:rFonts w:ascii="仿宋" w:eastAsia="仿宋" w:hAnsi="仿宋" w:cs="仿宋" w:hint="eastAsia"/>
                <w:color w:val="333333"/>
                <w:sz w:val="24"/>
                <w:szCs w:val="24"/>
              </w:rPr>
              <w:t>400</w:t>
            </w:r>
            <w:r>
              <w:rPr>
                <w:rFonts w:ascii="仿宋" w:eastAsia="仿宋" w:hAnsi="仿宋" w:cs="仿宋" w:hint="eastAsia"/>
                <w:color w:val="333333"/>
                <w:sz w:val="24"/>
                <w:szCs w:val="24"/>
              </w:rPr>
              <w:t>所高校的教务（教育</w:t>
            </w:r>
            <w:r>
              <w:rPr>
                <w:rFonts w:ascii="仿宋" w:eastAsia="仿宋" w:hAnsi="仿宋" w:cs="仿宋" w:hint="eastAsia"/>
                <w:color w:val="333333"/>
                <w:sz w:val="24"/>
                <w:szCs w:val="24"/>
              </w:rPr>
              <w:t>/</w:t>
            </w:r>
            <w:r>
              <w:rPr>
                <w:rFonts w:ascii="仿宋" w:eastAsia="仿宋" w:hAnsi="仿宋" w:cs="仿宋" w:hint="eastAsia"/>
                <w:color w:val="333333"/>
                <w:sz w:val="24"/>
                <w:szCs w:val="24"/>
              </w:rPr>
              <w:t>选课）系统课表自动导入、考试与成绩查询等。同时还具有课前提醒、上课自动静音等人性化设置。</w:t>
            </w:r>
          </w:p>
        </w:tc>
      </w:tr>
      <w:tr w:rsidR="00492392">
        <w:trPr>
          <w:cantSplit/>
        </w:trPr>
        <w:tc>
          <w:tcPr>
            <w:tcW w:w="2551" w:type="dxa"/>
          </w:tcPr>
          <w:p w:rsidR="00492392" w:rsidRDefault="0094051D">
            <w:pPr>
              <w:rPr>
                <w:rFonts w:asciiTheme="minorEastAsia" w:hAnsiTheme="minorEastAsia"/>
                <w:b/>
                <w:sz w:val="28"/>
                <w:szCs w:val="28"/>
              </w:rPr>
            </w:pPr>
            <w:r>
              <w:rPr>
                <w:rFonts w:asciiTheme="minorEastAsia" w:hAnsiTheme="minorEastAsia"/>
                <w:b/>
                <w:noProof/>
                <w:sz w:val="28"/>
                <w:szCs w:val="28"/>
              </w:rPr>
              <w:drawing>
                <wp:inline distT="0" distB="0" distL="0" distR="0">
                  <wp:extent cx="1294765" cy="12947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4765" cy="1294765"/>
                          </a:xfrm>
                          <a:prstGeom prst="rect">
                            <a:avLst/>
                          </a:prstGeom>
                        </pic:spPr>
                      </pic:pic>
                    </a:graphicData>
                  </a:graphic>
                </wp:inline>
              </w:drawing>
            </w:r>
          </w:p>
        </w:tc>
        <w:tc>
          <w:tcPr>
            <w:tcW w:w="5971" w:type="dxa"/>
          </w:tcPr>
          <w:p w:rsidR="00492392" w:rsidRDefault="0094051D">
            <w:pPr>
              <w:rPr>
                <w:rFonts w:asciiTheme="minorEastAsia" w:hAnsiTheme="minorEastAsia" w:cs="Arial"/>
                <w:color w:val="333333"/>
                <w:kern w:val="0"/>
                <w:szCs w:val="21"/>
              </w:rPr>
            </w:pPr>
            <w:r>
              <w:rPr>
                <w:rFonts w:ascii="黑体" w:eastAsia="黑体" w:hAnsi="黑体" w:cs="黑体" w:hint="eastAsia"/>
                <w:b/>
                <w:color w:val="333333"/>
                <w:sz w:val="24"/>
                <w:szCs w:val="24"/>
              </w:rPr>
              <w:t>小小课表</w:t>
            </w:r>
            <w:r>
              <w:rPr>
                <w:rFonts w:ascii="黑体" w:eastAsia="黑体" w:hAnsi="黑体" w:cs="黑体" w:hint="eastAsia"/>
                <w:b/>
                <w:color w:val="333333"/>
                <w:sz w:val="24"/>
                <w:szCs w:val="24"/>
              </w:rPr>
              <w:t>：</w:t>
            </w:r>
            <w:r>
              <w:rPr>
                <w:rFonts w:ascii="仿宋" w:eastAsia="仿宋" w:hAnsi="仿宋" w:cs="仿宋" w:hint="eastAsia"/>
                <w:bCs/>
                <w:color w:val="333333"/>
                <w:sz w:val="24"/>
                <w:szCs w:val="24"/>
              </w:rPr>
              <w:t>1.</w:t>
            </w:r>
            <w:r>
              <w:rPr>
                <w:rFonts w:ascii="仿宋" w:eastAsia="仿宋" w:hAnsi="仿宋" w:cs="仿宋" w:hint="eastAsia"/>
                <w:bCs/>
                <w:color w:val="333333"/>
                <w:sz w:val="24"/>
                <w:szCs w:val="24"/>
              </w:rPr>
              <w:t>上课时间能选择从周一到周五或周六或周日</w:t>
            </w:r>
            <w:r>
              <w:rPr>
                <w:rFonts w:ascii="仿宋" w:eastAsia="仿宋" w:hAnsi="仿宋" w:cs="仿宋" w:hint="eastAsia"/>
                <w:bCs/>
                <w:color w:val="333333"/>
                <w:sz w:val="24"/>
                <w:szCs w:val="24"/>
              </w:rPr>
              <w:t>.2.</w:t>
            </w:r>
            <w:r>
              <w:rPr>
                <w:rFonts w:ascii="仿宋" w:eastAsia="仿宋" w:hAnsi="仿宋" w:cs="仿宋" w:hint="eastAsia"/>
                <w:bCs/>
                <w:color w:val="333333"/>
                <w:sz w:val="24"/>
                <w:szCs w:val="24"/>
              </w:rPr>
              <w:t>课程单双周显示</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以前上大学的时候总是在想</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咦</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这周是单周还是双周呢</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这节课到底要不要上呢</w:t>
            </w:r>
            <w:r>
              <w:rPr>
                <w:rFonts w:ascii="仿宋" w:eastAsia="仿宋" w:hAnsi="仿宋" w:cs="仿宋" w:hint="eastAsia"/>
                <w:bCs/>
                <w:color w:val="333333"/>
                <w:sz w:val="24"/>
                <w:szCs w:val="24"/>
              </w:rPr>
              <w:t>?).3.</w:t>
            </w:r>
            <w:r>
              <w:rPr>
                <w:rFonts w:ascii="仿宋" w:eastAsia="仿宋" w:hAnsi="仿宋" w:cs="仿宋" w:hint="eastAsia"/>
                <w:bCs/>
                <w:color w:val="333333"/>
                <w:sz w:val="24"/>
                <w:szCs w:val="24"/>
              </w:rPr>
              <w:t>多课表支持</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这样哪些一学期有多张课表的或者另一半逼迫自己要记住</w:t>
            </w:r>
            <w:r>
              <w:rPr>
                <w:rFonts w:ascii="仿宋" w:eastAsia="仿宋" w:hAnsi="仿宋" w:cs="仿宋" w:hint="eastAsia"/>
                <w:bCs/>
                <w:color w:val="333333"/>
                <w:sz w:val="24"/>
                <w:szCs w:val="24"/>
              </w:rPr>
              <w:t>TA</w:t>
            </w:r>
            <w:r>
              <w:rPr>
                <w:rFonts w:ascii="仿宋" w:eastAsia="仿宋" w:hAnsi="仿宋" w:cs="仿宋" w:hint="eastAsia"/>
                <w:bCs/>
                <w:color w:val="333333"/>
                <w:sz w:val="24"/>
                <w:szCs w:val="24"/>
              </w:rPr>
              <w:t>的课程表的朋友们就轻松多啦</w:t>
            </w:r>
            <w:r>
              <w:rPr>
                <w:rFonts w:ascii="仿宋" w:eastAsia="仿宋" w:hAnsi="仿宋" w:cs="仿宋" w:hint="eastAsia"/>
                <w:bCs/>
                <w:color w:val="333333"/>
                <w:sz w:val="24"/>
                <w:szCs w:val="24"/>
              </w:rPr>
              <w:t>).4.</w:t>
            </w:r>
            <w:r>
              <w:rPr>
                <w:rFonts w:ascii="仿宋" w:eastAsia="仿宋" w:hAnsi="仿宋" w:cs="仿宋" w:hint="eastAsia"/>
                <w:bCs/>
                <w:color w:val="333333"/>
                <w:sz w:val="24"/>
                <w:szCs w:val="24"/>
              </w:rPr>
              <w:t>将常用的课表添加到开始屏幕</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并且可以自定义</w:t>
            </w:r>
            <w:r>
              <w:rPr>
                <w:rFonts w:ascii="仿宋" w:eastAsia="仿宋" w:hAnsi="仿宋" w:cs="仿宋" w:hint="eastAsia"/>
                <w:bCs/>
                <w:color w:val="333333"/>
                <w:sz w:val="24"/>
                <w:szCs w:val="24"/>
              </w:rPr>
              <w:t>tile</w:t>
            </w:r>
            <w:r>
              <w:rPr>
                <w:rFonts w:ascii="仿宋" w:eastAsia="仿宋" w:hAnsi="仿宋" w:cs="仿宋" w:hint="eastAsia"/>
                <w:bCs/>
                <w:color w:val="333333"/>
                <w:sz w:val="24"/>
                <w:szCs w:val="24"/>
              </w:rPr>
              <w:t>的图片</w:t>
            </w:r>
          </w:p>
        </w:tc>
      </w:tr>
      <w:tr w:rsidR="00492392">
        <w:trPr>
          <w:cantSplit/>
          <w:trHeight w:val="1948"/>
        </w:trPr>
        <w:tc>
          <w:tcPr>
            <w:tcW w:w="2551" w:type="dxa"/>
          </w:tcPr>
          <w:p w:rsidR="00492392" w:rsidRDefault="0094051D">
            <w:pPr>
              <w:rPr>
                <w:rFonts w:asciiTheme="minorEastAsia" w:hAnsiTheme="minorEastAsia"/>
                <w:b/>
                <w:sz w:val="28"/>
                <w:szCs w:val="28"/>
              </w:rPr>
            </w:pPr>
            <w:r>
              <w:rPr>
                <w:rFonts w:asciiTheme="minorEastAsia" w:hAnsiTheme="minorEastAsia" w:hint="eastAsia"/>
                <w:b/>
                <w:noProof/>
                <w:sz w:val="28"/>
                <w:szCs w:val="28"/>
              </w:rPr>
              <w:drawing>
                <wp:inline distT="0" distB="0" distL="0" distR="0">
                  <wp:extent cx="1181735" cy="118173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inline>
              </w:drawing>
            </w:r>
          </w:p>
        </w:tc>
        <w:tc>
          <w:tcPr>
            <w:tcW w:w="5971" w:type="dxa"/>
          </w:tcPr>
          <w:p w:rsidR="00492392" w:rsidRDefault="0094051D">
            <w:pPr>
              <w:rPr>
                <w:rFonts w:asciiTheme="minorEastAsia" w:hAnsiTheme="minorEastAsia"/>
                <w:b/>
                <w:sz w:val="52"/>
                <w:szCs w:val="52"/>
              </w:rPr>
            </w:pPr>
            <w:r>
              <w:rPr>
                <w:rFonts w:ascii="黑体" w:eastAsia="黑体" w:hAnsi="黑体" w:cs="黑体" w:hint="eastAsia"/>
                <w:b/>
                <w:color w:val="333333"/>
                <w:sz w:val="24"/>
                <w:szCs w:val="24"/>
              </w:rPr>
              <w:t>课程格子</w:t>
            </w:r>
            <w:r>
              <w:rPr>
                <w:rFonts w:ascii="黑体" w:eastAsia="黑体" w:hAnsi="黑体" w:cs="黑体" w:hint="eastAsia"/>
                <w:b/>
                <w:color w:val="333333"/>
                <w:sz w:val="24"/>
                <w:szCs w:val="24"/>
              </w:rPr>
              <w:t>：</w:t>
            </w:r>
            <w:r>
              <w:rPr>
                <w:rFonts w:ascii="仿宋" w:eastAsia="仿宋" w:hAnsi="仿宋" w:cs="仿宋" w:hint="eastAsia"/>
                <w:bCs/>
                <w:color w:val="333333"/>
                <w:sz w:val="24"/>
                <w:szCs w:val="24"/>
              </w:rPr>
              <w:t>一款基于课程表的移动社交产品，帮助学生朋友们了解课程安排的同时有机会认识一起上课的同学。</w:t>
            </w:r>
            <w:r>
              <w:rPr>
                <w:rFonts w:ascii="仿宋" w:eastAsia="仿宋" w:hAnsi="仿宋" w:cs="仿宋" w:hint="eastAsia"/>
                <w:bCs/>
                <w:color w:val="333333"/>
                <w:sz w:val="24"/>
                <w:szCs w:val="24"/>
              </w:rPr>
              <w:t>[</w:t>
            </w:r>
            <w:r>
              <w:rPr>
                <w:rFonts w:ascii="仿宋" w:eastAsia="仿宋" w:hAnsi="仿宋" w:cs="仿宋" w:hint="eastAsia"/>
                <w:bCs/>
                <w:color w:val="333333"/>
                <w:sz w:val="24"/>
                <w:szCs w:val="24"/>
              </w:rPr>
              <w:t>除编辑创建课程表外，还可以添加课程笔记、评价老师；和同上一节课或者同院系的同学打招呼、聊天，认识更多新朋友；查看其他学校的课程安排，蹭课等功能。</w:t>
            </w:r>
          </w:p>
        </w:tc>
      </w:tr>
      <w:tr w:rsidR="00492392">
        <w:trPr>
          <w:cantSplit/>
          <w:trHeight w:val="2208"/>
        </w:trPr>
        <w:tc>
          <w:tcPr>
            <w:tcW w:w="2551" w:type="dxa"/>
          </w:tcPr>
          <w:p w:rsidR="00492392" w:rsidRDefault="0094051D">
            <w:pPr>
              <w:rPr>
                <w:rFonts w:asciiTheme="minorEastAsia" w:hAnsiTheme="minorEastAsia"/>
                <w:b/>
                <w:sz w:val="28"/>
                <w:szCs w:val="28"/>
              </w:rPr>
            </w:pPr>
            <w:r>
              <w:rPr>
                <w:rFonts w:asciiTheme="minorEastAsia" w:hAnsiTheme="minorEastAsia"/>
                <w:b/>
                <w:noProof/>
                <w:sz w:val="28"/>
                <w:szCs w:val="28"/>
              </w:rPr>
              <w:drawing>
                <wp:inline distT="0" distB="0" distL="0" distR="0">
                  <wp:extent cx="1263650" cy="1263650"/>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tc>
        <w:tc>
          <w:tcPr>
            <w:tcW w:w="5971" w:type="dxa"/>
          </w:tcPr>
          <w:p w:rsidR="00492392" w:rsidRDefault="0094051D">
            <w:pPr>
              <w:rPr>
                <w:rFonts w:asciiTheme="minorEastAsia" w:hAnsiTheme="minorEastAsia"/>
                <w:b/>
                <w:sz w:val="52"/>
                <w:szCs w:val="52"/>
              </w:rPr>
            </w:pPr>
            <w:r>
              <w:rPr>
                <w:rFonts w:ascii="黑体" w:eastAsia="黑体" w:hAnsi="黑体" w:cs="黑体" w:hint="eastAsia"/>
                <w:b/>
                <w:color w:val="333333"/>
                <w:sz w:val="24"/>
                <w:szCs w:val="24"/>
              </w:rPr>
              <w:t>超级课程表</w:t>
            </w:r>
            <w:r>
              <w:rPr>
                <w:rFonts w:ascii="黑体" w:eastAsia="黑体" w:hAnsi="黑体" w:cs="黑体" w:hint="eastAsia"/>
                <w:b/>
                <w:color w:val="333333"/>
                <w:sz w:val="24"/>
                <w:szCs w:val="24"/>
              </w:rPr>
              <w:t>：</w:t>
            </w:r>
            <w:r>
              <w:rPr>
                <w:rFonts w:ascii="仿宋" w:eastAsia="仿宋" w:hAnsi="仿宋" w:cs="仿宋" w:hint="eastAsia"/>
                <w:bCs/>
                <w:color w:val="333333"/>
                <w:sz w:val="24"/>
                <w:szCs w:val="24"/>
              </w:rPr>
              <w:t>内置许多实用功能，查看课表、记录课堂笔记、成绩查询等问题统统解决；还有配置了不少服务型功能，社团活动、二手交易、失物招领等应有尽有。还能根据以往每堂课老师的点名频率进行点名预测。课表交友新方式，可以向同班同学发送私信，帮助同学认识到同一节课任</w:t>
            </w:r>
            <w:r>
              <w:rPr>
                <w:rFonts w:ascii="仿宋" w:eastAsia="仿宋" w:hAnsi="仿宋" w:cs="仿宋" w:hint="eastAsia"/>
                <w:bCs/>
                <w:color w:val="333333"/>
                <w:sz w:val="24"/>
                <w:szCs w:val="24"/>
              </w:rPr>
              <w:t>意教室范围内的同学，方便同学间即时、便捷的联系交流。扩展交际圈，一手掌握校园新鲜事。</w:t>
            </w:r>
          </w:p>
        </w:tc>
      </w:tr>
    </w:tbl>
    <w:p w:rsidR="00492392" w:rsidRDefault="0094051D">
      <w:pPr>
        <w:pStyle w:val="3"/>
      </w:pPr>
      <w:bookmarkStart w:id="13" w:name="_Toc27750"/>
      <w:r>
        <w:rPr>
          <w:rFonts w:hint="eastAsia"/>
        </w:rPr>
        <w:t>2.3.2</w:t>
      </w:r>
      <w:r>
        <w:rPr>
          <w:rFonts w:hint="eastAsia"/>
        </w:rPr>
        <w:t>适用人群</w:t>
      </w:r>
      <w:bookmarkEnd w:id="13"/>
    </w:p>
    <w:p w:rsidR="00492392" w:rsidRDefault="0094051D">
      <w:pPr>
        <w:numPr>
          <w:ilvl w:val="0"/>
          <w:numId w:val="1"/>
        </w:numPr>
        <w:spacing w:line="360" w:lineRule="auto"/>
        <w:rPr>
          <w:rFonts w:asciiTheme="minorEastAsia" w:hAnsiTheme="minorEastAsia" w:cs="宋体"/>
          <w:bCs/>
          <w:sz w:val="24"/>
          <w:szCs w:val="24"/>
        </w:rPr>
      </w:pPr>
      <w:r>
        <w:rPr>
          <w:rFonts w:asciiTheme="minorEastAsia" w:hAnsiTheme="minorEastAsia" w:cs="宋体" w:hint="eastAsia"/>
          <w:bCs/>
          <w:sz w:val="24"/>
          <w:szCs w:val="24"/>
        </w:rPr>
        <w:t>全国各大高校专科生、本科生、研究生。</w:t>
      </w:r>
    </w:p>
    <w:p w:rsidR="00492392" w:rsidRDefault="0094051D">
      <w:pPr>
        <w:spacing w:line="360" w:lineRule="auto"/>
        <w:rPr>
          <w:rFonts w:asciiTheme="minorEastAsia" w:hAnsiTheme="minorEastAsia"/>
          <w:b/>
          <w:sz w:val="24"/>
          <w:szCs w:val="24"/>
        </w:rPr>
      </w:pPr>
      <w:r>
        <w:rPr>
          <w:rFonts w:asciiTheme="minorEastAsia" w:hAnsiTheme="minorEastAsia" w:cs="宋体" w:hint="eastAsia"/>
          <w:bCs/>
          <w:sz w:val="24"/>
          <w:szCs w:val="24"/>
        </w:rPr>
        <w:t>2.</w:t>
      </w:r>
      <w:r>
        <w:rPr>
          <w:rFonts w:asciiTheme="minorEastAsia" w:hAnsiTheme="minorEastAsia" w:cs="宋体" w:hint="eastAsia"/>
          <w:bCs/>
          <w:sz w:val="24"/>
          <w:szCs w:val="24"/>
        </w:rPr>
        <w:t>准备考研，</w:t>
      </w:r>
      <w:r>
        <w:rPr>
          <w:rFonts w:asciiTheme="minorEastAsia" w:hAnsiTheme="minorEastAsia" w:cs="宋体" w:hint="eastAsia"/>
          <w:bCs/>
          <w:sz w:val="24"/>
          <w:szCs w:val="24"/>
        </w:rPr>
        <w:t>却无处寻找考研资料的考研党。</w:t>
      </w:r>
    </w:p>
    <w:p w:rsidR="00492392" w:rsidRDefault="0094051D">
      <w:pPr>
        <w:spacing w:line="360" w:lineRule="auto"/>
        <w:rPr>
          <w:rFonts w:asciiTheme="minorEastAsia" w:hAnsiTheme="minorEastAsia" w:cs="宋体"/>
          <w:bCs/>
          <w:sz w:val="24"/>
          <w:szCs w:val="24"/>
        </w:rPr>
      </w:pPr>
      <w:r>
        <w:rPr>
          <w:rFonts w:asciiTheme="minorEastAsia" w:hAnsiTheme="minorEastAsia" w:cs="宋体" w:hint="eastAsia"/>
          <w:bCs/>
          <w:sz w:val="24"/>
          <w:szCs w:val="24"/>
        </w:rPr>
        <w:t>3.</w:t>
      </w:r>
      <w:r>
        <w:rPr>
          <w:rFonts w:asciiTheme="minorEastAsia" w:hAnsiTheme="minorEastAsia" w:cs="宋体" w:hint="eastAsia"/>
          <w:bCs/>
          <w:sz w:val="24"/>
          <w:szCs w:val="24"/>
        </w:rPr>
        <w:t>想校内跨院系任意蹭课</w:t>
      </w:r>
      <w:r>
        <w:rPr>
          <w:rFonts w:asciiTheme="minorEastAsia" w:hAnsiTheme="minorEastAsia" w:cs="宋体" w:hint="eastAsia"/>
          <w:bCs/>
          <w:sz w:val="24"/>
          <w:szCs w:val="24"/>
        </w:rPr>
        <w:t>的学生</w:t>
      </w:r>
      <w:r>
        <w:rPr>
          <w:rFonts w:asciiTheme="minorEastAsia" w:hAnsiTheme="minorEastAsia" w:cs="宋体" w:hint="eastAsia"/>
          <w:bCs/>
          <w:sz w:val="24"/>
          <w:szCs w:val="24"/>
        </w:rPr>
        <w:t>。</w:t>
      </w:r>
    </w:p>
    <w:p w:rsidR="00492392" w:rsidRDefault="0094051D">
      <w:pPr>
        <w:spacing w:line="360" w:lineRule="auto"/>
        <w:rPr>
          <w:rFonts w:asciiTheme="minorEastAsia" w:hAnsiTheme="minorEastAsia" w:cs="宋体"/>
          <w:bCs/>
          <w:sz w:val="24"/>
          <w:szCs w:val="24"/>
        </w:rPr>
      </w:pPr>
      <w:r>
        <w:rPr>
          <w:rFonts w:asciiTheme="minorEastAsia" w:hAnsiTheme="minorEastAsia" w:cs="宋体" w:hint="eastAsia"/>
          <w:bCs/>
          <w:sz w:val="24"/>
          <w:szCs w:val="24"/>
        </w:rPr>
        <w:t>4.</w:t>
      </w:r>
      <w:r>
        <w:rPr>
          <w:rFonts w:asciiTheme="minorEastAsia" w:hAnsiTheme="minorEastAsia" w:cs="宋体" w:hint="eastAsia"/>
          <w:bCs/>
          <w:sz w:val="24"/>
          <w:szCs w:val="24"/>
        </w:rPr>
        <w:t>提高英语四六级的学生。</w:t>
      </w:r>
    </w:p>
    <w:p w:rsidR="00492392" w:rsidRDefault="0094051D">
      <w:pPr>
        <w:rPr>
          <w:rFonts w:asciiTheme="minorEastAsia" w:hAnsiTheme="minorEastAsia" w:cs="宋体"/>
          <w:bCs/>
          <w:sz w:val="24"/>
          <w:szCs w:val="24"/>
        </w:rPr>
      </w:pPr>
      <w:r>
        <w:rPr>
          <w:rFonts w:asciiTheme="minorEastAsia" w:hAnsiTheme="minorEastAsia" w:cs="宋体" w:hint="eastAsia"/>
          <w:bCs/>
          <w:sz w:val="24"/>
          <w:szCs w:val="24"/>
        </w:rPr>
        <w:t>5.</w:t>
      </w:r>
      <w:r>
        <w:rPr>
          <w:rFonts w:asciiTheme="minorEastAsia" w:hAnsiTheme="minorEastAsia" w:cs="宋体" w:hint="eastAsia"/>
          <w:bCs/>
          <w:sz w:val="24"/>
          <w:szCs w:val="24"/>
        </w:rPr>
        <w:t>同时，后期也会面向学生家长，为自己的孩子安排培训课程。</w:t>
      </w:r>
    </w:p>
    <w:p w:rsidR="00492392" w:rsidRDefault="0094051D">
      <w:pPr>
        <w:widowControl/>
        <w:jc w:val="left"/>
        <w:rPr>
          <w:rFonts w:asciiTheme="minorEastAsia" w:hAnsiTheme="minorEastAsia"/>
          <w:b/>
          <w:sz w:val="52"/>
          <w:szCs w:val="52"/>
        </w:rPr>
      </w:pPr>
      <w:r>
        <w:rPr>
          <w:rFonts w:asciiTheme="minorEastAsia" w:hAnsiTheme="minorEastAsia"/>
          <w:b/>
          <w:sz w:val="52"/>
          <w:szCs w:val="52"/>
        </w:rPr>
        <w:lastRenderedPageBreak/>
        <w:br w:type="page"/>
      </w:r>
    </w:p>
    <w:p w:rsidR="00492392" w:rsidRDefault="0094051D">
      <w:pPr>
        <w:pStyle w:val="1"/>
      </w:pPr>
      <w:bookmarkStart w:id="14" w:name="_Toc26662"/>
      <w:r>
        <w:rPr>
          <w:rFonts w:hint="eastAsia"/>
        </w:rPr>
        <w:lastRenderedPageBreak/>
        <w:t>3.</w:t>
      </w:r>
      <w:r>
        <w:rPr>
          <w:rFonts w:hint="eastAsia"/>
        </w:rPr>
        <w:t>市场</w:t>
      </w:r>
      <w:r>
        <w:rPr>
          <w:rFonts w:hint="eastAsia"/>
        </w:rPr>
        <w:t>机遇</w:t>
      </w:r>
      <w:bookmarkEnd w:id="14"/>
    </w:p>
    <w:tbl>
      <w:tblPr>
        <w:tblpPr w:leftFromText="180" w:rightFromText="180" w:vertAnchor="text" w:horzAnchor="page" w:tblpX="2334" w:tblpY="699"/>
        <w:tblOverlap w:val="never"/>
        <w:tblW w:w="7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3"/>
        <w:gridCol w:w="933"/>
        <w:gridCol w:w="933"/>
        <w:gridCol w:w="933"/>
        <w:gridCol w:w="1121"/>
        <w:gridCol w:w="933"/>
        <w:gridCol w:w="933"/>
      </w:tblGrid>
      <w:tr w:rsidR="00492392">
        <w:trPr>
          <w:trHeight w:val="586"/>
        </w:trPr>
        <w:tc>
          <w:tcPr>
            <w:tcW w:w="1683" w:type="dxa"/>
            <w:tcBorders>
              <w:top w:val="single" w:sz="8" w:space="0" w:color="4BACC6"/>
              <w:left w:val="single" w:sz="8" w:space="0" w:color="4BACC6"/>
              <w:bottom w:val="single" w:sz="4" w:space="0" w:color="FFFFFF"/>
              <w:right w:val="single" w:sz="8" w:space="0" w:color="4BACC6"/>
              <w:tl2br w:val="single" w:sz="8" w:space="0" w:color="FFFFFF"/>
            </w:tcBorders>
            <w:shd w:val="clear" w:color="auto" w:fill="4BACC6"/>
          </w:tcPr>
          <w:p w:rsidR="00492392" w:rsidRDefault="0094051D">
            <w:pPr>
              <w:rPr>
                <w:rFonts w:asciiTheme="minorEastAsia" w:hAnsiTheme="minorEastAsia"/>
                <w:color w:val="FFFFFF"/>
                <w:kern w:val="0"/>
                <w:sz w:val="15"/>
                <w:szCs w:val="15"/>
              </w:rPr>
            </w:pPr>
            <w:r>
              <w:rPr>
                <w:rFonts w:asciiTheme="minorEastAsia" w:hAnsiTheme="minorEastAsia" w:hint="eastAsia"/>
                <w:color w:val="FFFFFF"/>
                <w:kern w:val="0"/>
                <w:sz w:val="15"/>
                <w:szCs w:val="15"/>
              </w:rPr>
              <w:t>特点</w:t>
            </w:r>
          </w:p>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15"/>
                <w:szCs w:val="15"/>
              </w:rPr>
              <w:t>产品</w:t>
            </w:r>
          </w:p>
        </w:tc>
        <w:tc>
          <w:tcPr>
            <w:tcW w:w="933"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内存少</w:t>
            </w:r>
          </w:p>
        </w:tc>
        <w:tc>
          <w:tcPr>
            <w:tcW w:w="933"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效率高</w:t>
            </w:r>
          </w:p>
        </w:tc>
        <w:tc>
          <w:tcPr>
            <w:tcW w:w="933"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易操作</w:t>
            </w:r>
          </w:p>
        </w:tc>
        <w:tc>
          <w:tcPr>
            <w:tcW w:w="1121"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资源共享</w:t>
            </w:r>
          </w:p>
        </w:tc>
        <w:tc>
          <w:tcPr>
            <w:tcW w:w="933"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无需安装</w:t>
            </w:r>
          </w:p>
        </w:tc>
        <w:tc>
          <w:tcPr>
            <w:tcW w:w="933" w:type="dxa"/>
            <w:tcBorders>
              <w:top w:val="single" w:sz="8" w:space="0" w:color="4BACC6"/>
              <w:left w:val="single" w:sz="8" w:space="0" w:color="4BACC6"/>
              <w:bottom w:val="single" w:sz="4" w:space="0" w:color="FFFFFF"/>
              <w:right w:val="single" w:sz="8" w:space="0" w:color="4BACC6"/>
            </w:tcBorders>
            <w:shd w:val="clear" w:color="auto" w:fill="4BACC6"/>
          </w:tcPr>
          <w:p w:rsidR="00492392" w:rsidRDefault="0094051D">
            <w:pPr>
              <w:rPr>
                <w:rFonts w:asciiTheme="minorEastAsia" w:hAnsiTheme="minorEastAsia"/>
                <w:color w:val="FFFFFF"/>
                <w:kern w:val="0"/>
                <w:sz w:val="20"/>
                <w:szCs w:val="20"/>
              </w:rPr>
            </w:pPr>
            <w:r>
              <w:rPr>
                <w:rFonts w:asciiTheme="minorEastAsia" w:hAnsiTheme="minorEastAsia" w:hint="eastAsia"/>
                <w:color w:val="FFFFFF"/>
                <w:kern w:val="0"/>
                <w:sz w:val="20"/>
                <w:szCs w:val="20"/>
              </w:rPr>
              <w:t>推广迅速</w:t>
            </w:r>
          </w:p>
        </w:tc>
      </w:tr>
      <w:tr w:rsidR="00492392">
        <w:trPr>
          <w:trHeight w:val="569"/>
        </w:trPr>
        <w:tc>
          <w:tcPr>
            <w:tcW w:w="168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hint="eastAsia"/>
                <w:color w:val="000000"/>
                <w:kern w:val="0"/>
                <w:sz w:val="20"/>
                <w:szCs w:val="20"/>
              </w:rPr>
              <w:t>数字课程表</w:t>
            </w:r>
          </w:p>
        </w:tc>
        <w:tc>
          <w:tcPr>
            <w:tcW w:w="93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1121"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4" w:space="0" w:color="FFFFFF"/>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r>
      <w:tr w:rsidR="00492392">
        <w:trPr>
          <w:trHeight w:val="587"/>
        </w:trPr>
        <w:tc>
          <w:tcPr>
            <w:tcW w:w="168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94051D">
            <w:pPr>
              <w:rPr>
                <w:rFonts w:asciiTheme="minorEastAsia" w:hAnsiTheme="minorEastAsia"/>
                <w:color w:val="000000"/>
                <w:kern w:val="0"/>
                <w:sz w:val="20"/>
                <w:szCs w:val="20"/>
              </w:rPr>
            </w:pPr>
            <w:r>
              <w:rPr>
                <w:rFonts w:asciiTheme="minorEastAsia" w:hAnsiTheme="minorEastAsia" w:hint="eastAsia"/>
                <w:color w:val="000000"/>
                <w:kern w:val="0"/>
                <w:sz w:val="20"/>
                <w:szCs w:val="20"/>
              </w:rPr>
              <w:t>论坛</w:t>
            </w:r>
          </w:p>
        </w:tc>
        <w:tc>
          <w:tcPr>
            <w:tcW w:w="93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492392">
            <w:pPr>
              <w:rPr>
                <w:rFonts w:asciiTheme="minorEastAsia" w:hAnsiTheme="minorEastAsia"/>
                <w:color w:val="000000"/>
                <w:kern w:val="0"/>
                <w:sz w:val="20"/>
                <w:szCs w:val="20"/>
              </w:rPr>
            </w:pPr>
          </w:p>
        </w:tc>
        <w:tc>
          <w:tcPr>
            <w:tcW w:w="93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492392">
            <w:pPr>
              <w:rPr>
                <w:rFonts w:asciiTheme="minorEastAsia" w:hAnsiTheme="minorEastAsia"/>
                <w:color w:val="000000"/>
                <w:kern w:val="0"/>
                <w:sz w:val="20"/>
                <w:szCs w:val="20"/>
              </w:rPr>
            </w:pPr>
          </w:p>
        </w:tc>
        <w:tc>
          <w:tcPr>
            <w:tcW w:w="1121"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8" w:space="0" w:color="4BACC6"/>
              <w:left w:val="single" w:sz="8" w:space="0" w:color="4BACC6"/>
              <w:bottom w:val="single" w:sz="8" w:space="0" w:color="4BACC6"/>
              <w:right w:val="single" w:sz="8" w:space="0" w:color="4BACC6"/>
            </w:tcBorders>
            <w:shd w:val="clear" w:color="auto" w:fill="FFFFFF"/>
          </w:tcPr>
          <w:p w:rsidR="00492392" w:rsidRDefault="00492392">
            <w:pPr>
              <w:rPr>
                <w:rFonts w:asciiTheme="minorEastAsia" w:hAnsiTheme="minorEastAsia"/>
                <w:color w:val="000000"/>
                <w:kern w:val="0"/>
                <w:sz w:val="20"/>
                <w:szCs w:val="20"/>
              </w:rPr>
            </w:pPr>
          </w:p>
        </w:tc>
      </w:tr>
      <w:tr w:rsidR="00492392">
        <w:trPr>
          <w:trHeight w:val="469"/>
        </w:trPr>
        <w:tc>
          <w:tcPr>
            <w:tcW w:w="168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hint="eastAsia"/>
                <w:color w:val="000000"/>
                <w:kern w:val="0"/>
                <w:sz w:val="20"/>
                <w:szCs w:val="20"/>
              </w:rPr>
              <w:t>超级课程表</w:t>
            </w:r>
          </w:p>
        </w:tc>
        <w:tc>
          <w:tcPr>
            <w:tcW w:w="93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492392">
            <w:pPr>
              <w:rPr>
                <w:rFonts w:asciiTheme="minorEastAsia" w:hAnsiTheme="minorEastAsia"/>
                <w:color w:val="000000"/>
                <w:kern w:val="0"/>
                <w:sz w:val="20"/>
                <w:szCs w:val="20"/>
              </w:rPr>
            </w:pPr>
          </w:p>
        </w:tc>
        <w:tc>
          <w:tcPr>
            <w:tcW w:w="93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93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94051D">
            <w:pPr>
              <w:rPr>
                <w:rFonts w:asciiTheme="minorEastAsia" w:hAnsiTheme="minorEastAsia"/>
                <w:color w:val="000000"/>
                <w:kern w:val="0"/>
                <w:sz w:val="20"/>
                <w:szCs w:val="20"/>
              </w:rPr>
            </w:pPr>
            <w:r>
              <w:rPr>
                <w:rFonts w:asciiTheme="minorEastAsia" w:hAnsiTheme="minorEastAsia" w:cs="Arial"/>
                <w:b/>
                <w:bCs/>
                <w:color w:val="000000"/>
                <w:kern w:val="0"/>
                <w:sz w:val="28"/>
                <w:szCs w:val="28"/>
              </w:rPr>
              <w:t>√</w:t>
            </w:r>
          </w:p>
        </w:tc>
        <w:tc>
          <w:tcPr>
            <w:tcW w:w="1121"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492392">
            <w:pPr>
              <w:rPr>
                <w:rFonts w:asciiTheme="minorEastAsia" w:hAnsiTheme="minorEastAsia"/>
                <w:color w:val="000000"/>
                <w:kern w:val="0"/>
                <w:sz w:val="20"/>
                <w:szCs w:val="20"/>
              </w:rPr>
            </w:pPr>
          </w:p>
        </w:tc>
        <w:tc>
          <w:tcPr>
            <w:tcW w:w="93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492392">
            <w:pPr>
              <w:rPr>
                <w:rFonts w:asciiTheme="minorEastAsia" w:hAnsiTheme="minorEastAsia"/>
                <w:color w:val="000000"/>
                <w:kern w:val="0"/>
                <w:sz w:val="20"/>
                <w:szCs w:val="20"/>
              </w:rPr>
            </w:pPr>
          </w:p>
        </w:tc>
        <w:tc>
          <w:tcPr>
            <w:tcW w:w="933" w:type="dxa"/>
            <w:tcBorders>
              <w:top w:val="single" w:sz="8" w:space="0" w:color="4BACC6"/>
              <w:left w:val="single" w:sz="8" w:space="0" w:color="4BACC6"/>
              <w:bottom w:val="single" w:sz="8" w:space="0" w:color="4BACC6"/>
              <w:right w:val="single" w:sz="8" w:space="0" w:color="4BACC6"/>
            </w:tcBorders>
            <w:shd w:val="clear" w:color="auto" w:fill="B7DDE8"/>
          </w:tcPr>
          <w:p w:rsidR="00492392" w:rsidRDefault="00492392">
            <w:pPr>
              <w:rPr>
                <w:rFonts w:asciiTheme="minorEastAsia" w:hAnsiTheme="minorEastAsia"/>
                <w:color w:val="000000"/>
                <w:kern w:val="0"/>
                <w:sz w:val="20"/>
                <w:szCs w:val="20"/>
              </w:rPr>
            </w:pPr>
          </w:p>
        </w:tc>
      </w:tr>
    </w:tbl>
    <w:p w:rsidR="00492392" w:rsidRDefault="0094051D">
      <w:pPr>
        <w:pStyle w:val="3"/>
        <w:jc w:val="center"/>
        <w:rPr>
          <w:b w:val="0"/>
          <w:bCs w:val="0"/>
          <w:sz w:val="24"/>
          <w:szCs w:val="24"/>
        </w:rPr>
      </w:pPr>
      <w:bookmarkStart w:id="15" w:name="_Toc6542"/>
      <w:r>
        <w:rPr>
          <w:rFonts w:hint="eastAsia"/>
          <w:b w:val="0"/>
          <w:bCs w:val="0"/>
          <w:sz w:val="24"/>
          <w:szCs w:val="24"/>
        </w:rPr>
        <w:t>表</w:t>
      </w:r>
      <w:r>
        <w:rPr>
          <w:rFonts w:hint="eastAsia"/>
          <w:b w:val="0"/>
          <w:bCs w:val="0"/>
          <w:sz w:val="24"/>
          <w:szCs w:val="24"/>
        </w:rPr>
        <w:t>3.2.2</w:t>
      </w:r>
      <w:bookmarkEnd w:id="15"/>
    </w:p>
    <w:p w:rsidR="00492392" w:rsidRDefault="0094051D">
      <w:pPr>
        <w:pStyle w:val="2"/>
      </w:pPr>
      <w:bookmarkStart w:id="16" w:name="_Toc5513"/>
      <w:r>
        <w:rPr>
          <w:rFonts w:hint="eastAsia"/>
        </w:rPr>
        <w:t>3.1</w:t>
      </w:r>
      <w:r>
        <w:rPr>
          <w:rFonts w:hint="eastAsia"/>
        </w:rPr>
        <w:t>市场定位</w:t>
      </w:r>
      <w:bookmarkEnd w:id="16"/>
    </w:p>
    <w:p w:rsidR="00492392" w:rsidRDefault="0094051D">
      <w:pPr>
        <w:spacing w:line="360" w:lineRule="auto"/>
        <w:rPr>
          <w:rFonts w:asciiTheme="minorEastAsia" w:hAnsiTheme="minorEastAsia" w:cs="宋体"/>
          <w:bCs/>
          <w:sz w:val="24"/>
          <w:szCs w:val="24"/>
        </w:rPr>
      </w:pPr>
      <w:r>
        <w:rPr>
          <w:rFonts w:asciiTheme="minorEastAsia" w:hAnsiTheme="minorEastAsia" w:cs="宋体" w:hint="eastAsia"/>
          <w:b/>
          <w:sz w:val="24"/>
          <w:szCs w:val="24"/>
        </w:rPr>
        <w:t>1)</w:t>
      </w:r>
      <w:r>
        <w:rPr>
          <w:rFonts w:asciiTheme="minorEastAsia" w:hAnsiTheme="minorEastAsia" w:cs="宋体" w:hint="eastAsia"/>
          <w:b/>
          <w:sz w:val="24"/>
          <w:szCs w:val="24"/>
        </w:rPr>
        <w:t>产品定位：</w:t>
      </w:r>
      <w:r>
        <w:rPr>
          <w:rFonts w:asciiTheme="minorEastAsia" w:hAnsiTheme="minorEastAsia" w:cs="宋体" w:hint="eastAsia"/>
          <w:bCs/>
          <w:sz w:val="24"/>
          <w:szCs w:val="24"/>
        </w:rPr>
        <w:t>本产品属于服务类应用小程序，通过在手机微信小程式界面搜索数字课程表后点击关注即可，而无需花费很多流量下载有关</w:t>
      </w:r>
      <w:r>
        <w:rPr>
          <w:rFonts w:asciiTheme="minorEastAsia" w:hAnsiTheme="minorEastAsia" w:cs="宋体" w:hint="eastAsia"/>
          <w:bCs/>
          <w:sz w:val="24"/>
          <w:szCs w:val="24"/>
        </w:rPr>
        <w:t>APP</w:t>
      </w:r>
      <w:r>
        <w:rPr>
          <w:rFonts w:asciiTheme="minorEastAsia" w:hAnsiTheme="minorEastAsia" w:cs="宋体" w:hint="eastAsia"/>
          <w:bCs/>
          <w:sz w:val="24"/>
          <w:szCs w:val="24"/>
        </w:rPr>
        <w:t>，浪费又占据空间。</w:t>
      </w:r>
    </w:p>
    <w:p w:rsidR="00492392" w:rsidRDefault="0094051D">
      <w:pPr>
        <w:spacing w:line="360" w:lineRule="auto"/>
        <w:rPr>
          <w:rFonts w:asciiTheme="minorEastAsia" w:hAnsiTheme="minorEastAsia" w:cs="宋体"/>
          <w:bCs/>
          <w:sz w:val="24"/>
          <w:szCs w:val="24"/>
        </w:rPr>
      </w:pPr>
      <w:r>
        <w:rPr>
          <w:rFonts w:asciiTheme="minorEastAsia" w:hAnsiTheme="minorEastAsia" w:cs="宋体" w:hint="eastAsia"/>
          <w:b/>
          <w:sz w:val="24"/>
          <w:szCs w:val="24"/>
        </w:rPr>
        <w:t>2)</w:t>
      </w:r>
      <w:r>
        <w:rPr>
          <w:rFonts w:asciiTheme="minorEastAsia" w:hAnsiTheme="minorEastAsia" w:cs="宋体" w:hint="eastAsia"/>
          <w:b/>
          <w:sz w:val="24"/>
          <w:szCs w:val="24"/>
        </w:rPr>
        <w:t>竞争定位：</w:t>
      </w:r>
      <w:r>
        <w:rPr>
          <w:rFonts w:asciiTheme="minorEastAsia" w:hAnsiTheme="minorEastAsia" w:cs="宋体" w:hint="eastAsia"/>
          <w:bCs/>
          <w:sz w:val="24"/>
          <w:szCs w:val="24"/>
        </w:rPr>
        <w:t>数字课程表是近零流量安装、低流量查询，使用起来省钱省时，方便快捷。</w:t>
      </w:r>
    </w:p>
    <w:p w:rsidR="00492392" w:rsidRDefault="0094051D">
      <w:pPr>
        <w:spacing w:line="360" w:lineRule="auto"/>
        <w:rPr>
          <w:rFonts w:asciiTheme="minorEastAsia" w:hAnsiTheme="minorEastAsia" w:cs="宋体"/>
          <w:bCs/>
          <w:sz w:val="24"/>
          <w:szCs w:val="24"/>
        </w:rPr>
      </w:pPr>
      <w:r>
        <w:rPr>
          <w:rFonts w:asciiTheme="minorEastAsia" w:hAnsiTheme="minorEastAsia" w:cs="宋体" w:hint="eastAsia"/>
          <w:b/>
          <w:sz w:val="24"/>
          <w:szCs w:val="24"/>
        </w:rPr>
        <w:t>3)</w:t>
      </w:r>
      <w:r>
        <w:rPr>
          <w:rFonts w:asciiTheme="minorEastAsia" w:hAnsiTheme="minorEastAsia" w:cs="宋体" w:hint="eastAsia"/>
          <w:b/>
          <w:sz w:val="24"/>
          <w:szCs w:val="24"/>
        </w:rPr>
        <w:t>消费定位：</w:t>
      </w:r>
      <w:r>
        <w:rPr>
          <w:rFonts w:asciiTheme="minorEastAsia" w:hAnsiTheme="minorEastAsia" w:cs="宋体" w:hint="eastAsia"/>
          <w:bCs/>
          <w:sz w:val="24"/>
          <w:szCs w:val="24"/>
        </w:rPr>
        <w:t>就目前市场来看，我们的消费群体主要是在校专科生、本科生、研究生，未来还会发展到在职教师等群体。</w:t>
      </w:r>
    </w:p>
    <w:p w:rsidR="00492392" w:rsidRDefault="0094051D">
      <w:pPr>
        <w:pStyle w:val="2"/>
      </w:pPr>
      <w:bookmarkStart w:id="17" w:name="_Toc13936"/>
      <w:r>
        <w:rPr>
          <w:rFonts w:hint="eastAsia"/>
        </w:rPr>
        <w:t>3.2</w:t>
      </w:r>
      <w:r>
        <w:rPr>
          <w:rFonts w:hint="eastAsia"/>
        </w:rPr>
        <w:t>竞争分析</w:t>
      </w:r>
      <w:bookmarkEnd w:id="17"/>
    </w:p>
    <w:p w:rsidR="00492392" w:rsidRDefault="0094051D">
      <w:pPr>
        <w:pStyle w:val="3"/>
      </w:pPr>
      <w:bookmarkStart w:id="18" w:name="_Toc1251"/>
      <w:r>
        <w:rPr>
          <w:rFonts w:hint="eastAsia"/>
        </w:rPr>
        <w:t>3.2.1</w:t>
      </w:r>
      <w:r>
        <w:rPr>
          <w:rFonts w:hint="eastAsia"/>
        </w:rPr>
        <w:t>同业竞争者的竞争</w:t>
      </w:r>
      <w:bookmarkEnd w:id="18"/>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同类产品由于方便快捷而备受欢迎且在各大高校被广泛使用，如知名度较高的超级课程表、课程格子等等。</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br w:type="page"/>
      </w:r>
    </w:p>
    <w:p w:rsidR="00492392" w:rsidRDefault="00492392">
      <w:pPr>
        <w:spacing w:line="360" w:lineRule="auto"/>
        <w:ind w:firstLineChars="200" w:firstLine="480"/>
        <w:rPr>
          <w:rFonts w:asciiTheme="minorEastAsia" w:hAnsiTheme="minorEastAsia" w:cs="宋体"/>
          <w:bCs/>
          <w:sz w:val="24"/>
          <w:szCs w:val="24"/>
        </w:rPr>
      </w:pPr>
    </w:p>
    <w:tbl>
      <w:tblPr>
        <w:tblpPr w:leftFromText="180" w:rightFromText="180" w:vertAnchor="text" w:horzAnchor="page" w:tblpXSpec="center" w:tblpY="310"/>
        <w:tblOverlap w:val="never"/>
        <w:tblW w:w="6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898"/>
        <w:gridCol w:w="1080"/>
        <w:gridCol w:w="1080"/>
        <w:gridCol w:w="1080"/>
      </w:tblGrid>
      <w:tr w:rsidR="00492392">
        <w:trPr>
          <w:trHeight w:val="312"/>
          <w:jc w:val="center"/>
        </w:trPr>
        <w:tc>
          <w:tcPr>
            <w:tcW w:w="6138" w:type="dxa"/>
            <w:gridSpan w:val="4"/>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数字课程表</w:t>
            </w:r>
            <w:r>
              <w:rPr>
                <w:rFonts w:ascii="宋体" w:hAnsi="宋体" w:hint="eastAsia"/>
                <w:color w:val="000000"/>
                <w:sz w:val="24"/>
              </w:rPr>
              <w:t>微信小程序</w:t>
            </w:r>
            <w:r>
              <w:rPr>
                <w:rFonts w:ascii="宋体" w:hAnsi="宋体" w:hint="eastAsia"/>
                <w:color w:val="000000"/>
                <w:sz w:val="24"/>
              </w:rPr>
              <w:t>与</w:t>
            </w:r>
            <w:r>
              <w:rPr>
                <w:rFonts w:ascii="宋体" w:hAnsi="宋体" w:hint="eastAsia"/>
                <w:color w:val="000000"/>
                <w:sz w:val="24"/>
              </w:rPr>
              <w:t>同类课程</w:t>
            </w:r>
            <w:r>
              <w:rPr>
                <w:rFonts w:ascii="宋体" w:hAnsi="宋体" w:hint="eastAsia"/>
                <w:color w:val="000000"/>
                <w:sz w:val="24"/>
              </w:rPr>
              <w:t>APP</w:t>
            </w:r>
            <w:r>
              <w:rPr>
                <w:rFonts w:ascii="宋体" w:hAnsi="宋体" w:hint="eastAsia"/>
                <w:color w:val="000000"/>
                <w:sz w:val="24"/>
              </w:rPr>
              <w:t>对比</w:t>
            </w:r>
          </w:p>
        </w:tc>
      </w:tr>
      <w:tr w:rsidR="00492392">
        <w:trPr>
          <w:trHeight w:val="312"/>
          <w:jc w:val="center"/>
        </w:trPr>
        <w:tc>
          <w:tcPr>
            <w:tcW w:w="2898" w:type="dxa"/>
            <w:tcBorders>
              <w:tl2br w:val="nil"/>
              <w:tr2bl w:val="nil"/>
            </w:tcBorders>
            <w:shd w:val="clear" w:color="auto" w:fill="FFFFFF" w:themeFill="background1"/>
          </w:tcPr>
          <w:p w:rsidR="00492392" w:rsidRDefault="00492392">
            <w:pPr>
              <w:jc w:val="center"/>
              <w:rPr>
                <w:rFonts w:ascii="宋体" w:hAnsi="宋体"/>
                <w:color w:val="000000"/>
                <w:sz w:val="24"/>
              </w:rPr>
            </w:pP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小程序</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APP</w:t>
            </w:r>
          </w:p>
        </w:tc>
        <w:tc>
          <w:tcPr>
            <w:tcW w:w="1080" w:type="dxa"/>
            <w:tcBorders>
              <w:tl2br w:val="nil"/>
              <w:tr2bl w:val="nil"/>
            </w:tcBorders>
            <w:shd w:val="clear" w:color="auto" w:fill="FFFFFF" w:themeFill="background1"/>
          </w:tcPr>
          <w:p w:rsidR="00492392" w:rsidRDefault="00492392">
            <w:pPr>
              <w:jc w:val="center"/>
              <w:rPr>
                <w:rFonts w:ascii="宋体" w:hAnsi="宋体"/>
                <w:color w:val="000000"/>
                <w:sz w:val="24"/>
              </w:rPr>
            </w:pPr>
          </w:p>
        </w:tc>
      </w:tr>
      <w:tr w:rsidR="00492392">
        <w:trPr>
          <w:trHeight w:val="312"/>
          <w:jc w:val="center"/>
        </w:trPr>
        <w:tc>
          <w:tcPr>
            <w:tcW w:w="2898"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所占内存</w:t>
            </w:r>
            <w:r>
              <w:rPr>
                <w:rFonts w:ascii="宋体" w:hAnsi="宋体" w:hint="eastAsia"/>
                <w:color w:val="000000"/>
                <w:sz w:val="24"/>
              </w:rPr>
              <w:t>/Mb</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1.2</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30.5</w:t>
            </w:r>
          </w:p>
        </w:tc>
        <w:tc>
          <w:tcPr>
            <w:tcW w:w="1080" w:type="dxa"/>
            <w:tcBorders>
              <w:tl2br w:val="nil"/>
              <w:tr2bl w:val="nil"/>
            </w:tcBorders>
            <w:shd w:val="clear" w:color="auto" w:fill="FFFFFF" w:themeFill="background1"/>
          </w:tcPr>
          <w:p w:rsidR="00492392" w:rsidRDefault="00492392">
            <w:pPr>
              <w:jc w:val="center"/>
              <w:rPr>
                <w:rFonts w:ascii="宋体" w:hAnsi="宋体"/>
                <w:color w:val="000000"/>
                <w:sz w:val="24"/>
              </w:rPr>
            </w:pPr>
          </w:p>
        </w:tc>
      </w:tr>
      <w:tr w:rsidR="00492392">
        <w:trPr>
          <w:trHeight w:val="312"/>
          <w:jc w:val="center"/>
        </w:trPr>
        <w:tc>
          <w:tcPr>
            <w:tcW w:w="2898"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是否需要下载并频繁更新</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否</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是</w:t>
            </w:r>
          </w:p>
        </w:tc>
        <w:tc>
          <w:tcPr>
            <w:tcW w:w="1080" w:type="dxa"/>
            <w:tcBorders>
              <w:tl2br w:val="nil"/>
              <w:tr2bl w:val="nil"/>
            </w:tcBorders>
            <w:shd w:val="clear" w:color="auto" w:fill="FFFFFF" w:themeFill="background1"/>
          </w:tcPr>
          <w:p w:rsidR="00492392" w:rsidRDefault="00492392">
            <w:pPr>
              <w:jc w:val="center"/>
              <w:rPr>
                <w:rFonts w:ascii="宋体" w:hAnsi="宋体"/>
                <w:color w:val="000000"/>
                <w:sz w:val="24"/>
              </w:rPr>
            </w:pPr>
          </w:p>
        </w:tc>
      </w:tr>
      <w:tr w:rsidR="00492392">
        <w:trPr>
          <w:trHeight w:val="312"/>
          <w:jc w:val="center"/>
        </w:trPr>
        <w:tc>
          <w:tcPr>
            <w:tcW w:w="2898"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登陆所需时间</w:t>
            </w:r>
            <w:r>
              <w:rPr>
                <w:rFonts w:ascii="宋体" w:hAnsi="宋体" w:hint="eastAsia"/>
                <w:color w:val="000000"/>
                <w:sz w:val="24"/>
              </w:rPr>
              <w:t>/s</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5.1</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15.3</w:t>
            </w:r>
          </w:p>
        </w:tc>
        <w:tc>
          <w:tcPr>
            <w:tcW w:w="1080" w:type="dxa"/>
            <w:tcBorders>
              <w:tl2br w:val="nil"/>
              <w:tr2bl w:val="nil"/>
            </w:tcBorders>
            <w:shd w:val="clear" w:color="auto" w:fill="FFFFFF" w:themeFill="background1"/>
          </w:tcPr>
          <w:p w:rsidR="00492392" w:rsidRDefault="00492392">
            <w:pPr>
              <w:jc w:val="center"/>
              <w:rPr>
                <w:rFonts w:ascii="宋体" w:hAnsi="宋体"/>
                <w:color w:val="000000"/>
                <w:sz w:val="24"/>
              </w:rPr>
            </w:pPr>
          </w:p>
        </w:tc>
      </w:tr>
      <w:tr w:rsidR="00492392">
        <w:trPr>
          <w:trHeight w:val="312"/>
          <w:jc w:val="center"/>
        </w:trPr>
        <w:tc>
          <w:tcPr>
            <w:tcW w:w="2898"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相比运行耗费流量</w:t>
            </w:r>
            <w:r>
              <w:rPr>
                <w:rFonts w:ascii="宋体" w:hAnsi="宋体" w:hint="eastAsia"/>
                <w:color w:val="000000"/>
                <w:sz w:val="24"/>
              </w:rPr>
              <w:t>/Mb</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1.6</w:t>
            </w:r>
          </w:p>
        </w:tc>
        <w:tc>
          <w:tcPr>
            <w:tcW w:w="1080" w:type="dxa"/>
            <w:tcBorders>
              <w:tl2br w:val="nil"/>
              <w:tr2bl w:val="nil"/>
            </w:tcBorders>
            <w:shd w:val="clear" w:color="auto" w:fill="FFFFFF" w:themeFill="background1"/>
          </w:tcPr>
          <w:p w:rsidR="00492392" w:rsidRDefault="0094051D">
            <w:pPr>
              <w:jc w:val="center"/>
              <w:rPr>
                <w:rFonts w:ascii="宋体" w:hAnsi="宋体"/>
                <w:color w:val="000000"/>
                <w:sz w:val="24"/>
              </w:rPr>
            </w:pPr>
            <w:r>
              <w:rPr>
                <w:rFonts w:ascii="宋体" w:hAnsi="宋体" w:hint="eastAsia"/>
                <w:color w:val="000000"/>
                <w:sz w:val="24"/>
              </w:rPr>
              <w:t>3.5</w:t>
            </w:r>
          </w:p>
        </w:tc>
        <w:tc>
          <w:tcPr>
            <w:tcW w:w="1080" w:type="dxa"/>
            <w:tcBorders>
              <w:tl2br w:val="nil"/>
              <w:tr2bl w:val="nil"/>
            </w:tcBorders>
            <w:shd w:val="clear" w:color="auto" w:fill="FFFFFF" w:themeFill="background1"/>
          </w:tcPr>
          <w:p w:rsidR="00492392" w:rsidRDefault="00492392">
            <w:pPr>
              <w:jc w:val="center"/>
              <w:rPr>
                <w:rFonts w:ascii="宋体" w:hAnsi="宋体"/>
                <w:color w:val="000000"/>
                <w:sz w:val="24"/>
              </w:rPr>
            </w:pPr>
          </w:p>
        </w:tc>
      </w:tr>
    </w:tbl>
    <w:p w:rsidR="00492392" w:rsidRDefault="00492392">
      <w:pPr>
        <w:ind w:firstLineChars="200" w:firstLine="560"/>
        <w:rPr>
          <w:rFonts w:asciiTheme="minorEastAsia" w:hAnsiTheme="minorEastAsia" w:cs="宋体"/>
          <w:bCs/>
          <w:sz w:val="28"/>
          <w:szCs w:val="28"/>
        </w:rPr>
      </w:pPr>
    </w:p>
    <w:p w:rsidR="00492392" w:rsidRDefault="00492392">
      <w:pPr>
        <w:ind w:firstLineChars="200" w:firstLine="560"/>
        <w:rPr>
          <w:rFonts w:asciiTheme="minorEastAsia" w:hAnsiTheme="minorEastAsia" w:cs="宋体"/>
          <w:bCs/>
          <w:sz w:val="28"/>
          <w:szCs w:val="28"/>
        </w:rPr>
      </w:pPr>
    </w:p>
    <w:p w:rsidR="00492392" w:rsidRDefault="00492392">
      <w:pPr>
        <w:ind w:firstLineChars="200" w:firstLine="560"/>
        <w:rPr>
          <w:rFonts w:asciiTheme="minorEastAsia" w:hAnsiTheme="minorEastAsia" w:cs="宋体"/>
          <w:bCs/>
          <w:sz w:val="28"/>
          <w:szCs w:val="28"/>
        </w:rPr>
      </w:pPr>
    </w:p>
    <w:p w:rsidR="00492392" w:rsidRDefault="00492392">
      <w:pPr>
        <w:rPr>
          <w:rFonts w:asciiTheme="minorEastAsia" w:hAnsiTheme="minorEastAsia" w:cs="宋体"/>
          <w:bCs/>
          <w:sz w:val="28"/>
          <w:szCs w:val="28"/>
        </w:rPr>
      </w:pPr>
    </w:p>
    <w:p w:rsidR="00492392" w:rsidRDefault="0094051D">
      <w:pPr>
        <w:spacing w:line="360" w:lineRule="auto"/>
        <w:jc w:val="center"/>
        <w:rPr>
          <w:rFonts w:asciiTheme="minorEastAsia" w:hAnsiTheme="minorEastAsia" w:cs="宋体"/>
          <w:bCs/>
          <w:sz w:val="24"/>
          <w:szCs w:val="24"/>
        </w:rPr>
      </w:pPr>
      <w:r>
        <w:rPr>
          <w:rFonts w:asciiTheme="minorEastAsia" w:hAnsiTheme="minorEastAsia" w:cs="宋体" w:hint="eastAsia"/>
          <w:bCs/>
          <w:sz w:val="24"/>
          <w:szCs w:val="24"/>
        </w:rPr>
        <w:t>表</w:t>
      </w:r>
      <w:r>
        <w:rPr>
          <w:rFonts w:asciiTheme="minorEastAsia" w:hAnsiTheme="minorEastAsia" w:cs="宋体" w:hint="eastAsia"/>
          <w:bCs/>
          <w:sz w:val="24"/>
          <w:szCs w:val="24"/>
        </w:rPr>
        <w:t>3.2.1</w:t>
      </w:r>
    </w:p>
    <w:p w:rsidR="00492392" w:rsidRDefault="0094051D">
      <w:pPr>
        <w:spacing w:line="360" w:lineRule="auto"/>
        <w:ind w:firstLineChars="200" w:firstLine="480"/>
        <w:rPr>
          <w:rFonts w:asciiTheme="minorEastAsia" w:hAnsiTheme="minorEastAsia" w:cs="Arial"/>
          <w:color w:val="333333"/>
          <w:sz w:val="24"/>
          <w:szCs w:val="24"/>
        </w:rPr>
      </w:pPr>
      <w:r>
        <w:rPr>
          <w:rFonts w:asciiTheme="minorEastAsia" w:hAnsiTheme="minorEastAsia" w:cs="Arial" w:hint="eastAsia"/>
          <w:color w:val="333333"/>
          <w:sz w:val="24"/>
          <w:szCs w:val="24"/>
        </w:rPr>
        <w:t>但</w:t>
      </w:r>
      <w:r>
        <w:rPr>
          <w:rFonts w:asciiTheme="minorEastAsia" w:hAnsiTheme="minorEastAsia" w:cs="Arial" w:hint="eastAsia"/>
          <w:color w:val="333333"/>
          <w:sz w:val="24"/>
          <w:szCs w:val="24"/>
        </w:rPr>
        <w:t>从表</w:t>
      </w:r>
      <w:r>
        <w:rPr>
          <w:rFonts w:asciiTheme="minorEastAsia" w:hAnsiTheme="minorEastAsia" w:cs="Arial" w:hint="eastAsia"/>
          <w:color w:val="333333"/>
          <w:sz w:val="24"/>
          <w:szCs w:val="24"/>
        </w:rPr>
        <w:t>3.2.1</w:t>
      </w:r>
      <w:r>
        <w:rPr>
          <w:rFonts w:asciiTheme="minorEastAsia" w:hAnsiTheme="minorEastAsia" w:cs="Arial" w:hint="eastAsia"/>
          <w:color w:val="333333"/>
          <w:sz w:val="24"/>
          <w:szCs w:val="24"/>
        </w:rPr>
        <w:t>中可以看出，</w:t>
      </w:r>
      <w:r>
        <w:rPr>
          <w:rFonts w:asciiTheme="minorEastAsia" w:hAnsiTheme="minorEastAsia" w:cs="Arial" w:hint="eastAsia"/>
          <w:color w:val="333333"/>
          <w:sz w:val="24"/>
          <w:szCs w:val="24"/>
        </w:rPr>
        <w:t>这些课程表</w:t>
      </w:r>
      <w:r>
        <w:rPr>
          <w:rFonts w:asciiTheme="minorEastAsia" w:hAnsiTheme="minorEastAsia" w:cs="Arial" w:hint="eastAsia"/>
          <w:color w:val="333333"/>
          <w:sz w:val="24"/>
          <w:szCs w:val="24"/>
        </w:rPr>
        <w:t>都</w:t>
      </w:r>
      <w:r>
        <w:rPr>
          <w:rFonts w:asciiTheme="minorEastAsia" w:hAnsiTheme="minorEastAsia" w:cs="Arial" w:hint="eastAsia"/>
          <w:color w:val="333333"/>
          <w:sz w:val="24"/>
          <w:szCs w:val="24"/>
        </w:rPr>
        <w:t>是</w:t>
      </w:r>
      <w:r>
        <w:rPr>
          <w:rFonts w:asciiTheme="minorEastAsia" w:hAnsiTheme="minorEastAsia" w:cs="Arial" w:hint="eastAsia"/>
          <w:b/>
          <w:bCs/>
          <w:color w:val="333333"/>
          <w:sz w:val="24"/>
          <w:szCs w:val="24"/>
        </w:rPr>
        <w:t>APP</w:t>
      </w:r>
      <w:r>
        <w:rPr>
          <w:rFonts w:asciiTheme="minorEastAsia" w:hAnsiTheme="minorEastAsia" w:cs="Arial" w:hint="eastAsia"/>
          <w:color w:val="333333"/>
          <w:sz w:val="24"/>
          <w:szCs w:val="24"/>
        </w:rPr>
        <w:t>的形式，同学们在使用过程中</w:t>
      </w:r>
      <w:r>
        <w:rPr>
          <w:rFonts w:asciiTheme="minorEastAsia" w:hAnsiTheme="minorEastAsia" w:cs="Arial" w:hint="eastAsia"/>
          <w:color w:val="333333"/>
          <w:sz w:val="24"/>
          <w:szCs w:val="24"/>
        </w:rPr>
        <w:t>容易出现下列问题：</w:t>
      </w:r>
    </w:p>
    <w:p w:rsidR="00492392" w:rsidRDefault="0094051D">
      <w:pPr>
        <w:numPr>
          <w:ilvl w:val="0"/>
          <w:numId w:val="2"/>
        </w:numPr>
        <w:spacing w:line="360" w:lineRule="auto"/>
        <w:ind w:firstLineChars="200" w:firstLine="480"/>
        <w:rPr>
          <w:rFonts w:asciiTheme="minorEastAsia" w:hAnsiTheme="minorEastAsia" w:cs="Arial"/>
          <w:color w:val="333333"/>
          <w:sz w:val="24"/>
          <w:szCs w:val="24"/>
        </w:rPr>
      </w:pPr>
      <w:r>
        <w:rPr>
          <w:rFonts w:asciiTheme="minorEastAsia" w:hAnsiTheme="minorEastAsia" w:cs="Arial" w:hint="eastAsia"/>
          <w:color w:val="333333"/>
          <w:sz w:val="24"/>
          <w:szCs w:val="24"/>
        </w:rPr>
        <w:t>下载、更新、打开需花费</w:t>
      </w:r>
      <w:r>
        <w:rPr>
          <w:rFonts w:asciiTheme="minorEastAsia" w:hAnsiTheme="minorEastAsia" w:cs="Arial" w:hint="eastAsia"/>
          <w:color w:val="333333"/>
          <w:sz w:val="24"/>
          <w:szCs w:val="24"/>
        </w:rPr>
        <w:t>较长时间和较多流量</w:t>
      </w:r>
      <w:r>
        <w:rPr>
          <w:rFonts w:asciiTheme="minorEastAsia" w:hAnsiTheme="minorEastAsia" w:cs="Arial" w:hint="eastAsia"/>
          <w:color w:val="333333"/>
          <w:sz w:val="24"/>
          <w:szCs w:val="24"/>
        </w:rPr>
        <w:t>。</w:t>
      </w:r>
    </w:p>
    <w:p w:rsidR="00492392" w:rsidRDefault="0094051D">
      <w:pPr>
        <w:numPr>
          <w:ilvl w:val="0"/>
          <w:numId w:val="2"/>
        </w:numPr>
        <w:spacing w:line="360" w:lineRule="auto"/>
        <w:ind w:firstLineChars="200" w:firstLine="480"/>
        <w:rPr>
          <w:rFonts w:asciiTheme="minorEastAsia" w:hAnsiTheme="minorEastAsia" w:cs="Arial"/>
          <w:color w:val="333333"/>
          <w:sz w:val="24"/>
          <w:szCs w:val="24"/>
        </w:rPr>
      </w:pPr>
      <w:r>
        <w:rPr>
          <w:rFonts w:asciiTheme="minorEastAsia" w:hAnsiTheme="minorEastAsia" w:cs="Arial" w:hint="eastAsia"/>
          <w:color w:val="333333"/>
          <w:sz w:val="24"/>
          <w:szCs w:val="24"/>
        </w:rPr>
        <w:t>不常用的社交功能</w:t>
      </w:r>
      <w:r>
        <w:rPr>
          <w:rFonts w:asciiTheme="minorEastAsia" w:hAnsiTheme="minorEastAsia" w:cs="Arial" w:hint="eastAsia"/>
          <w:color w:val="333333"/>
          <w:sz w:val="24"/>
          <w:szCs w:val="24"/>
        </w:rPr>
        <w:t>占用手机内存。</w:t>
      </w:r>
    </w:p>
    <w:p w:rsidR="00492392" w:rsidRDefault="0094051D">
      <w:pPr>
        <w:numPr>
          <w:ilvl w:val="0"/>
          <w:numId w:val="2"/>
        </w:numPr>
        <w:spacing w:line="360" w:lineRule="auto"/>
        <w:ind w:firstLineChars="200" w:firstLine="480"/>
        <w:rPr>
          <w:rFonts w:asciiTheme="minorEastAsia" w:hAnsiTheme="minorEastAsia" w:cs="Arial"/>
          <w:color w:val="333333"/>
          <w:sz w:val="24"/>
          <w:szCs w:val="24"/>
        </w:rPr>
      </w:pPr>
      <w:r>
        <w:rPr>
          <w:rFonts w:asciiTheme="minorEastAsia" w:hAnsiTheme="minorEastAsia" w:cs="Arial" w:hint="eastAsia"/>
          <w:color w:val="333333"/>
          <w:sz w:val="24"/>
          <w:szCs w:val="24"/>
        </w:rPr>
        <w:t>使用者普遍反应查询结果有较大出入。</w:t>
      </w:r>
    </w:p>
    <w:p w:rsidR="00492392" w:rsidRDefault="0094051D">
      <w:pPr>
        <w:numPr>
          <w:ilvl w:val="0"/>
          <w:numId w:val="2"/>
        </w:numPr>
        <w:spacing w:line="360" w:lineRule="auto"/>
        <w:ind w:firstLineChars="200" w:firstLine="480"/>
        <w:rPr>
          <w:rFonts w:asciiTheme="minorEastAsia" w:hAnsiTheme="minorEastAsia" w:cs="Arial"/>
          <w:color w:val="333333"/>
          <w:sz w:val="24"/>
          <w:szCs w:val="24"/>
        </w:rPr>
      </w:pPr>
      <w:r>
        <w:rPr>
          <w:rFonts w:asciiTheme="minorEastAsia" w:hAnsiTheme="minorEastAsia" w:cs="Arial" w:hint="eastAsia"/>
          <w:color w:val="333333"/>
          <w:sz w:val="24"/>
          <w:szCs w:val="24"/>
        </w:rPr>
        <w:t>此类</w:t>
      </w:r>
      <w:r>
        <w:rPr>
          <w:rFonts w:asciiTheme="minorEastAsia" w:hAnsiTheme="minorEastAsia" w:cs="Arial" w:hint="eastAsia"/>
          <w:color w:val="333333"/>
          <w:sz w:val="24"/>
          <w:szCs w:val="24"/>
        </w:rPr>
        <w:t>课程表</w:t>
      </w:r>
      <w:r>
        <w:rPr>
          <w:rFonts w:asciiTheme="minorEastAsia" w:hAnsiTheme="minorEastAsia" w:cs="Arial" w:hint="eastAsia"/>
          <w:color w:val="333333"/>
          <w:sz w:val="24"/>
          <w:szCs w:val="24"/>
        </w:rPr>
        <w:t>APP</w:t>
      </w:r>
      <w:r>
        <w:rPr>
          <w:rFonts w:asciiTheme="minorEastAsia" w:hAnsiTheme="minorEastAsia" w:cs="Arial" w:hint="eastAsia"/>
          <w:color w:val="333333"/>
          <w:sz w:val="24"/>
          <w:szCs w:val="24"/>
        </w:rPr>
        <w:t>在原本功能基础上增加的都是娱乐性的功能，</w:t>
      </w:r>
      <w:r>
        <w:rPr>
          <w:rFonts w:asciiTheme="minorEastAsia" w:hAnsiTheme="minorEastAsia" w:cs="Arial" w:hint="eastAsia"/>
          <w:color w:val="333333"/>
          <w:sz w:val="24"/>
          <w:szCs w:val="24"/>
        </w:rPr>
        <w:t>对学生学习帮助不大。</w:t>
      </w:r>
    </w:p>
    <w:p w:rsidR="00492392" w:rsidRDefault="0094051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而</w:t>
      </w:r>
      <w:r>
        <w:rPr>
          <w:rFonts w:asciiTheme="minorEastAsia" w:hAnsiTheme="minorEastAsia" w:hint="eastAsia"/>
          <w:b/>
          <w:bCs/>
          <w:sz w:val="24"/>
          <w:szCs w:val="24"/>
        </w:rPr>
        <w:t>数字课程表</w:t>
      </w:r>
      <w:r>
        <w:rPr>
          <w:rFonts w:asciiTheme="minorEastAsia" w:hAnsiTheme="minorEastAsia" w:hint="eastAsia"/>
          <w:sz w:val="24"/>
          <w:szCs w:val="24"/>
        </w:rPr>
        <w:t>本身</w:t>
      </w:r>
      <w:r>
        <w:rPr>
          <w:rFonts w:asciiTheme="minorEastAsia" w:hAnsiTheme="minorEastAsia" w:hint="eastAsia"/>
          <w:sz w:val="24"/>
          <w:szCs w:val="24"/>
        </w:rPr>
        <w:t>的优势就会被凸显出来：</w:t>
      </w:r>
    </w:p>
    <w:p w:rsidR="00492392" w:rsidRDefault="0094051D">
      <w:pPr>
        <w:numPr>
          <w:ilvl w:val="0"/>
          <w:numId w:val="3"/>
        </w:num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安装</w:t>
      </w:r>
      <w:r>
        <w:rPr>
          <w:rFonts w:asciiTheme="minorEastAsia" w:hAnsiTheme="minorEastAsia" w:hint="eastAsia"/>
          <w:sz w:val="24"/>
          <w:szCs w:val="24"/>
        </w:rPr>
        <w:t>在第一大社交软件</w:t>
      </w:r>
      <w:r>
        <w:rPr>
          <w:rFonts w:asciiTheme="minorEastAsia" w:hAnsiTheme="minorEastAsia" w:hint="eastAsia"/>
          <w:sz w:val="24"/>
          <w:szCs w:val="24"/>
        </w:rPr>
        <w:t>——</w:t>
      </w:r>
      <w:r>
        <w:rPr>
          <w:rFonts w:asciiTheme="minorEastAsia" w:hAnsiTheme="minorEastAsia" w:hint="eastAsia"/>
          <w:sz w:val="24"/>
          <w:szCs w:val="24"/>
        </w:rPr>
        <w:t>微信中，所占内存不到</w:t>
      </w:r>
      <w:r>
        <w:rPr>
          <w:rFonts w:asciiTheme="minorEastAsia" w:hAnsiTheme="minorEastAsia" w:hint="eastAsia"/>
          <w:sz w:val="24"/>
          <w:szCs w:val="24"/>
        </w:rPr>
        <w:t>1.2M</w:t>
      </w:r>
      <w:r>
        <w:rPr>
          <w:rFonts w:asciiTheme="minorEastAsia" w:hAnsiTheme="minorEastAsia" w:hint="eastAsia"/>
          <w:sz w:val="24"/>
          <w:szCs w:val="24"/>
        </w:rPr>
        <w:t>，一次安装之后就可以永久使用。</w:t>
      </w:r>
    </w:p>
    <w:p w:rsidR="00492392" w:rsidRDefault="0094051D">
      <w:pPr>
        <w:numPr>
          <w:ilvl w:val="0"/>
          <w:numId w:val="3"/>
        </w:num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无</w:t>
      </w:r>
      <w:r>
        <w:rPr>
          <w:rFonts w:asciiTheme="minorEastAsia" w:hAnsiTheme="minorEastAsia" w:hint="eastAsia"/>
          <w:sz w:val="24"/>
          <w:szCs w:val="24"/>
        </w:rPr>
        <w:t>需单独</w:t>
      </w:r>
      <w:r>
        <w:rPr>
          <w:rFonts w:asciiTheme="minorEastAsia" w:hAnsiTheme="minorEastAsia" w:hint="eastAsia"/>
          <w:sz w:val="24"/>
          <w:szCs w:val="24"/>
        </w:rPr>
        <w:t>下载</w:t>
      </w:r>
      <w:r>
        <w:rPr>
          <w:rFonts w:asciiTheme="minorEastAsia" w:hAnsiTheme="minorEastAsia" w:hint="eastAsia"/>
          <w:sz w:val="24"/>
          <w:szCs w:val="24"/>
        </w:rPr>
        <w:t>APP</w:t>
      </w:r>
      <w:r>
        <w:rPr>
          <w:rFonts w:asciiTheme="minorEastAsia" w:hAnsiTheme="minorEastAsia" w:hint="eastAsia"/>
          <w:sz w:val="24"/>
          <w:szCs w:val="24"/>
        </w:rPr>
        <w:t>并更新</w:t>
      </w:r>
      <w:r>
        <w:rPr>
          <w:rFonts w:asciiTheme="minorEastAsia" w:hAnsiTheme="minorEastAsia" w:hint="eastAsia"/>
          <w:sz w:val="24"/>
          <w:szCs w:val="24"/>
        </w:rPr>
        <w:t>，更加简洁、方便、高效。</w:t>
      </w:r>
    </w:p>
    <w:p w:rsidR="00492392" w:rsidRDefault="0094051D">
      <w:pPr>
        <w:numPr>
          <w:ilvl w:val="0"/>
          <w:numId w:val="3"/>
        </w:numPr>
        <w:spacing w:line="360" w:lineRule="auto"/>
        <w:ind w:firstLineChars="200" w:firstLine="480"/>
        <w:rPr>
          <w:rFonts w:asciiTheme="minorEastAsia" w:hAnsiTheme="minorEastAsia" w:cs="宋体"/>
          <w:bCs/>
          <w:sz w:val="24"/>
          <w:szCs w:val="24"/>
        </w:rPr>
      </w:pPr>
      <w:r>
        <w:rPr>
          <w:rFonts w:asciiTheme="minorEastAsia" w:hAnsiTheme="minorEastAsia" w:hint="eastAsia"/>
          <w:sz w:val="24"/>
          <w:szCs w:val="24"/>
        </w:rPr>
        <w:t>在</w:t>
      </w:r>
      <w:r>
        <w:rPr>
          <w:rFonts w:asciiTheme="minorEastAsia" w:hAnsiTheme="minorEastAsia" w:hint="eastAsia"/>
          <w:sz w:val="24"/>
          <w:szCs w:val="24"/>
        </w:rPr>
        <w:t>课程表原有功能的基础上，增加了新的功能</w:t>
      </w:r>
      <w:r>
        <w:rPr>
          <w:rFonts w:asciiTheme="minorEastAsia" w:hAnsiTheme="minorEastAsia" w:hint="eastAsia"/>
          <w:sz w:val="24"/>
          <w:szCs w:val="24"/>
        </w:rPr>
        <w:t>——</w:t>
      </w:r>
      <w:r>
        <w:rPr>
          <w:rFonts w:asciiTheme="minorEastAsia" w:hAnsiTheme="minorEastAsia" w:hint="eastAsia"/>
          <w:sz w:val="24"/>
          <w:szCs w:val="24"/>
        </w:rPr>
        <w:t>论坛</w:t>
      </w:r>
      <w:r>
        <w:rPr>
          <w:rFonts w:asciiTheme="minorEastAsia" w:hAnsiTheme="minorEastAsia" w:hint="eastAsia"/>
          <w:sz w:val="24"/>
          <w:szCs w:val="24"/>
        </w:rPr>
        <w:t>以达到学习资源共享</w:t>
      </w:r>
      <w:r>
        <w:rPr>
          <w:rFonts w:asciiTheme="minorEastAsia" w:hAnsiTheme="minorEastAsia" w:hint="eastAsia"/>
          <w:sz w:val="24"/>
          <w:szCs w:val="24"/>
        </w:rPr>
        <w:t>.</w:t>
      </w:r>
    </w:p>
    <w:p w:rsidR="00492392" w:rsidRDefault="0094051D">
      <w:pPr>
        <w:pStyle w:val="3"/>
      </w:pPr>
      <w:bookmarkStart w:id="19" w:name="_Toc30467"/>
      <w:r>
        <w:rPr>
          <w:rFonts w:hint="eastAsia"/>
        </w:rPr>
        <w:t>3.2.2</w:t>
      </w:r>
      <w:r>
        <w:rPr>
          <w:rFonts w:hint="eastAsia"/>
        </w:rPr>
        <w:t>新进入者的威胁</w:t>
      </w:r>
      <w:bookmarkEnd w:id="19"/>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虽然本产品已具初形，有一定浏览量和客户量，但毕竟与超级课程表相比上线时间差距较大，知名度以及普及度均不如它，但是我们有信心，借以本产品已有的浏览量，只要我们的宣传及营销方式到位、有效，那么我们可以凭借方便快捷的优势很快占领市场</w:t>
      </w:r>
      <w:r>
        <w:rPr>
          <w:rFonts w:asciiTheme="minorEastAsia" w:hAnsiTheme="minorEastAsia" w:cs="宋体" w:hint="eastAsia"/>
          <w:bCs/>
          <w:sz w:val="24"/>
          <w:szCs w:val="24"/>
        </w:rPr>
        <w:t>。</w:t>
      </w:r>
    </w:p>
    <w:p w:rsidR="00492392" w:rsidRDefault="0094051D">
      <w:pPr>
        <w:pStyle w:val="2"/>
      </w:pPr>
      <w:bookmarkStart w:id="20" w:name="_Toc483045405"/>
      <w:bookmarkStart w:id="21" w:name="_Toc30054"/>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alt="" style="position:absolute;left:0;text-align:left;margin-left:31.6pt;margin-top:58.65pt;width:342.85pt;height:208pt;z-index:251660288;mso-wrap-distance-left:9pt;mso-wrap-distance-top:0;mso-wrap-distance-right:9pt;mso-wrap-distance-bottom:0;mso-width-relative:page;mso-height-relative:page" o:allowoverlap="f">
            <v:imagedata r:id="rId19" o:title=""/>
            <w10:wrap type="square"/>
          </v:shape>
          <o:OLEObject Type="Embed" ProgID="PowerPoint.Slide.12" ShapeID="_x0000_s1050" DrawAspect="Content" ObjectID="_1561356199" r:id="rId20"/>
        </w:object>
      </w:r>
      <w:bookmarkEnd w:id="20"/>
      <w:r>
        <w:rPr>
          <w:rFonts w:hint="eastAsia"/>
        </w:rPr>
        <w:t>3.3swot</w:t>
      </w:r>
      <w:r>
        <w:rPr>
          <w:rFonts w:hint="eastAsia"/>
        </w:rPr>
        <w:t>分析</w:t>
      </w:r>
      <w:bookmarkEnd w:id="21"/>
    </w:p>
    <w:p w:rsidR="00492392" w:rsidRDefault="0094051D">
      <w:pPr>
        <w:pStyle w:val="1"/>
      </w:pPr>
      <w:r>
        <w:rPr>
          <w:rFonts w:hint="eastAsia"/>
        </w:rPr>
        <w:br w:type="page"/>
      </w:r>
    </w:p>
    <w:p w:rsidR="00492392" w:rsidRDefault="0094051D">
      <w:pPr>
        <w:pStyle w:val="1"/>
      </w:pPr>
      <w:bookmarkStart w:id="22" w:name="_Toc29796"/>
      <w:r>
        <w:lastRenderedPageBreak/>
        <w:pict>
          <v:group id="组合 24" o:spid="_x0000_s1049" style="position:absolute;left:0;text-align:left;margin-left:-11.9pt;margin-top:25.85pt;width:225.25pt;height:220.85pt;z-index:251688960" coordsize="677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">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Up Arrow 1130" o:spid="_x0000_s1027" type="#_x0000_t105" style="position:absolute;left:-1607;top:1607;width:5110;height:1896;rotation:-4442916f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" adj="10800,17463,5400" fillcolor="#d99594" strokecolor="#c0504d" strokeweight="1pt">
              <v:fill color2="#c0504d" focus="50%" type="gradient"/>
              <v:shadow on="t" color="#622423" offset="1p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31" o:spid="_x0000_s1028" type="#_x0000_t16" style="position:absolute;left:2528;top:1180;width:4246;height: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" fillcolor="#4bacc6" strokecolor="#f2f2f2" strokeweight="3pt">
              <v:shadow on="t" color="#205867" opacity=".5" offset="1pt"/>
              <v:textbox>
                <w:txbxContent>
                  <w:p w:rsidR="00492392" w:rsidRDefault="0094051D">
                    <w:pPr>
                      <w:rPr>
                        <w:rFonts w:ascii="黑体" w:eastAsia="黑体" w:hAnsi="黑体"/>
                        <w:sz w:val="24"/>
                      </w:rPr>
                    </w:pPr>
                    <w:r>
                      <w:rPr>
                        <w:rFonts w:ascii="黑体" w:eastAsia="黑体" w:hAnsi="黑体" w:hint="eastAsia"/>
                        <w:b/>
                        <w:sz w:val="24"/>
                        <w:szCs w:val="24"/>
                      </w:rPr>
                      <w:t>后期（</w:t>
                    </w:r>
                    <w:r>
                      <w:rPr>
                        <w:rFonts w:ascii="黑体" w:eastAsia="黑体" w:hAnsi="黑体"/>
                        <w:b/>
                        <w:sz w:val="24"/>
                        <w:szCs w:val="24"/>
                      </w:rPr>
                      <w:t>3</w:t>
                    </w:r>
                    <w:r>
                      <w:rPr>
                        <w:rFonts w:ascii="黑体" w:eastAsia="黑体" w:hAnsi="黑体" w:hint="eastAsia"/>
                        <w:b/>
                        <w:sz w:val="24"/>
                        <w:szCs w:val="24"/>
                      </w:rPr>
                      <w:t>年以上）</w:t>
                    </w:r>
                    <w:r>
                      <w:rPr>
                        <w:rFonts w:ascii="黑体" w:eastAsia="黑体" w:hAnsi="黑体" w:hint="eastAsia"/>
                        <w:sz w:val="24"/>
                        <w:szCs w:val="24"/>
                      </w:rPr>
                      <w:t>——</w:t>
                    </w:r>
                  </w:p>
                  <w:p w:rsidR="00492392" w:rsidRDefault="0094051D">
                    <w:pPr>
                      <w:jc w:val="center"/>
                      <w:rPr>
                        <w:rFonts w:ascii="黑体" w:eastAsia="黑体" w:hAnsi="黑体"/>
                        <w:sz w:val="24"/>
                      </w:rPr>
                    </w:pPr>
                    <w:r>
                      <w:rPr>
                        <w:rFonts w:ascii="黑体" w:eastAsia="黑体" w:hAnsi="黑体" w:hint="eastAsia"/>
                        <w:sz w:val="24"/>
                        <w:szCs w:val="24"/>
                      </w:rPr>
                      <w:t>加快扩张阶段</w:t>
                    </w:r>
                  </w:p>
                </w:txbxContent>
              </v:textbox>
            </v:shape>
            <v:shape id="Cube 1132" o:spid="_x0000_s1029" type="#_x0000_t16" style="position:absolute;left:1919;top:2514;width:4410;height: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" fillcolor="#f79646" strokecolor="#f2f2f2" strokeweight="3pt">
              <v:shadow on="t" color="#974706" opacity=".5" offset="1pt"/>
              <v:textbox>
                <w:txbxContent>
                  <w:p w:rsidR="00492392" w:rsidRDefault="0094051D">
                    <w:pPr>
                      <w:jc w:val="center"/>
                      <w:rPr>
                        <w:rFonts w:ascii="黑体" w:eastAsia="黑体" w:hAnsi="黑体"/>
                        <w:sz w:val="24"/>
                      </w:rPr>
                    </w:pPr>
                    <w:r>
                      <w:rPr>
                        <w:rFonts w:ascii="黑体" w:eastAsia="黑体" w:hAnsi="黑体" w:hint="eastAsia"/>
                        <w:b/>
                        <w:sz w:val="24"/>
                        <w:szCs w:val="24"/>
                      </w:rPr>
                      <w:t>中期（</w:t>
                    </w:r>
                    <w:r>
                      <w:rPr>
                        <w:rFonts w:ascii="黑体" w:eastAsia="黑体" w:hAnsi="黑体"/>
                        <w:b/>
                        <w:sz w:val="24"/>
                        <w:szCs w:val="24"/>
                      </w:rPr>
                      <w:t>1</w:t>
                    </w:r>
                    <w:r>
                      <w:rPr>
                        <w:rFonts w:ascii="黑体" w:eastAsia="黑体" w:hAnsi="黑体" w:hint="eastAsia"/>
                        <w:b/>
                        <w:sz w:val="24"/>
                        <w:szCs w:val="24"/>
                      </w:rPr>
                      <w:t>-</w:t>
                    </w:r>
                    <w:r>
                      <w:rPr>
                        <w:rFonts w:ascii="黑体" w:eastAsia="黑体" w:hAnsi="黑体"/>
                        <w:b/>
                        <w:sz w:val="24"/>
                        <w:szCs w:val="24"/>
                      </w:rPr>
                      <w:t>3</w:t>
                    </w:r>
                    <w:r>
                      <w:rPr>
                        <w:rFonts w:ascii="黑体" w:eastAsia="黑体" w:hAnsi="黑体" w:hint="eastAsia"/>
                        <w:b/>
                        <w:sz w:val="24"/>
                        <w:szCs w:val="24"/>
                      </w:rPr>
                      <w:t>年</w:t>
                    </w:r>
                    <w:r>
                      <w:rPr>
                        <w:rFonts w:ascii="黑体" w:eastAsia="黑体" w:hAnsi="黑体" w:hint="eastAsia"/>
                        <w:sz w:val="24"/>
                        <w:szCs w:val="24"/>
                      </w:rPr>
                      <w:t>）——</w:t>
                    </w:r>
                  </w:p>
                  <w:p w:rsidR="00492392" w:rsidRDefault="0094051D">
                    <w:pPr>
                      <w:jc w:val="center"/>
                      <w:rPr>
                        <w:rFonts w:ascii="黑体" w:eastAsia="黑体" w:hAnsi="黑体"/>
                        <w:sz w:val="24"/>
                      </w:rPr>
                    </w:pPr>
                    <w:r>
                      <w:rPr>
                        <w:rFonts w:ascii="黑体" w:eastAsia="黑体" w:hAnsi="黑体" w:hint="eastAsia"/>
                        <w:sz w:val="24"/>
                        <w:szCs w:val="24"/>
                      </w:rPr>
                      <w:t>快速发展阶段</w:t>
                    </w:r>
                  </w:p>
                </w:txbxContent>
              </v:textbox>
            </v:shape>
            <v:shape id="Cube 1133" o:spid="_x0000_s1030" type="#_x0000_t16" style="position:absolute;left:1338;top:3742;width:4246;height: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" fillcolor="#c0504d" strokecolor="#f2f2f2" strokeweight="3pt">
              <v:shadow on="t" color="#622423" opacity=".5" offset="1pt"/>
              <v:textbox>
                <w:txbxContent>
                  <w:p w:rsidR="00492392" w:rsidRDefault="0094051D">
                    <w:r>
                      <w:rPr>
                        <w:rFonts w:ascii="黑体" w:eastAsia="黑体" w:hAnsi="黑体" w:hint="eastAsia"/>
                        <w:b/>
                        <w:sz w:val="24"/>
                        <w:szCs w:val="24"/>
                      </w:rPr>
                      <w:t xml:space="preserve"> </w:t>
                    </w:r>
                    <w:r>
                      <w:rPr>
                        <w:rFonts w:ascii="黑体" w:eastAsia="黑体" w:hAnsi="黑体" w:hint="eastAsia"/>
                        <w:b/>
                        <w:sz w:val="24"/>
                        <w:szCs w:val="24"/>
                      </w:rPr>
                      <w:t>初期（</w:t>
                    </w:r>
                    <w:r>
                      <w:rPr>
                        <w:rFonts w:ascii="黑体" w:eastAsia="黑体" w:hAnsi="黑体" w:hint="eastAsia"/>
                        <w:b/>
                        <w:sz w:val="24"/>
                        <w:szCs w:val="24"/>
                      </w:rPr>
                      <w:t>0-</w:t>
                    </w:r>
                    <w:r>
                      <w:rPr>
                        <w:rFonts w:ascii="黑体" w:eastAsia="黑体" w:hAnsi="黑体"/>
                        <w:b/>
                        <w:sz w:val="24"/>
                        <w:szCs w:val="24"/>
                      </w:rPr>
                      <w:t>1</w:t>
                    </w:r>
                    <w:r>
                      <w:rPr>
                        <w:rFonts w:ascii="黑体" w:eastAsia="黑体" w:hAnsi="黑体" w:hint="eastAsia"/>
                        <w:b/>
                        <w:sz w:val="24"/>
                        <w:szCs w:val="24"/>
                      </w:rPr>
                      <w:t>年）—</w:t>
                    </w:r>
                    <w:r>
                      <w:rPr>
                        <w:rFonts w:hint="eastAsia"/>
                      </w:rPr>
                      <w:t>—</w:t>
                    </w:r>
                  </w:p>
                  <w:p w:rsidR="00492392" w:rsidRDefault="0094051D">
                    <w:pPr>
                      <w:jc w:val="center"/>
                      <w:rPr>
                        <w:rFonts w:ascii="黑体" w:eastAsia="黑体" w:hAnsi="黑体"/>
                        <w:sz w:val="24"/>
                      </w:rPr>
                    </w:pPr>
                    <w:r>
                      <w:rPr>
                        <w:rFonts w:ascii="黑体" w:eastAsia="黑体" w:hAnsi="黑体" w:hint="eastAsia"/>
                        <w:sz w:val="24"/>
                        <w:szCs w:val="24"/>
                      </w:rPr>
                      <w:t>奠定坚实发展基础</w:t>
                    </w:r>
                  </w:p>
                  <w:p w:rsidR="00492392" w:rsidRDefault="00492392"/>
                </w:txbxContent>
              </v:textbox>
            </v:shape>
          </v:group>
        </w:pict>
      </w:r>
      <w:r>
        <w:rPr>
          <w:rFonts w:hint="eastAsia"/>
        </w:rPr>
        <w:t>4</w:t>
      </w:r>
      <w:r>
        <w:t>.</w:t>
      </w:r>
      <w:r>
        <w:rPr>
          <w:rFonts w:hint="eastAsia"/>
        </w:rPr>
        <w:t>公司战略</w:t>
      </w:r>
      <w:bookmarkEnd w:id="22"/>
    </w:p>
    <w:p w:rsidR="00492392" w:rsidRDefault="00492392">
      <w:pPr>
        <w:rPr>
          <w:rFonts w:asciiTheme="minorEastAsia" w:hAnsiTheme="minorEastAsia"/>
        </w:rPr>
      </w:pPr>
    </w:p>
    <w:p w:rsidR="00492392" w:rsidRDefault="00492392">
      <w:pPr>
        <w:rPr>
          <w:rFonts w:asciiTheme="minorEastAsia" w:hAnsiTheme="minorEastAsia"/>
          <w:b/>
          <w:sz w:val="52"/>
          <w:szCs w:val="52"/>
        </w:rPr>
      </w:pPr>
    </w:p>
    <w:p w:rsidR="00492392" w:rsidRDefault="00492392">
      <w:pPr>
        <w:rPr>
          <w:rFonts w:asciiTheme="minorEastAsia" w:hAnsiTheme="minorEastAsia"/>
          <w:b/>
          <w:sz w:val="52"/>
          <w:szCs w:val="52"/>
        </w:rPr>
      </w:pPr>
    </w:p>
    <w:p w:rsidR="00492392" w:rsidRDefault="00492392">
      <w:pPr>
        <w:rPr>
          <w:rFonts w:asciiTheme="minorEastAsia" w:hAnsiTheme="minorEastAsia"/>
          <w:b/>
          <w:sz w:val="52"/>
          <w:szCs w:val="52"/>
        </w:rPr>
      </w:pPr>
    </w:p>
    <w:p w:rsidR="00492392" w:rsidRDefault="00492392">
      <w:pPr>
        <w:rPr>
          <w:rFonts w:asciiTheme="minorEastAsia" w:hAnsiTheme="minorEastAsia"/>
          <w:b/>
          <w:sz w:val="52"/>
          <w:szCs w:val="52"/>
        </w:rPr>
      </w:pPr>
    </w:p>
    <w:p w:rsidR="00492392" w:rsidRDefault="0094051D">
      <w:pPr>
        <w:pStyle w:val="2"/>
      </w:pPr>
      <w:bookmarkStart w:id="23" w:name="_Toc452106138"/>
      <w:bookmarkStart w:id="24" w:name="_Toc31579"/>
      <w:bookmarkStart w:id="25" w:name="_Toc24488"/>
      <w:r>
        <w:rPr>
          <w:rFonts w:hint="eastAsia"/>
        </w:rPr>
        <w:t>4.1</w:t>
      </w:r>
      <w:r>
        <w:rPr>
          <w:rFonts w:hint="eastAsia"/>
        </w:rPr>
        <w:t>初期</w:t>
      </w:r>
      <w:bookmarkEnd w:id="23"/>
      <w:bookmarkEnd w:id="24"/>
      <w:r>
        <w:rPr>
          <w:rFonts w:hint="eastAsia"/>
        </w:rPr>
        <w:t>（</w:t>
      </w:r>
      <w:r>
        <w:rPr>
          <w:rFonts w:hint="eastAsia"/>
        </w:rPr>
        <w:t>0~1</w:t>
      </w:r>
      <w:r>
        <w:rPr>
          <w:rFonts w:hint="eastAsia"/>
        </w:rPr>
        <w:t>年）</w:t>
      </w:r>
      <w:bookmarkEnd w:id="25"/>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hint="eastAsia"/>
          <w:sz w:val="24"/>
          <w:szCs w:val="24"/>
        </w:rPr>
        <w:t>这一时期，我公司处于“幼童”阶段—市占低</w:t>
      </w:r>
      <w:r>
        <w:rPr>
          <w:rFonts w:asciiTheme="minorEastAsia" w:hAnsiTheme="minorEastAsia" w:hint="eastAsia"/>
          <w:sz w:val="24"/>
          <w:szCs w:val="24"/>
        </w:rPr>
        <w:t>。</w:t>
      </w:r>
      <w:r>
        <w:rPr>
          <w:rFonts w:asciiTheme="minorEastAsia" w:hAnsiTheme="minorEastAsia" w:hint="eastAsia"/>
          <w:sz w:val="24"/>
          <w:szCs w:val="24"/>
        </w:rPr>
        <w:t>产品初步进行推广，主要通过网络宣传，以及发传单，扫二维码的形式，在本校以及周边的院校进行了推广。目的就是让更多的大学生知道我们的产品，并向其介绍我们产品相对于超级课程表的优化及方便。让他们愿意试用我们的产品，先初步占领沈阳各所高校的市场。将自己的公司品牌打响，</w:t>
      </w:r>
      <w:r>
        <w:rPr>
          <w:rFonts w:asciiTheme="minorEastAsia" w:hAnsiTheme="minorEastAsia" w:cs="宋体" w:hint="eastAsia"/>
          <w:bCs/>
          <w:sz w:val="24"/>
          <w:szCs w:val="24"/>
        </w:rPr>
        <w:t>初期赢得广泛而稳定的用户群。创业阶段的战略重在保证企业生存，如果生存问题不能解决，那么发展和壮大就只能成为空想。</w:t>
      </w:r>
      <w:r>
        <w:rPr>
          <w:rFonts w:asciiTheme="minorEastAsia" w:hAnsiTheme="minorEastAsia" w:cs="宋体" w:hint="eastAsia"/>
          <w:bCs/>
          <w:sz w:val="24"/>
          <w:szCs w:val="24"/>
        </w:rPr>
        <w:t xml:space="preserve"> </w:t>
      </w:r>
      <w:r>
        <w:rPr>
          <w:rFonts w:asciiTheme="minorEastAsia" w:hAnsiTheme="minorEastAsia" w:cs="宋体" w:hint="eastAsia"/>
          <w:bCs/>
          <w:sz w:val="24"/>
          <w:szCs w:val="24"/>
        </w:rPr>
        <w:t>目前的访问量已将达到了</w:t>
      </w:r>
      <w:r>
        <w:rPr>
          <w:rFonts w:asciiTheme="minorEastAsia" w:hAnsiTheme="minorEastAsia" w:cs="宋体" w:hint="eastAsia"/>
          <w:bCs/>
          <w:sz w:val="24"/>
          <w:szCs w:val="24"/>
        </w:rPr>
        <w:t>20</w:t>
      </w:r>
      <w:r>
        <w:rPr>
          <w:rFonts w:asciiTheme="minorEastAsia" w:hAnsiTheme="minorEastAsia" w:cs="宋体" w:hint="eastAsia"/>
          <w:bCs/>
          <w:sz w:val="24"/>
          <w:szCs w:val="24"/>
        </w:rPr>
        <w:t>00+</w:t>
      </w:r>
      <w:bookmarkStart w:id="26" w:name="_Toc28509"/>
      <w:bookmarkStart w:id="27" w:name="_Toc452106139"/>
      <w:r>
        <w:rPr>
          <w:rFonts w:asciiTheme="minorEastAsia" w:hAnsiTheme="minorEastAsia" w:cs="宋体" w:hint="eastAsia"/>
          <w:bCs/>
          <w:sz w:val="24"/>
          <w:szCs w:val="24"/>
        </w:rPr>
        <w:t>。</w:t>
      </w:r>
    </w:p>
    <w:p w:rsidR="00492392" w:rsidRDefault="0094051D">
      <w:pPr>
        <w:pStyle w:val="2"/>
      </w:pPr>
      <w:bookmarkStart w:id="28" w:name="_Toc8466"/>
      <w:r>
        <w:rPr>
          <w:rFonts w:hint="eastAsia"/>
        </w:rPr>
        <w:t>4.2</w:t>
      </w:r>
      <w:r>
        <w:rPr>
          <w:rFonts w:hint="eastAsia"/>
        </w:rPr>
        <w:t>中期</w:t>
      </w:r>
      <w:bookmarkEnd w:id="26"/>
      <w:bookmarkEnd w:id="27"/>
      <w:r>
        <w:rPr>
          <w:rFonts w:hint="eastAsia"/>
        </w:rPr>
        <w:t>（</w:t>
      </w:r>
      <w:r>
        <w:rPr>
          <w:rFonts w:hint="eastAsia"/>
        </w:rPr>
        <w:t>1~3</w:t>
      </w:r>
      <w:r>
        <w:rPr>
          <w:rFonts w:hint="eastAsia"/>
        </w:rPr>
        <w:t>年</w:t>
      </w:r>
      <w:r>
        <w:rPr>
          <w:rFonts w:hint="eastAsia"/>
        </w:rPr>
        <w:t>）</w:t>
      </w:r>
      <w:bookmarkEnd w:id="28"/>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这一时期，我公司发展到“明星”阶段——市占高，业务增长率高。当论坛功能正式开始运营时，利润将逐渐由负转变为正，资金开始回流，公司开始逐步走向盈利阶段，最佳投资机会。</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第</w:t>
      </w:r>
      <w:r>
        <w:rPr>
          <w:rFonts w:asciiTheme="minorEastAsia" w:hAnsiTheme="minorEastAsia" w:cs="宋体" w:hint="eastAsia"/>
          <w:bCs/>
          <w:sz w:val="24"/>
          <w:szCs w:val="24"/>
        </w:rPr>
        <w:t>2</w:t>
      </w:r>
      <w:r>
        <w:rPr>
          <w:rFonts w:asciiTheme="minorEastAsia" w:hAnsiTheme="minorEastAsia" w:cs="宋体" w:hint="eastAsia"/>
          <w:bCs/>
          <w:sz w:val="24"/>
          <w:szCs w:val="24"/>
        </w:rPr>
        <w:t>年：</w:t>
      </w:r>
      <w:r>
        <w:rPr>
          <w:rFonts w:asciiTheme="minorEastAsia" w:hAnsiTheme="minorEastAsia" w:cs="宋体" w:hint="eastAsia"/>
          <w:bCs/>
          <w:sz w:val="24"/>
          <w:szCs w:val="24"/>
        </w:rPr>
        <w:t>过渡阶段。</w:t>
      </w:r>
      <w:r>
        <w:rPr>
          <w:rFonts w:asciiTheme="minorEastAsia" w:hAnsiTheme="minorEastAsia" w:cs="宋体" w:hint="eastAsia"/>
          <w:bCs/>
          <w:sz w:val="24"/>
          <w:szCs w:val="24"/>
        </w:rPr>
        <w:t>在这一阶段，我们有了一定的物质、技术和管理经验的积累，因而发展速度开始加快，企业进入成长阶段。我们将原来个体工商户的工作室形式，正式升级为企业工商户。同时，我公司的产品将向其他地区扩张，占</w:t>
      </w:r>
      <w:r>
        <w:rPr>
          <w:rFonts w:asciiTheme="minorEastAsia" w:hAnsiTheme="minorEastAsia" w:cs="宋体" w:hint="eastAsia"/>
          <w:bCs/>
          <w:sz w:val="24"/>
          <w:szCs w:val="24"/>
        </w:rPr>
        <w:lastRenderedPageBreak/>
        <w:t>领整个辽宁的多所高校。我公司达到一定市场占有份额，并积累一定的口碑后，根据用户需要对产品进行改进，在线使用用户达到</w:t>
      </w:r>
      <w:r>
        <w:rPr>
          <w:rFonts w:asciiTheme="minorEastAsia" w:hAnsiTheme="minorEastAsia" w:cs="宋体" w:hint="eastAsia"/>
          <w:bCs/>
          <w:sz w:val="24"/>
          <w:szCs w:val="24"/>
        </w:rPr>
        <w:t>5</w:t>
      </w:r>
      <w:r>
        <w:rPr>
          <w:rFonts w:asciiTheme="minorEastAsia" w:hAnsiTheme="minorEastAsia" w:cs="宋体" w:hint="eastAsia"/>
          <w:bCs/>
          <w:sz w:val="24"/>
          <w:szCs w:val="24"/>
        </w:rPr>
        <w:t>万个，在本地区的市场份额超过</w:t>
      </w:r>
      <w:r>
        <w:rPr>
          <w:rFonts w:asciiTheme="minorEastAsia" w:hAnsiTheme="minorEastAsia" w:cs="宋体" w:hint="eastAsia"/>
          <w:bCs/>
          <w:sz w:val="24"/>
          <w:szCs w:val="24"/>
        </w:rPr>
        <w:t>40%</w:t>
      </w:r>
      <w:r>
        <w:rPr>
          <w:rFonts w:asciiTheme="minorEastAsia" w:hAnsiTheme="minorEastAsia" w:cs="宋体" w:hint="eastAsia"/>
          <w:bCs/>
          <w:sz w:val="24"/>
          <w:szCs w:val="24"/>
        </w:rPr>
        <w:t>，行业份额超过</w:t>
      </w:r>
      <w:r>
        <w:rPr>
          <w:rFonts w:asciiTheme="minorEastAsia" w:hAnsiTheme="minorEastAsia" w:cs="宋体" w:hint="eastAsia"/>
          <w:bCs/>
          <w:sz w:val="24"/>
          <w:szCs w:val="24"/>
        </w:rPr>
        <w:t>15%</w:t>
      </w:r>
      <w:r>
        <w:rPr>
          <w:rFonts w:asciiTheme="minorEastAsia" w:hAnsiTheme="minorEastAsia" w:cs="宋体" w:hint="eastAsia"/>
          <w:bCs/>
          <w:sz w:val="24"/>
          <w:szCs w:val="24"/>
        </w:rPr>
        <w:t>。</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第</w:t>
      </w:r>
      <w:r>
        <w:rPr>
          <w:rFonts w:asciiTheme="minorEastAsia" w:hAnsiTheme="minorEastAsia" w:cs="宋体" w:hint="eastAsia"/>
          <w:bCs/>
          <w:sz w:val="24"/>
          <w:szCs w:val="24"/>
        </w:rPr>
        <w:t>3</w:t>
      </w:r>
      <w:r>
        <w:rPr>
          <w:rFonts w:asciiTheme="minorEastAsia" w:hAnsiTheme="minorEastAsia" w:cs="宋体" w:hint="eastAsia"/>
          <w:bCs/>
          <w:sz w:val="24"/>
          <w:szCs w:val="24"/>
        </w:rPr>
        <w:t>年：成长阶段</w:t>
      </w:r>
      <w:r>
        <w:rPr>
          <w:rFonts w:asciiTheme="minorEastAsia" w:hAnsiTheme="minorEastAsia" w:cs="宋体" w:hint="eastAsia"/>
          <w:bCs/>
          <w:sz w:val="24"/>
          <w:szCs w:val="24"/>
        </w:rPr>
        <w:t>。</w:t>
      </w:r>
      <w:r>
        <w:rPr>
          <w:rFonts w:asciiTheme="minorEastAsia" w:hAnsiTheme="minorEastAsia" w:cs="宋体" w:hint="eastAsia"/>
          <w:bCs/>
          <w:sz w:val="24"/>
          <w:szCs w:val="24"/>
        </w:rPr>
        <w:t>我公司将推行专业化战略，逐步占领东北高校的市场份额。进一步增加对产品核心技术研发的技术投入和公司政策的倾斜，使产品的核心竞争力明显提</w:t>
      </w:r>
      <w:r>
        <w:rPr>
          <w:rFonts w:asciiTheme="minorEastAsia" w:hAnsiTheme="minorEastAsia" w:cs="宋体" w:hint="eastAsia"/>
          <w:bCs/>
          <w:sz w:val="24"/>
          <w:szCs w:val="24"/>
        </w:rPr>
        <w:t>升。在线使用用户达到</w:t>
      </w:r>
      <w:r>
        <w:rPr>
          <w:rFonts w:asciiTheme="minorEastAsia" w:hAnsiTheme="minorEastAsia" w:cs="宋体" w:hint="eastAsia"/>
          <w:bCs/>
          <w:sz w:val="24"/>
          <w:szCs w:val="24"/>
        </w:rPr>
        <w:t>10</w:t>
      </w:r>
      <w:r>
        <w:rPr>
          <w:rFonts w:asciiTheme="minorEastAsia" w:hAnsiTheme="minorEastAsia" w:cs="宋体" w:hint="eastAsia"/>
          <w:bCs/>
          <w:sz w:val="24"/>
          <w:szCs w:val="24"/>
        </w:rPr>
        <w:t>万个，行业份额超过</w:t>
      </w:r>
      <w:r>
        <w:rPr>
          <w:rFonts w:asciiTheme="minorEastAsia" w:hAnsiTheme="minorEastAsia" w:cs="宋体" w:hint="eastAsia"/>
          <w:bCs/>
          <w:sz w:val="24"/>
          <w:szCs w:val="24"/>
        </w:rPr>
        <w:t>25%</w:t>
      </w:r>
      <w:r>
        <w:rPr>
          <w:rFonts w:asciiTheme="minorEastAsia" w:hAnsiTheme="minorEastAsia" w:cs="宋体" w:hint="eastAsia"/>
          <w:bCs/>
          <w:sz w:val="24"/>
          <w:szCs w:val="24"/>
        </w:rPr>
        <w:t>。</w:t>
      </w:r>
    </w:p>
    <w:p w:rsidR="00492392" w:rsidRDefault="0094051D">
      <w:pPr>
        <w:pStyle w:val="2"/>
      </w:pPr>
      <w:bookmarkStart w:id="29" w:name="_Toc452106140"/>
      <w:bookmarkStart w:id="30" w:name="_Toc31672"/>
      <w:bookmarkStart w:id="31" w:name="_Toc24421"/>
      <w:r>
        <w:rPr>
          <w:rFonts w:hint="eastAsia"/>
        </w:rPr>
        <w:t>4.3</w:t>
      </w:r>
      <w:r>
        <w:rPr>
          <w:rFonts w:hint="eastAsia"/>
        </w:rPr>
        <w:t>后期</w:t>
      </w:r>
      <w:bookmarkEnd w:id="29"/>
      <w:bookmarkEnd w:id="30"/>
      <w:r>
        <w:rPr>
          <w:rFonts w:hint="eastAsia"/>
        </w:rPr>
        <w:t>（</w:t>
      </w:r>
      <w:r>
        <w:rPr>
          <w:rFonts w:hint="eastAsia"/>
        </w:rPr>
        <w:t>3</w:t>
      </w:r>
      <w:r>
        <w:rPr>
          <w:rFonts w:hint="eastAsia"/>
        </w:rPr>
        <w:t>年以上</w:t>
      </w:r>
      <w:r>
        <w:rPr>
          <w:rFonts w:hint="eastAsia"/>
        </w:rPr>
        <w:t>）</w:t>
      </w:r>
      <w:bookmarkEnd w:id="31"/>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成熟阶段，我公司发展到“金牛”阶段——市占高，业务增长率低，需要的投资也就小，产出可满足经营需要。此时，</w:t>
      </w:r>
      <w:r>
        <w:rPr>
          <w:rFonts w:asciiTheme="minorEastAsia" w:hAnsiTheme="minorEastAsia" w:hint="eastAsia"/>
          <w:bCs/>
          <w:sz w:val="24"/>
          <w:szCs w:val="24"/>
        </w:rPr>
        <w:t>我们会利用广告招商，一些考研班、公关培训版、教师考研课程教学视频均可加入，并通过收取广告费来获得稳定收入。</w:t>
      </w:r>
      <w:r>
        <w:rPr>
          <w:rFonts w:asciiTheme="minorEastAsia" w:hAnsiTheme="minorEastAsia" w:cs="宋体" w:hint="eastAsia"/>
          <w:bCs/>
          <w:sz w:val="24"/>
          <w:szCs w:val="24"/>
        </w:rPr>
        <w:t>并将我公司以巩固和稳定现有高校的用户群为工作重心。</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第</w:t>
      </w:r>
      <w:r>
        <w:rPr>
          <w:rFonts w:asciiTheme="minorEastAsia" w:hAnsiTheme="minorEastAsia" w:cs="宋体" w:hint="eastAsia"/>
          <w:bCs/>
          <w:sz w:val="24"/>
          <w:szCs w:val="24"/>
        </w:rPr>
        <w:t>3</w:t>
      </w:r>
      <w:r>
        <w:rPr>
          <w:rFonts w:asciiTheme="minorEastAsia" w:hAnsiTheme="minorEastAsia" w:cs="宋体" w:hint="eastAsia"/>
          <w:bCs/>
          <w:sz w:val="24"/>
          <w:szCs w:val="24"/>
        </w:rPr>
        <w:t>—</w:t>
      </w:r>
      <w:r>
        <w:rPr>
          <w:rFonts w:asciiTheme="minorEastAsia" w:hAnsiTheme="minorEastAsia" w:cs="宋体" w:hint="eastAsia"/>
          <w:bCs/>
          <w:sz w:val="24"/>
          <w:szCs w:val="24"/>
        </w:rPr>
        <w:t>5</w:t>
      </w:r>
      <w:r>
        <w:rPr>
          <w:rFonts w:asciiTheme="minorEastAsia" w:hAnsiTheme="minorEastAsia" w:cs="宋体" w:hint="eastAsia"/>
          <w:bCs/>
          <w:sz w:val="24"/>
          <w:szCs w:val="24"/>
        </w:rPr>
        <w:t>年：在这个阶段，我们将着力打造品牌忠诚度。公司要把提高服务与研发新产品两者并举，将我们的客户群从在校大学生扩充到要学习课程的社会人士，以及带小孩上培训课班的家长，以此</w:t>
      </w:r>
      <w:r>
        <w:rPr>
          <w:rFonts w:asciiTheme="minorEastAsia" w:hAnsiTheme="minorEastAsia" w:cs="宋体" w:hint="eastAsia"/>
          <w:bCs/>
          <w:sz w:val="24"/>
          <w:szCs w:val="24"/>
        </w:rPr>
        <w:t>击垮竞争对手及阻击新竞争者进入市场。逐步将公司业务向整个南扩张，在线使用用户达到</w:t>
      </w:r>
      <w:r>
        <w:rPr>
          <w:rFonts w:asciiTheme="minorEastAsia" w:hAnsiTheme="minorEastAsia" w:cs="宋体" w:hint="eastAsia"/>
          <w:bCs/>
          <w:sz w:val="24"/>
          <w:szCs w:val="24"/>
        </w:rPr>
        <w:t>50</w:t>
      </w:r>
      <w:r>
        <w:rPr>
          <w:rFonts w:asciiTheme="minorEastAsia" w:hAnsiTheme="minorEastAsia" w:cs="宋体" w:hint="eastAsia"/>
          <w:bCs/>
          <w:sz w:val="24"/>
          <w:szCs w:val="24"/>
        </w:rPr>
        <w:t>万</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第</w:t>
      </w:r>
      <w:r>
        <w:rPr>
          <w:rFonts w:asciiTheme="minorEastAsia" w:hAnsiTheme="minorEastAsia" w:cs="宋体" w:hint="eastAsia"/>
          <w:bCs/>
          <w:sz w:val="24"/>
          <w:szCs w:val="24"/>
        </w:rPr>
        <w:t>5</w:t>
      </w:r>
      <w:r>
        <w:rPr>
          <w:rFonts w:asciiTheme="minorEastAsia" w:hAnsiTheme="minorEastAsia" w:cs="宋体" w:hint="eastAsia"/>
          <w:bCs/>
          <w:sz w:val="24"/>
          <w:szCs w:val="24"/>
        </w:rPr>
        <w:t>—</w:t>
      </w:r>
      <w:r>
        <w:rPr>
          <w:rFonts w:asciiTheme="minorEastAsia" w:hAnsiTheme="minorEastAsia" w:cs="宋体" w:hint="eastAsia"/>
          <w:bCs/>
          <w:sz w:val="24"/>
          <w:szCs w:val="24"/>
        </w:rPr>
        <w:t>8</w:t>
      </w:r>
      <w:r>
        <w:rPr>
          <w:rFonts w:asciiTheme="minorEastAsia" w:hAnsiTheme="minorEastAsia" w:cs="宋体" w:hint="eastAsia"/>
          <w:bCs/>
          <w:sz w:val="24"/>
          <w:szCs w:val="24"/>
        </w:rPr>
        <w:t>年：同时，我们将推行品牌战略，增加宣传投入，使我公司的品牌深入人心。推行多元化战略，研发公司新产品。产品覆盖全国市场，最终成为此类产品的市场领军人物，并稳定在这一水平，保持稳定的</w:t>
      </w:r>
      <w:r>
        <w:rPr>
          <w:rFonts w:asciiTheme="minorEastAsia" w:hAnsiTheme="minorEastAsia" w:cs="宋体" w:hint="eastAsia"/>
          <w:bCs/>
          <w:sz w:val="24"/>
          <w:szCs w:val="24"/>
        </w:rPr>
        <w:t>30%</w:t>
      </w:r>
      <w:r>
        <w:rPr>
          <w:rFonts w:asciiTheme="minorEastAsia" w:hAnsiTheme="minorEastAsia" w:cs="宋体" w:hint="eastAsia"/>
          <w:bCs/>
          <w:sz w:val="24"/>
          <w:szCs w:val="24"/>
        </w:rPr>
        <w:t>左右的市场份额。</w:t>
      </w:r>
    </w:p>
    <w:p w:rsidR="00492392" w:rsidRDefault="0094051D">
      <w:pPr>
        <w:pStyle w:val="1"/>
        <w:rPr>
          <w:rFonts w:asciiTheme="minorEastAsia" w:hAnsiTheme="minorEastAsia"/>
          <w:sz w:val="52"/>
          <w:szCs w:val="52"/>
        </w:rPr>
      </w:pPr>
      <w:r>
        <w:rPr>
          <w:rFonts w:asciiTheme="minorEastAsia" w:hAnsiTheme="minorEastAsia" w:hint="eastAsia"/>
          <w:sz w:val="52"/>
          <w:szCs w:val="52"/>
        </w:rPr>
        <w:br w:type="page"/>
      </w:r>
    </w:p>
    <w:p w:rsidR="00492392" w:rsidRDefault="0094051D">
      <w:pPr>
        <w:pStyle w:val="1"/>
      </w:pPr>
      <w:bookmarkStart w:id="32" w:name="_Toc14380"/>
      <w:r>
        <w:rPr>
          <w:rFonts w:hint="eastAsia"/>
        </w:rPr>
        <w:lastRenderedPageBreak/>
        <w:t>5.</w:t>
      </w:r>
      <w:r>
        <w:rPr>
          <w:rFonts w:hint="eastAsia"/>
        </w:rPr>
        <w:t>市场营销</w:t>
      </w:r>
      <w:bookmarkEnd w:id="32"/>
    </w:p>
    <w:p w:rsidR="00492392" w:rsidRDefault="0094051D">
      <w:pPr>
        <w:pStyle w:val="2"/>
      </w:pPr>
      <w:bookmarkStart w:id="33" w:name="_Toc24646"/>
      <w:r>
        <w:rPr>
          <w:rFonts w:hint="eastAsia"/>
        </w:rPr>
        <w:t>5.1</w:t>
      </w:r>
      <w:r>
        <w:rPr>
          <w:rFonts w:hint="eastAsia"/>
        </w:rPr>
        <w:t>计划目的</w:t>
      </w:r>
      <w:bookmarkEnd w:id="33"/>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企业开张伊始，尚无一套系统营销方案，因而需要根据市场特点策划出一套行销方案来打开该产品市场，将其推向给更多的使用者。</w:t>
      </w:r>
    </w:p>
    <w:p w:rsidR="00492392" w:rsidRDefault="0094051D">
      <w:pPr>
        <w:pStyle w:val="2"/>
      </w:pPr>
      <w:bookmarkStart w:id="34" w:name="_Toc18325"/>
      <w:r>
        <w:rPr>
          <w:rFonts w:hint="eastAsia"/>
        </w:rPr>
        <w:t>5.2</w:t>
      </w:r>
      <w:r>
        <w:rPr>
          <w:rFonts w:hint="eastAsia"/>
        </w:rPr>
        <w:t>分析当前营销环境状况</w:t>
      </w:r>
      <w:bookmarkEnd w:id="34"/>
    </w:p>
    <w:p w:rsidR="00492392" w:rsidRDefault="0094051D">
      <w:pPr>
        <w:ind w:firstLineChars="200" w:firstLine="420"/>
      </w:pPr>
      <w:r>
        <w:rPr>
          <w:noProof/>
        </w:rPr>
        <w:drawing>
          <wp:inline distT="0" distB="0" distL="114300" distR="114300">
            <wp:extent cx="4572000" cy="2743200"/>
            <wp:effectExtent l="4445" t="4445" r="10795" b="10795"/>
            <wp:docPr id="2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92392" w:rsidRDefault="0094051D">
      <w:pPr>
        <w:ind w:firstLineChars="200" w:firstLine="480"/>
        <w:jc w:val="center"/>
        <w:rPr>
          <w:rFonts w:asciiTheme="minorEastAsia" w:hAnsiTheme="minorEastAsia"/>
          <w:bCs/>
          <w:sz w:val="24"/>
          <w:szCs w:val="24"/>
        </w:rPr>
      </w:pPr>
      <w:r>
        <w:rPr>
          <w:rFonts w:asciiTheme="minorEastAsia" w:hAnsiTheme="minorEastAsia" w:hint="eastAsia"/>
          <w:bCs/>
          <w:sz w:val="24"/>
          <w:szCs w:val="24"/>
        </w:rPr>
        <w:t>图</w:t>
      </w:r>
      <w:r>
        <w:rPr>
          <w:rFonts w:asciiTheme="minorEastAsia" w:hAnsiTheme="minorEastAsia" w:hint="eastAsia"/>
          <w:bCs/>
          <w:sz w:val="24"/>
          <w:szCs w:val="24"/>
        </w:rPr>
        <w:t>5.2</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在当前市场环境，由于产品知名度不高，宣传不到位以及论坛浏览量和客户量的问题而引起营销利润上升缓慢甚至停滞不前。但就目前小程序的市场来看，电子课程表服务类小程序少之又少，功能又不完备，</w:t>
      </w:r>
      <w:r>
        <w:rPr>
          <w:rFonts w:asciiTheme="minorEastAsia" w:hAnsiTheme="minorEastAsia" w:hint="eastAsia"/>
          <w:bCs/>
          <w:sz w:val="24"/>
          <w:szCs w:val="24"/>
        </w:rPr>
        <w:t>而且由图</w:t>
      </w:r>
      <w:r>
        <w:rPr>
          <w:rFonts w:asciiTheme="minorEastAsia" w:hAnsiTheme="minorEastAsia" w:hint="eastAsia"/>
          <w:bCs/>
          <w:sz w:val="24"/>
          <w:szCs w:val="24"/>
        </w:rPr>
        <w:t>5.2</w:t>
      </w:r>
      <w:r>
        <w:rPr>
          <w:rFonts w:asciiTheme="minorEastAsia" w:hAnsiTheme="minorEastAsia" w:hint="eastAsia"/>
          <w:bCs/>
          <w:sz w:val="24"/>
          <w:szCs w:val="24"/>
        </w:rPr>
        <w:t>可看出，全国大学生数量连年上涨，</w:t>
      </w:r>
      <w:r>
        <w:rPr>
          <w:rFonts w:asciiTheme="minorEastAsia" w:hAnsiTheme="minorEastAsia" w:hint="eastAsia"/>
          <w:bCs/>
          <w:sz w:val="24"/>
          <w:szCs w:val="24"/>
        </w:rPr>
        <w:t>因此本公司</w:t>
      </w:r>
      <w:r>
        <w:rPr>
          <w:rFonts w:asciiTheme="minorEastAsia" w:hAnsiTheme="minorEastAsia" w:hint="eastAsia"/>
          <w:bCs/>
          <w:sz w:val="24"/>
          <w:szCs w:val="24"/>
        </w:rPr>
        <w:t>对</w:t>
      </w:r>
      <w:r>
        <w:rPr>
          <w:rFonts w:asciiTheme="minorEastAsia" w:hAnsiTheme="minorEastAsia" w:hint="eastAsia"/>
          <w:bCs/>
          <w:sz w:val="24"/>
          <w:szCs w:val="24"/>
        </w:rPr>
        <w:t>数字课程表</w:t>
      </w:r>
      <w:r>
        <w:rPr>
          <w:rFonts w:asciiTheme="minorEastAsia" w:hAnsiTheme="minorEastAsia" w:hint="eastAsia"/>
          <w:bCs/>
          <w:sz w:val="24"/>
          <w:szCs w:val="24"/>
        </w:rPr>
        <w:t>未来的市场有很大信心，并相信其</w:t>
      </w:r>
      <w:r>
        <w:rPr>
          <w:rFonts w:asciiTheme="minorEastAsia" w:hAnsiTheme="minorEastAsia" w:hint="eastAsia"/>
          <w:bCs/>
          <w:sz w:val="24"/>
          <w:szCs w:val="24"/>
        </w:rPr>
        <w:t>将会有更大优势，同时会占领更大市场。</w:t>
      </w:r>
    </w:p>
    <w:p w:rsidR="00492392" w:rsidRDefault="0094051D">
      <w:pPr>
        <w:spacing w:line="360" w:lineRule="auto"/>
        <w:rPr>
          <w:rStyle w:val="2Char"/>
        </w:rPr>
      </w:pPr>
      <w:bookmarkStart w:id="35" w:name="_Toc19971"/>
      <w:r>
        <w:rPr>
          <w:rStyle w:val="2Char"/>
          <w:rFonts w:hint="eastAsia"/>
        </w:rPr>
        <w:t>5.3</w:t>
      </w:r>
      <w:r>
        <w:rPr>
          <w:rStyle w:val="2Char"/>
          <w:rFonts w:hint="eastAsia"/>
        </w:rPr>
        <w:t>营销手段</w:t>
      </w:r>
    </w:p>
    <w:p w:rsidR="00492392" w:rsidRDefault="0094051D">
      <w:pPr>
        <w:pStyle w:val="3"/>
      </w:pPr>
      <w:bookmarkStart w:id="36" w:name="_Toc13341"/>
      <w:bookmarkEnd w:id="35"/>
      <w:r>
        <w:rPr>
          <w:rFonts w:hint="eastAsia"/>
        </w:rPr>
        <w:t>5.3.1</w:t>
      </w:r>
      <w:r>
        <w:rPr>
          <w:rFonts w:hint="eastAsia"/>
        </w:rPr>
        <w:t>初期营销</w:t>
      </w:r>
      <w:bookmarkEnd w:id="36"/>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本产品为推广同时提高知名度，在营销初期阶段采用三种方法。</w:t>
      </w:r>
    </w:p>
    <w:p w:rsidR="00492392" w:rsidRDefault="0094051D">
      <w:pPr>
        <w:pStyle w:val="4"/>
        <w:spacing w:before="0" w:after="0" w:line="360" w:lineRule="auto"/>
        <w:rPr>
          <w:rFonts w:asciiTheme="minorEastAsia" w:eastAsiaTheme="minorEastAsia" w:hAnsiTheme="minorEastAsia"/>
          <w:bCs w:val="0"/>
          <w:sz w:val="24"/>
          <w:szCs w:val="24"/>
        </w:rPr>
      </w:pPr>
      <w:r>
        <w:rPr>
          <w:rFonts w:asciiTheme="minorEastAsia" w:eastAsiaTheme="minorEastAsia" w:hAnsiTheme="minorEastAsia" w:hint="eastAsia"/>
          <w:bCs w:val="0"/>
          <w:sz w:val="24"/>
          <w:szCs w:val="24"/>
        </w:rPr>
        <w:lastRenderedPageBreak/>
        <w:t>a.</w:t>
      </w:r>
      <w:r>
        <w:rPr>
          <w:rFonts w:asciiTheme="minorEastAsia" w:eastAsiaTheme="minorEastAsia" w:hAnsiTheme="minorEastAsia" w:hint="eastAsia"/>
          <w:bCs w:val="0"/>
          <w:sz w:val="24"/>
          <w:szCs w:val="24"/>
        </w:rPr>
        <w:t>发放宣传单</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发放宣传单是最基本也是最方便的一种宣传手段，通过工作人员在沈阳本地各大高校发放产品宣</w:t>
      </w:r>
      <w:r>
        <w:rPr>
          <w:rFonts w:asciiTheme="minorEastAsia" w:hAnsiTheme="minorEastAsia" w:hint="eastAsia"/>
          <w:bCs/>
          <w:sz w:val="24"/>
          <w:szCs w:val="24"/>
        </w:rPr>
        <w:t>传单进行人工宣传，使产品更近距离接触大众，也能使产品第一时间被大众所了解，初步提高产品知名度。</w:t>
      </w:r>
    </w:p>
    <w:p w:rsidR="00492392" w:rsidRDefault="0094051D">
      <w:pPr>
        <w:pStyle w:val="4"/>
        <w:spacing w:before="0" w:after="0" w:line="360" w:lineRule="auto"/>
        <w:rPr>
          <w:rFonts w:asciiTheme="minorEastAsia" w:eastAsiaTheme="minorEastAsia" w:hAnsiTheme="minorEastAsia" w:cs="宋体"/>
          <w:bCs w:val="0"/>
          <w:sz w:val="24"/>
          <w:szCs w:val="24"/>
        </w:rPr>
      </w:pPr>
      <w:r>
        <w:rPr>
          <w:rFonts w:asciiTheme="minorEastAsia" w:eastAsiaTheme="minorEastAsia" w:hAnsiTheme="minorEastAsia" w:hint="eastAsia"/>
          <w:bCs w:val="0"/>
          <w:sz w:val="24"/>
          <w:szCs w:val="24"/>
        </w:rPr>
        <w:t>b.</w:t>
      </w:r>
      <w:r>
        <w:rPr>
          <w:rFonts w:asciiTheme="minorEastAsia" w:eastAsiaTheme="minorEastAsia" w:hAnsiTheme="minorEastAsia" w:hint="eastAsia"/>
          <w:bCs w:val="0"/>
          <w:sz w:val="24"/>
          <w:szCs w:val="24"/>
        </w:rPr>
        <w:t>扫二维码免费体验</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由工作人员在各大高校内设置体验点，对来往学生进行宣传并动员扫码进行小程序安装。使大学生能第一时间体验到数字课程表带来的便捷，并且对于安装的同学开放免费通道，可以免费浏览小程序上所上传的学习资源。同时奖励一定积分用于日后论坛上浏览更为重要的学习资源。</w:t>
      </w:r>
    </w:p>
    <w:p w:rsidR="00492392" w:rsidRDefault="0094051D">
      <w:pPr>
        <w:pStyle w:val="4"/>
        <w:spacing w:before="0" w:after="0" w:line="360" w:lineRule="auto"/>
        <w:rPr>
          <w:rFonts w:asciiTheme="minorEastAsia" w:eastAsiaTheme="minorEastAsia" w:hAnsiTheme="minorEastAsia"/>
          <w:bCs w:val="0"/>
          <w:sz w:val="24"/>
          <w:szCs w:val="24"/>
        </w:rPr>
      </w:pPr>
      <w:r>
        <w:rPr>
          <w:rFonts w:asciiTheme="minorEastAsia" w:eastAsiaTheme="minorEastAsia" w:hAnsiTheme="minorEastAsia" w:hint="eastAsia"/>
          <w:bCs w:val="0"/>
          <w:sz w:val="24"/>
          <w:szCs w:val="24"/>
        </w:rPr>
        <w:t>c.</w:t>
      </w:r>
      <w:r>
        <w:rPr>
          <w:rFonts w:asciiTheme="minorEastAsia" w:eastAsiaTheme="minorEastAsia" w:hAnsiTheme="minorEastAsia" w:hint="eastAsia"/>
          <w:bCs w:val="0"/>
          <w:sz w:val="24"/>
          <w:szCs w:val="24"/>
        </w:rPr>
        <w:t>朋友圈转发</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利用当下最火爆的聊天社交软件微信</w:t>
      </w:r>
      <w:r>
        <w:rPr>
          <w:rFonts w:asciiTheme="minorEastAsia" w:hAnsiTheme="minorEastAsia" w:hint="eastAsia"/>
          <w:bCs/>
          <w:sz w:val="24"/>
          <w:szCs w:val="24"/>
        </w:rPr>
        <w:t>QQ</w:t>
      </w:r>
      <w:r>
        <w:rPr>
          <w:rFonts w:asciiTheme="minorEastAsia" w:hAnsiTheme="minorEastAsia" w:hint="eastAsia"/>
          <w:bCs/>
          <w:sz w:val="24"/>
          <w:szCs w:val="24"/>
        </w:rPr>
        <w:t>平台，通过亲友老师及同学的朋友圈</w:t>
      </w:r>
      <w:r>
        <w:rPr>
          <w:rFonts w:asciiTheme="minorEastAsia" w:hAnsiTheme="minorEastAsia" w:hint="eastAsia"/>
          <w:bCs/>
          <w:sz w:val="24"/>
          <w:szCs w:val="24"/>
        </w:rPr>
        <w:t>QQ</w:t>
      </w:r>
      <w:r>
        <w:rPr>
          <w:rFonts w:asciiTheme="minorEastAsia" w:hAnsiTheme="minorEastAsia" w:hint="eastAsia"/>
          <w:bCs/>
          <w:sz w:val="24"/>
          <w:szCs w:val="24"/>
        </w:rPr>
        <w:t>空间的大量转发进行更大规模宣传，进一步提高产品知名度。同</w:t>
      </w:r>
      <w:r>
        <w:rPr>
          <w:rFonts w:asciiTheme="minorEastAsia" w:hAnsiTheme="minorEastAsia" w:hint="eastAsia"/>
          <w:bCs/>
          <w:sz w:val="24"/>
          <w:szCs w:val="24"/>
        </w:rPr>
        <w:t>时设立集赞赠积分活动，集齐一定点赞量也可以获得积分赠送，用途同上一点。</w:t>
      </w:r>
    </w:p>
    <w:p w:rsidR="00492392" w:rsidRDefault="0094051D">
      <w:pPr>
        <w:pStyle w:val="3"/>
      </w:pPr>
      <w:bookmarkStart w:id="37" w:name="_Toc19022"/>
      <w:r>
        <w:rPr>
          <w:rFonts w:hint="eastAsia"/>
        </w:rPr>
        <w:t>5.3.2</w:t>
      </w:r>
      <w:r>
        <w:rPr>
          <w:rFonts w:hint="eastAsia"/>
        </w:rPr>
        <w:t>中期营销</w:t>
      </w:r>
      <w:bookmarkEnd w:id="37"/>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论坛正式上线后，本公司设立严格积分制度：注册成功的大学生每天通过签到获得固定但少量的积分，而获取积分的有效途径是用户上传学习资料、分享学习方法、交流学习心得等通过系统对上传量的分析计算，奖励用户一定量积分，该积分用于日后考试考研复习过程中在论坛上查找资料和复习重点中，由于每日签到奖励积分很少，需要连续访问才能积累一定量，而下载资源又需要相对较多一点的积分来实现，因此就引导客户积极上传资源，同时增加了论坛访问量，做到双</w:t>
      </w:r>
      <w:r>
        <w:rPr>
          <w:rFonts w:asciiTheme="minorEastAsia" w:hAnsiTheme="minorEastAsia" w:hint="eastAsia"/>
          <w:bCs/>
          <w:sz w:val="24"/>
          <w:szCs w:val="24"/>
        </w:rPr>
        <w:t>赢营销。</w:t>
      </w:r>
    </w:p>
    <w:p w:rsidR="00492392" w:rsidRDefault="0094051D">
      <w:pPr>
        <w:pStyle w:val="3"/>
      </w:pPr>
      <w:bookmarkStart w:id="38" w:name="_Toc16240"/>
      <w:r>
        <w:rPr>
          <w:rFonts w:hint="eastAsia"/>
        </w:rPr>
        <w:t>5.3.3</w:t>
      </w:r>
      <w:r>
        <w:rPr>
          <w:rFonts w:hint="eastAsia"/>
        </w:rPr>
        <w:t>后期营销</w:t>
      </w:r>
      <w:bookmarkEnd w:id="38"/>
    </w:p>
    <w:p w:rsidR="00492392" w:rsidRDefault="0094051D">
      <w:pPr>
        <w:spacing w:line="360" w:lineRule="auto"/>
        <w:ind w:firstLineChars="200" w:firstLine="480"/>
        <w:rPr>
          <w:rFonts w:asciiTheme="minorEastAsia" w:hAnsiTheme="minorEastAsia"/>
          <w:bCs/>
          <w:sz w:val="28"/>
          <w:szCs w:val="28"/>
        </w:rPr>
      </w:pPr>
      <w:r>
        <w:rPr>
          <w:rFonts w:asciiTheme="minorEastAsia" w:hAnsiTheme="minorEastAsia" w:hint="eastAsia"/>
          <w:bCs/>
          <w:sz w:val="24"/>
          <w:szCs w:val="24"/>
        </w:rPr>
        <w:t>由于前两者的有效铺垫，数字课程表已经存在强大的浏览量基础，这时我们会利用数字课程表的知名度进行广告招商，一些考研班、公关培训版、教师考研课程教学视频均可加入，并通过收取广告费来获得稳定收入。</w:t>
      </w:r>
    </w:p>
    <w:p w:rsidR="00492392" w:rsidRDefault="0094051D">
      <w:pPr>
        <w:rPr>
          <w:rFonts w:asciiTheme="minorEastAsia" w:hAnsiTheme="minorEastAsia" w:cs="宋体"/>
          <w:bCs/>
          <w:sz w:val="28"/>
          <w:szCs w:val="28"/>
        </w:rPr>
      </w:pPr>
      <w:r>
        <w:rPr>
          <w:rFonts w:asciiTheme="minorEastAsia" w:hAnsiTheme="minorEastAsia"/>
          <w:bCs/>
          <w:sz w:val="28"/>
          <w:szCs w:val="28"/>
        </w:rPr>
        <w:lastRenderedPageBreak/>
        <w:br w:type="page"/>
      </w:r>
    </w:p>
    <w:p w:rsidR="00492392" w:rsidRDefault="0094051D">
      <w:pPr>
        <w:pStyle w:val="1"/>
      </w:pPr>
      <w:bookmarkStart w:id="39" w:name="_Toc8316"/>
      <w:r>
        <w:rPr>
          <w:rFonts w:hint="eastAsia"/>
        </w:rPr>
        <w:lastRenderedPageBreak/>
        <w:t>6.</w:t>
      </w:r>
      <w:r>
        <w:rPr>
          <w:rFonts w:hint="eastAsia"/>
        </w:rPr>
        <w:t>投资分析</w:t>
      </w:r>
      <w:bookmarkEnd w:id="39"/>
    </w:p>
    <w:p w:rsidR="00492392" w:rsidRDefault="0094051D">
      <w:pPr>
        <w:pStyle w:val="2"/>
      </w:pPr>
      <w:bookmarkStart w:id="40" w:name="_Toc7297"/>
      <w:r>
        <w:rPr>
          <w:rFonts w:hint="eastAsia"/>
        </w:rPr>
        <w:t>6.1</w:t>
      </w:r>
      <w:r>
        <w:rPr>
          <w:rFonts w:hint="eastAsia"/>
        </w:rPr>
        <w:t>股本结构与规模</w:t>
      </w:r>
      <w:bookmarkEnd w:id="40"/>
    </w:p>
    <w:p w:rsidR="00492392" w:rsidRDefault="0094051D">
      <w:pPr>
        <w:ind w:firstLineChars="200" w:firstLine="480"/>
        <w:rPr>
          <w:rFonts w:asciiTheme="minorEastAsia" w:hAnsiTheme="minorEastAsia" w:cs="宋体"/>
          <w:bCs/>
          <w:sz w:val="24"/>
          <w:szCs w:val="24"/>
        </w:rPr>
      </w:pPr>
      <w:r>
        <w:rPr>
          <w:rFonts w:asciiTheme="minorEastAsia" w:hAnsiTheme="minorEastAsia" w:cs="宋体" w:hint="eastAsia"/>
          <w:bCs/>
          <w:sz w:val="24"/>
          <w:szCs w:val="24"/>
        </w:rPr>
        <w:t>公司注册资本拟投入</w:t>
      </w:r>
      <w:r>
        <w:rPr>
          <w:rFonts w:asciiTheme="minorEastAsia" w:hAnsiTheme="minorEastAsia" w:cs="宋体" w:hint="eastAsia"/>
          <w:bCs/>
          <w:sz w:val="24"/>
          <w:szCs w:val="24"/>
        </w:rPr>
        <w:t>40</w:t>
      </w:r>
      <w:r>
        <w:rPr>
          <w:rFonts w:asciiTheme="minorEastAsia" w:hAnsiTheme="minorEastAsia" w:cs="宋体" w:hint="eastAsia"/>
          <w:bCs/>
          <w:sz w:val="24"/>
          <w:szCs w:val="24"/>
        </w:rPr>
        <w:t>万，资本结构和规模如下：</w:t>
      </w:r>
    </w:p>
    <w:tbl>
      <w:tblPr>
        <w:tblW w:w="5952"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984"/>
        <w:gridCol w:w="1984"/>
        <w:gridCol w:w="1984"/>
      </w:tblGrid>
      <w:tr w:rsidR="00492392">
        <w:trPr>
          <w:trHeight w:val="1134"/>
          <w:jc w:val="center"/>
        </w:trPr>
        <w:tc>
          <w:tcPr>
            <w:tcW w:w="1984" w:type="dxa"/>
            <w:tcBorders>
              <w:top w:val="single" w:sz="8" w:space="0" w:color="FFFFFF"/>
              <w:left w:val="single" w:sz="8" w:space="0" w:color="FFFFFF"/>
              <w:bottom w:val="single" w:sz="24" w:space="0" w:color="FFFFFF"/>
              <w:right w:val="single" w:sz="8" w:space="0" w:color="FFFFFF"/>
            </w:tcBorders>
            <w:shd w:val="clear" w:color="auto" w:fill="4BACC6"/>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股本来源</w:t>
            </w:r>
          </w:p>
        </w:tc>
        <w:tc>
          <w:tcPr>
            <w:tcW w:w="1984" w:type="dxa"/>
            <w:tcBorders>
              <w:top w:val="single" w:sz="8" w:space="0" w:color="FFFFFF"/>
              <w:left w:val="single" w:sz="8" w:space="0" w:color="FFFFFF"/>
              <w:bottom w:val="single" w:sz="24" w:space="0" w:color="FFFFFF"/>
              <w:right w:val="single" w:sz="8" w:space="0" w:color="FFFFFF"/>
            </w:tcBorders>
            <w:shd w:val="clear" w:color="auto" w:fill="4BACC6"/>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团队自筹</w:t>
            </w:r>
          </w:p>
        </w:tc>
        <w:tc>
          <w:tcPr>
            <w:tcW w:w="1984" w:type="dxa"/>
            <w:tcBorders>
              <w:top w:val="single" w:sz="8" w:space="0" w:color="FFFFFF"/>
              <w:left w:val="single" w:sz="8" w:space="0" w:color="FFFFFF"/>
              <w:bottom w:val="single" w:sz="24" w:space="0" w:color="FFFFFF"/>
              <w:right w:val="single" w:sz="8" w:space="0" w:color="FFFFFF"/>
            </w:tcBorders>
            <w:shd w:val="clear" w:color="auto" w:fill="4BACC6"/>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风险投资</w:t>
            </w:r>
          </w:p>
        </w:tc>
      </w:tr>
      <w:tr w:rsidR="00492392">
        <w:trPr>
          <w:trHeight w:val="1134"/>
          <w:jc w:val="center"/>
        </w:trPr>
        <w:tc>
          <w:tcPr>
            <w:tcW w:w="1984" w:type="dxa"/>
            <w:tcBorders>
              <w:top w:val="single" w:sz="8" w:space="0" w:color="FFFFFF"/>
              <w:left w:val="single" w:sz="8" w:space="0" w:color="FFFFFF"/>
              <w:bottom w:val="nil"/>
              <w:right w:val="single" w:sz="24" w:space="0" w:color="FFFFFF"/>
            </w:tcBorders>
            <w:shd w:val="clear" w:color="auto" w:fill="4BACC6"/>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股本数额</w:t>
            </w:r>
          </w:p>
        </w:tc>
        <w:tc>
          <w:tcPr>
            <w:tcW w:w="1984" w:type="dxa"/>
            <w:tcBorders>
              <w:top w:val="single" w:sz="8" w:space="0" w:color="FFFFFF"/>
              <w:left w:val="single" w:sz="8" w:space="0" w:color="FFFFFF"/>
              <w:bottom w:val="single" w:sz="8" w:space="0" w:color="FFFFFF"/>
              <w:right w:val="single" w:sz="8" w:space="0" w:color="FFFFFF"/>
            </w:tcBorders>
            <w:shd w:val="clear" w:color="auto" w:fill="A5D5E2"/>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25</w:t>
            </w:r>
          </w:p>
        </w:tc>
        <w:tc>
          <w:tcPr>
            <w:tcW w:w="1984" w:type="dxa"/>
            <w:tcBorders>
              <w:top w:val="single" w:sz="8" w:space="0" w:color="FFFFFF"/>
              <w:left w:val="single" w:sz="8" w:space="0" w:color="FFFFFF"/>
              <w:bottom w:val="single" w:sz="8" w:space="0" w:color="FFFFFF"/>
              <w:right w:val="single" w:sz="8" w:space="0" w:color="FFFFFF"/>
            </w:tcBorders>
            <w:shd w:val="clear" w:color="auto" w:fill="A5D5E2"/>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15</w:t>
            </w:r>
          </w:p>
        </w:tc>
      </w:tr>
      <w:tr w:rsidR="00492392">
        <w:trPr>
          <w:trHeight w:val="1134"/>
          <w:jc w:val="center"/>
        </w:trPr>
        <w:tc>
          <w:tcPr>
            <w:tcW w:w="1984" w:type="dxa"/>
            <w:tcBorders>
              <w:left w:val="single" w:sz="8" w:space="0" w:color="FFFFFF"/>
              <w:right w:val="single" w:sz="24" w:space="0" w:color="FFFFFF"/>
            </w:tcBorders>
            <w:shd w:val="clear" w:color="auto" w:fill="4BACC6"/>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股本比例</w:t>
            </w:r>
          </w:p>
        </w:tc>
        <w:tc>
          <w:tcPr>
            <w:tcW w:w="1984" w:type="dxa"/>
            <w:shd w:val="clear" w:color="auto" w:fill="D2EAF1"/>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62.5%</w:t>
            </w:r>
          </w:p>
        </w:tc>
        <w:tc>
          <w:tcPr>
            <w:tcW w:w="1984" w:type="dxa"/>
            <w:shd w:val="clear" w:color="auto" w:fill="D2EAF1"/>
          </w:tcPr>
          <w:p w:rsidR="00492392" w:rsidRDefault="0094051D">
            <w:pPr>
              <w:rPr>
                <w:rFonts w:asciiTheme="minorEastAsia" w:hAnsiTheme="minorEastAsia" w:cs="宋体"/>
                <w:color w:val="000000"/>
                <w:sz w:val="24"/>
                <w:szCs w:val="24"/>
              </w:rPr>
            </w:pPr>
            <w:r>
              <w:rPr>
                <w:rFonts w:asciiTheme="minorEastAsia" w:hAnsiTheme="minorEastAsia" w:cs="宋体" w:hint="eastAsia"/>
                <w:color w:val="000000"/>
                <w:sz w:val="24"/>
                <w:szCs w:val="24"/>
              </w:rPr>
              <w:t>27.5%</w:t>
            </w:r>
          </w:p>
        </w:tc>
      </w:tr>
    </w:tbl>
    <w:p w:rsidR="00492392" w:rsidRDefault="0094051D">
      <w:pPr>
        <w:pStyle w:val="2"/>
        <w:jc w:val="center"/>
        <w:rPr>
          <w:rFonts w:asciiTheme="minorEastAsia" w:eastAsiaTheme="minorEastAsia" w:hAnsiTheme="minorEastAsia" w:cs="宋体"/>
          <w:b w:val="0"/>
          <w:sz w:val="24"/>
          <w:szCs w:val="21"/>
        </w:rPr>
      </w:pPr>
      <w:bookmarkStart w:id="41" w:name="_Toc2018"/>
      <w:bookmarkStart w:id="42" w:name="_Toc325028481"/>
      <w:r>
        <w:rPr>
          <w:rFonts w:asciiTheme="minorEastAsia" w:eastAsiaTheme="minorEastAsia" w:hAnsiTheme="minorEastAsia" w:cs="宋体" w:hint="eastAsia"/>
          <w:b w:val="0"/>
          <w:sz w:val="24"/>
          <w:szCs w:val="21"/>
        </w:rPr>
        <w:t>表</w:t>
      </w:r>
      <w:r>
        <w:rPr>
          <w:rFonts w:asciiTheme="minorEastAsia" w:eastAsiaTheme="minorEastAsia" w:hAnsiTheme="minorEastAsia" w:cs="宋体" w:hint="eastAsia"/>
          <w:b w:val="0"/>
          <w:sz w:val="24"/>
          <w:szCs w:val="21"/>
        </w:rPr>
        <w:t>6.1</w:t>
      </w:r>
      <w:r>
        <w:rPr>
          <w:rFonts w:asciiTheme="minorEastAsia" w:eastAsiaTheme="minorEastAsia" w:hAnsiTheme="minorEastAsia" w:cs="宋体" w:hint="eastAsia"/>
          <w:b w:val="0"/>
          <w:sz w:val="24"/>
          <w:szCs w:val="21"/>
        </w:rPr>
        <w:t>公司资本结构</w:t>
      </w:r>
      <w:r>
        <w:rPr>
          <w:rFonts w:asciiTheme="minorEastAsia" w:eastAsiaTheme="minorEastAsia" w:hAnsiTheme="minorEastAsia" w:cs="宋体" w:hint="eastAsia"/>
          <w:b w:val="0"/>
          <w:sz w:val="24"/>
          <w:szCs w:val="21"/>
        </w:rPr>
        <w:t xml:space="preserve">  </w:t>
      </w:r>
      <w:r>
        <w:rPr>
          <w:rFonts w:asciiTheme="minorEastAsia" w:eastAsiaTheme="minorEastAsia" w:hAnsiTheme="minorEastAsia" w:cs="宋体" w:hint="eastAsia"/>
          <w:b w:val="0"/>
          <w:sz w:val="24"/>
          <w:szCs w:val="21"/>
        </w:rPr>
        <w:t>单位：万元</w:t>
      </w:r>
      <w:bookmarkEnd w:id="41"/>
    </w:p>
    <w:p w:rsidR="00492392" w:rsidRDefault="0094051D">
      <w:pPr>
        <w:pStyle w:val="2"/>
      </w:pPr>
      <w:bookmarkStart w:id="43" w:name="_Toc12446"/>
      <w:r>
        <w:rPr>
          <w:rFonts w:hint="eastAsia"/>
        </w:rPr>
        <w:t>6.2</w:t>
      </w:r>
      <w:r>
        <w:rPr>
          <w:rFonts w:hint="eastAsia"/>
        </w:rPr>
        <w:t>资金</w:t>
      </w:r>
      <w:bookmarkEnd w:id="42"/>
      <w:r>
        <w:rPr>
          <w:rFonts w:hint="eastAsia"/>
        </w:rPr>
        <w:t>来源与运用</w:t>
      </w:r>
      <w:bookmarkEnd w:id="43"/>
    </w:p>
    <w:p w:rsidR="00492392" w:rsidRDefault="0094051D">
      <w:pPr>
        <w:pStyle w:val="3"/>
      </w:pPr>
      <w:bookmarkStart w:id="44" w:name="_Toc6721"/>
      <w:r>
        <w:rPr>
          <w:rFonts w:hint="eastAsia"/>
        </w:rPr>
        <w:t>6.2.1.</w:t>
      </w:r>
      <w:r>
        <w:rPr>
          <w:rFonts w:hint="eastAsia"/>
        </w:rPr>
        <w:t>资金来源</w:t>
      </w:r>
      <w:bookmarkEnd w:id="44"/>
    </w:p>
    <w:tbl>
      <w:tblPr>
        <w:tblW w:w="6519" w:type="dxa"/>
        <w:jc w:val="center"/>
        <w:tblBorders>
          <w:top w:val="single" w:sz="8" w:space="0" w:color="008000"/>
          <w:left w:val="single" w:sz="8" w:space="0" w:color="008000"/>
          <w:bottom w:val="single" w:sz="8" w:space="0" w:color="008000"/>
          <w:right w:val="single" w:sz="8" w:space="0" w:color="008000"/>
          <w:insideH w:val="single" w:sz="8" w:space="0" w:color="008000"/>
          <w:insideV w:val="single" w:sz="8" w:space="0" w:color="008000"/>
        </w:tblBorders>
        <w:tblLayout w:type="fixed"/>
        <w:tblLook w:val="04A0" w:firstRow="1" w:lastRow="0" w:firstColumn="1" w:lastColumn="0" w:noHBand="0" w:noVBand="1"/>
      </w:tblPr>
      <w:tblGrid>
        <w:gridCol w:w="1654"/>
        <w:gridCol w:w="2843"/>
        <w:gridCol w:w="2022"/>
      </w:tblGrid>
      <w:tr w:rsidR="00492392">
        <w:trPr>
          <w:trHeight w:val="90"/>
          <w:jc w:val="center"/>
        </w:trPr>
        <w:tc>
          <w:tcPr>
            <w:tcW w:w="1654" w:type="dxa"/>
            <w:tcBorders>
              <w:top w:val="single" w:sz="8" w:space="0" w:color="5B9BD5"/>
              <w:left w:val="single" w:sz="8" w:space="0" w:color="5B9BD5"/>
              <w:bottom w:val="single" w:sz="8" w:space="0" w:color="5B9BD5"/>
              <w:right w:val="single" w:sz="8" w:space="0" w:color="5B9BD5"/>
            </w:tcBorders>
            <w:shd w:val="clear" w:color="auto" w:fill="DEEBF6"/>
            <w:vAlign w:val="center"/>
          </w:tcPr>
          <w:p w:rsidR="00492392" w:rsidRDefault="0094051D">
            <w:pPr>
              <w:rPr>
                <w:rFonts w:asciiTheme="minorEastAsia" w:hAnsiTheme="minorEastAsia" w:cs="宋体"/>
                <w:b/>
              </w:rPr>
            </w:pPr>
            <w:r>
              <w:rPr>
                <w:rFonts w:asciiTheme="minorEastAsia" w:hAnsiTheme="minorEastAsia" w:cs="宋体" w:hint="eastAsia"/>
                <w:b/>
              </w:rPr>
              <w:t>项目</w:t>
            </w:r>
          </w:p>
        </w:tc>
        <w:tc>
          <w:tcPr>
            <w:tcW w:w="2843" w:type="dxa"/>
            <w:tcBorders>
              <w:top w:val="single" w:sz="8" w:space="0" w:color="5B9BD5"/>
              <w:left w:val="single" w:sz="8" w:space="0" w:color="5B9BD5"/>
              <w:bottom w:val="single" w:sz="8" w:space="0" w:color="5B9BD5"/>
              <w:right w:val="single" w:sz="8" w:space="0" w:color="5B9BD5"/>
            </w:tcBorders>
            <w:shd w:val="clear" w:color="auto" w:fill="DEEBF6"/>
            <w:vAlign w:val="center"/>
          </w:tcPr>
          <w:p w:rsidR="00492392" w:rsidRDefault="0094051D">
            <w:pPr>
              <w:rPr>
                <w:rFonts w:asciiTheme="minorEastAsia" w:hAnsiTheme="minorEastAsia" w:cs="宋体"/>
                <w:b/>
              </w:rPr>
            </w:pPr>
            <w:r>
              <w:rPr>
                <w:rFonts w:asciiTheme="minorEastAsia" w:hAnsiTheme="minorEastAsia" w:cs="宋体" w:hint="eastAsia"/>
                <w:b/>
              </w:rPr>
              <w:t xml:space="preserve">   </w:t>
            </w:r>
            <w:r>
              <w:rPr>
                <w:rFonts w:asciiTheme="minorEastAsia" w:hAnsiTheme="minorEastAsia" w:cs="宋体" w:hint="eastAsia"/>
                <w:b/>
              </w:rPr>
              <w:t>来源</w:t>
            </w:r>
          </w:p>
        </w:tc>
        <w:tc>
          <w:tcPr>
            <w:tcW w:w="2022" w:type="dxa"/>
            <w:tcBorders>
              <w:top w:val="single" w:sz="8" w:space="0" w:color="5B9BD5"/>
              <w:left w:val="single" w:sz="8" w:space="0" w:color="5B9BD5"/>
              <w:bottom w:val="single" w:sz="8" w:space="0" w:color="5B9BD5"/>
              <w:right w:val="single" w:sz="8" w:space="0" w:color="5B9BD5"/>
            </w:tcBorders>
            <w:shd w:val="clear" w:color="auto" w:fill="DEEBF6"/>
            <w:vAlign w:val="center"/>
          </w:tcPr>
          <w:p w:rsidR="00492392" w:rsidRDefault="0094051D">
            <w:pPr>
              <w:rPr>
                <w:rFonts w:asciiTheme="minorEastAsia" w:hAnsiTheme="minorEastAsia" w:cs="宋体"/>
                <w:b/>
              </w:rPr>
            </w:pPr>
            <w:r>
              <w:rPr>
                <w:rFonts w:asciiTheme="minorEastAsia" w:hAnsiTheme="minorEastAsia" w:cs="宋体" w:hint="eastAsia"/>
                <w:b/>
              </w:rPr>
              <w:t>金额（万元）</w:t>
            </w:r>
          </w:p>
        </w:tc>
      </w:tr>
      <w:tr w:rsidR="00492392">
        <w:trPr>
          <w:jc w:val="center"/>
        </w:trPr>
        <w:tc>
          <w:tcPr>
            <w:tcW w:w="1654" w:type="dxa"/>
            <w:vMerge w:val="restart"/>
            <w:tcBorders>
              <w:top w:val="single" w:sz="8" w:space="0" w:color="5B9BD5"/>
              <w:left w:val="single" w:sz="8" w:space="0" w:color="5B9BD5"/>
              <w:right w:val="single" w:sz="8" w:space="0" w:color="5B9BD5"/>
            </w:tcBorders>
            <w:vAlign w:val="center"/>
          </w:tcPr>
          <w:p w:rsidR="00492392" w:rsidRDefault="0094051D">
            <w:pPr>
              <w:rPr>
                <w:rFonts w:asciiTheme="minorEastAsia" w:hAnsiTheme="minorEastAsia" w:cs="宋体"/>
                <w:b/>
              </w:rPr>
            </w:pPr>
            <w:r>
              <w:rPr>
                <w:rFonts w:asciiTheme="minorEastAsia" w:hAnsiTheme="minorEastAsia" w:cs="宋体" w:hint="eastAsia"/>
                <w:b/>
              </w:rPr>
              <w:t>权益资本</w:t>
            </w:r>
          </w:p>
        </w:tc>
        <w:tc>
          <w:tcPr>
            <w:tcW w:w="2843" w:type="dxa"/>
            <w:tcBorders>
              <w:top w:val="single" w:sz="8" w:space="0" w:color="5B9BD5"/>
              <w:left w:val="single" w:sz="8" w:space="0" w:color="5B9BD5"/>
              <w:bottom w:val="single" w:sz="8" w:space="0" w:color="5B9BD5"/>
              <w:right w:val="single" w:sz="8" w:space="0" w:color="5B9BD5"/>
            </w:tcBorders>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团队自筹</w:t>
            </w:r>
          </w:p>
        </w:tc>
        <w:tc>
          <w:tcPr>
            <w:tcW w:w="2022" w:type="dxa"/>
            <w:tcBorders>
              <w:top w:val="single" w:sz="8" w:space="0" w:color="5B9BD5"/>
              <w:left w:val="single" w:sz="8" w:space="0" w:color="5B9BD5"/>
              <w:bottom w:val="single" w:sz="8" w:space="0" w:color="5B9BD5"/>
              <w:right w:val="single" w:sz="8" w:space="0" w:color="5B9BD5"/>
            </w:tcBorders>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25</w:t>
            </w:r>
          </w:p>
        </w:tc>
      </w:tr>
      <w:tr w:rsidR="00492392">
        <w:trPr>
          <w:jc w:val="center"/>
        </w:trPr>
        <w:tc>
          <w:tcPr>
            <w:tcW w:w="1654" w:type="dxa"/>
            <w:vMerge/>
            <w:tcBorders>
              <w:left w:val="single" w:sz="8" w:space="0" w:color="5B9BD5"/>
              <w:right w:val="single" w:sz="8" w:space="0" w:color="5B9BD5"/>
            </w:tcBorders>
            <w:vAlign w:val="center"/>
          </w:tcPr>
          <w:p w:rsidR="00492392" w:rsidRDefault="00492392">
            <w:pPr>
              <w:rPr>
                <w:rFonts w:asciiTheme="minorEastAsia" w:hAnsiTheme="minorEastAsia" w:cs="宋体"/>
                <w:b/>
              </w:rPr>
            </w:pPr>
          </w:p>
        </w:tc>
        <w:tc>
          <w:tcPr>
            <w:tcW w:w="2843" w:type="dxa"/>
            <w:tcBorders>
              <w:top w:val="single" w:sz="8" w:space="0" w:color="5B9BD5"/>
              <w:left w:val="single" w:sz="8" w:space="0" w:color="5B9BD5"/>
              <w:bottom w:val="single" w:sz="8" w:space="0" w:color="5B9BD5"/>
              <w:right w:val="single" w:sz="8" w:space="0" w:color="5B9BD5"/>
            </w:tcBorders>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风险投资</w:t>
            </w:r>
          </w:p>
        </w:tc>
        <w:tc>
          <w:tcPr>
            <w:tcW w:w="2022" w:type="dxa"/>
            <w:tcBorders>
              <w:top w:val="single" w:sz="8" w:space="0" w:color="5B9BD5"/>
              <w:left w:val="single" w:sz="8" w:space="0" w:color="5B9BD5"/>
              <w:bottom w:val="single" w:sz="8" w:space="0" w:color="5B9BD5"/>
              <w:right w:val="single" w:sz="8" w:space="0" w:color="5B9BD5"/>
            </w:tcBorders>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15</w:t>
            </w:r>
          </w:p>
        </w:tc>
      </w:tr>
    </w:tbl>
    <w:p w:rsidR="00492392" w:rsidRDefault="00492392">
      <w:pPr>
        <w:rPr>
          <w:rFonts w:asciiTheme="minorEastAsia" w:hAnsiTheme="minorEastAsia"/>
        </w:rPr>
      </w:pPr>
    </w:p>
    <w:p w:rsidR="00492392" w:rsidRDefault="0094051D">
      <w:pPr>
        <w:ind w:firstLineChars="200" w:firstLine="480"/>
        <w:jc w:val="center"/>
        <w:rPr>
          <w:rFonts w:asciiTheme="minorEastAsia" w:hAnsiTheme="minorEastAsia" w:cs="宋体"/>
          <w:bCs/>
          <w:sz w:val="24"/>
          <w:szCs w:val="24"/>
        </w:rPr>
      </w:pPr>
      <w:r>
        <w:rPr>
          <w:rFonts w:asciiTheme="minorEastAsia" w:hAnsiTheme="minorEastAsia" w:cs="宋体" w:hint="eastAsia"/>
          <w:bCs/>
          <w:sz w:val="24"/>
          <w:szCs w:val="24"/>
        </w:rPr>
        <w:t>表</w:t>
      </w:r>
      <w:r>
        <w:rPr>
          <w:rFonts w:asciiTheme="minorEastAsia" w:hAnsiTheme="minorEastAsia" w:cs="宋体" w:hint="eastAsia"/>
          <w:bCs/>
          <w:sz w:val="24"/>
          <w:szCs w:val="24"/>
        </w:rPr>
        <w:t>6.2.1</w:t>
      </w:r>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公司成立初期，初始总投资共</w:t>
      </w:r>
      <w:r>
        <w:rPr>
          <w:rFonts w:asciiTheme="minorEastAsia" w:hAnsiTheme="minorEastAsia" w:cs="宋体" w:hint="eastAsia"/>
          <w:bCs/>
          <w:sz w:val="24"/>
          <w:szCs w:val="24"/>
        </w:rPr>
        <w:t>40</w:t>
      </w:r>
      <w:r>
        <w:rPr>
          <w:rFonts w:asciiTheme="minorEastAsia" w:hAnsiTheme="minorEastAsia" w:cs="宋体" w:hint="eastAsia"/>
          <w:bCs/>
          <w:sz w:val="24"/>
          <w:szCs w:val="24"/>
        </w:rPr>
        <w:t>万元，其中公司自筹资金</w:t>
      </w:r>
      <w:r>
        <w:rPr>
          <w:rFonts w:asciiTheme="minorEastAsia" w:hAnsiTheme="minorEastAsia" w:cs="宋体" w:hint="eastAsia"/>
          <w:bCs/>
          <w:sz w:val="24"/>
          <w:szCs w:val="24"/>
        </w:rPr>
        <w:t>25</w:t>
      </w:r>
      <w:r>
        <w:rPr>
          <w:rFonts w:asciiTheme="minorEastAsia" w:hAnsiTheme="minorEastAsia" w:cs="宋体" w:hint="eastAsia"/>
          <w:bCs/>
          <w:sz w:val="24"/>
          <w:szCs w:val="24"/>
        </w:rPr>
        <w:t>万元，风险投资</w:t>
      </w:r>
      <w:r>
        <w:rPr>
          <w:rFonts w:asciiTheme="minorEastAsia" w:hAnsiTheme="minorEastAsia" w:cs="宋体" w:hint="eastAsia"/>
          <w:bCs/>
          <w:sz w:val="24"/>
          <w:szCs w:val="24"/>
        </w:rPr>
        <w:t>15</w:t>
      </w:r>
      <w:r>
        <w:rPr>
          <w:rFonts w:asciiTheme="minorEastAsia" w:hAnsiTheme="minorEastAsia" w:cs="宋体" w:hint="eastAsia"/>
          <w:bCs/>
          <w:sz w:val="24"/>
          <w:szCs w:val="24"/>
        </w:rPr>
        <w:t>万元。资金来源中，自筹资金</w:t>
      </w:r>
      <w:r>
        <w:rPr>
          <w:rFonts w:asciiTheme="minorEastAsia" w:hAnsiTheme="minorEastAsia" w:cs="宋体" w:hint="eastAsia"/>
          <w:color w:val="000000"/>
          <w:sz w:val="24"/>
          <w:szCs w:val="24"/>
        </w:rPr>
        <w:t>62.5%</w:t>
      </w:r>
      <w:r>
        <w:rPr>
          <w:rFonts w:asciiTheme="minorEastAsia" w:hAnsiTheme="minorEastAsia" w:cs="宋体" w:hint="eastAsia"/>
          <w:bCs/>
          <w:sz w:val="24"/>
          <w:szCs w:val="24"/>
        </w:rPr>
        <w:t>，风险投资占</w:t>
      </w:r>
      <w:r>
        <w:rPr>
          <w:rFonts w:asciiTheme="minorEastAsia" w:hAnsiTheme="minorEastAsia" w:cs="宋体" w:hint="eastAsia"/>
          <w:bCs/>
          <w:sz w:val="24"/>
          <w:szCs w:val="24"/>
        </w:rPr>
        <w:t>37.5%</w:t>
      </w:r>
      <w:r>
        <w:rPr>
          <w:rFonts w:asciiTheme="minorEastAsia" w:hAnsiTheme="minorEastAsia" w:cs="宋体" w:hint="eastAsia"/>
          <w:bCs/>
          <w:sz w:val="24"/>
          <w:szCs w:val="24"/>
        </w:rPr>
        <w:t>，。风险投资方面，我们打算在后期吸引</w:t>
      </w:r>
      <w:r>
        <w:rPr>
          <w:rFonts w:asciiTheme="minorEastAsia" w:hAnsiTheme="minorEastAsia" w:cs="宋体" w:hint="eastAsia"/>
          <w:bCs/>
          <w:sz w:val="24"/>
          <w:szCs w:val="24"/>
        </w:rPr>
        <w:t>1</w:t>
      </w:r>
      <w:r>
        <w:rPr>
          <w:rFonts w:asciiTheme="minorEastAsia" w:hAnsiTheme="minorEastAsia" w:cs="宋体" w:hint="eastAsia"/>
          <w:bCs/>
          <w:sz w:val="24"/>
          <w:szCs w:val="24"/>
        </w:rPr>
        <w:t>至</w:t>
      </w:r>
      <w:r>
        <w:rPr>
          <w:rFonts w:asciiTheme="minorEastAsia" w:hAnsiTheme="minorEastAsia" w:cs="宋体" w:hint="eastAsia"/>
          <w:bCs/>
          <w:sz w:val="24"/>
          <w:szCs w:val="24"/>
        </w:rPr>
        <w:t>2</w:t>
      </w:r>
      <w:r>
        <w:rPr>
          <w:rFonts w:asciiTheme="minorEastAsia" w:hAnsiTheme="minorEastAsia" w:cs="宋体" w:hint="eastAsia"/>
          <w:bCs/>
          <w:sz w:val="24"/>
          <w:szCs w:val="24"/>
        </w:rPr>
        <w:t>个风险投资家共同入股，利于化解本团队风险，并为以后可能的上市做准备。</w:t>
      </w:r>
    </w:p>
    <w:p w:rsidR="00492392" w:rsidRDefault="0094051D">
      <w:pPr>
        <w:pStyle w:val="3"/>
      </w:pPr>
      <w:bookmarkStart w:id="45" w:name="_Toc385141571"/>
      <w:bookmarkStart w:id="46" w:name="_Toc385192151"/>
      <w:bookmarkStart w:id="47" w:name="_Toc383934209"/>
      <w:bookmarkStart w:id="48" w:name="_Toc385247847"/>
      <w:bookmarkStart w:id="49" w:name="_Toc383941625"/>
      <w:bookmarkStart w:id="50" w:name="_Toc385192281"/>
      <w:bookmarkStart w:id="51" w:name="_Toc383884093"/>
      <w:bookmarkStart w:id="52" w:name="_Toc383947959"/>
      <w:bookmarkStart w:id="53" w:name="_Toc385098601"/>
      <w:bookmarkStart w:id="54" w:name="_Toc383884390"/>
      <w:bookmarkStart w:id="55" w:name="_Toc1160"/>
      <w:r>
        <w:rPr>
          <w:rFonts w:hint="eastAsia"/>
        </w:rPr>
        <w:lastRenderedPageBreak/>
        <w:t>6.2.2</w:t>
      </w:r>
      <w:r>
        <w:rPr>
          <w:rFonts w:hint="eastAsia"/>
        </w:rPr>
        <w:t>资金运用</w:t>
      </w:r>
      <w:bookmarkEnd w:id="45"/>
      <w:bookmarkEnd w:id="46"/>
      <w:bookmarkEnd w:id="47"/>
      <w:bookmarkEnd w:id="48"/>
      <w:bookmarkEnd w:id="49"/>
      <w:bookmarkEnd w:id="50"/>
      <w:bookmarkEnd w:id="51"/>
      <w:bookmarkEnd w:id="52"/>
      <w:bookmarkEnd w:id="53"/>
      <w:bookmarkEnd w:id="54"/>
      <w:bookmarkEnd w:id="55"/>
    </w:p>
    <w:p w:rsidR="00492392" w:rsidRDefault="0094051D">
      <w:pPr>
        <w:spacing w:line="360" w:lineRule="auto"/>
        <w:ind w:firstLineChars="200" w:firstLine="480"/>
        <w:rPr>
          <w:rFonts w:asciiTheme="minorEastAsia" w:hAnsiTheme="minorEastAsia" w:cs="宋体"/>
          <w:bCs/>
          <w:sz w:val="24"/>
          <w:szCs w:val="24"/>
        </w:rPr>
      </w:pPr>
      <w:r>
        <w:rPr>
          <w:rFonts w:asciiTheme="minorEastAsia" w:hAnsiTheme="minorEastAsia" w:cs="宋体" w:hint="eastAsia"/>
          <w:bCs/>
          <w:sz w:val="24"/>
          <w:szCs w:val="24"/>
        </w:rPr>
        <w:t>公司成立初期，资金主要用于购建固定资产、前期宣传、</w:t>
      </w:r>
      <w:r>
        <w:rPr>
          <w:rFonts w:asciiTheme="minorEastAsia" w:hAnsiTheme="minorEastAsia" w:cs="宋体" w:hint="eastAsia"/>
          <w:sz w:val="24"/>
          <w:szCs w:val="24"/>
        </w:rPr>
        <w:t>租用厂房及办公楼，</w:t>
      </w:r>
      <w:r>
        <w:rPr>
          <w:rFonts w:asciiTheme="minorEastAsia" w:hAnsiTheme="minorEastAsia" w:cs="宋体" w:hint="eastAsia"/>
          <w:bCs/>
          <w:sz w:val="24"/>
          <w:szCs w:val="24"/>
        </w:rPr>
        <w:t>以及公司注册、开办费及其他用途，具体资金运用情况如下表</w:t>
      </w:r>
      <w:r>
        <w:rPr>
          <w:rFonts w:asciiTheme="minorEastAsia" w:hAnsiTheme="minorEastAsia" w:cs="宋体" w:hint="eastAsia"/>
          <w:bCs/>
          <w:sz w:val="24"/>
          <w:szCs w:val="24"/>
        </w:rPr>
        <w:t>6.2.2</w:t>
      </w:r>
      <w:r>
        <w:rPr>
          <w:rFonts w:asciiTheme="minorEastAsia" w:hAnsiTheme="minorEastAsia" w:cs="宋体" w:hint="eastAsia"/>
          <w:bCs/>
          <w:sz w:val="24"/>
          <w:szCs w:val="24"/>
        </w:rPr>
        <w:t>所示：</w:t>
      </w:r>
    </w:p>
    <w:p w:rsidR="00492392" w:rsidRDefault="00492392">
      <w:pPr>
        <w:spacing w:line="360" w:lineRule="auto"/>
        <w:ind w:firstLineChars="200" w:firstLine="480"/>
        <w:rPr>
          <w:rFonts w:asciiTheme="minorEastAsia" w:hAnsiTheme="minorEastAsia" w:cs="宋体"/>
          <w:bCs/>
          <w:sz w:val="24"/>
          <w:szCs w:val="24"/>
        </w:rPr>
      </w:pPr>
    </w:p>
    <w:tbl>
      <w:tblPr>
        <w:tblW w:w="6440" w:type="dxa"/>
        <w:jc w:val="center"/>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Layout w:type="fixed"/>
        <w:tblLook w:val="04A0" w:firstRow="1" w:lastRow="0" w:firstColumn="1" w:lastColumn="0" w:noHBand="0" w:noVBand="1"/>
      </w:tblPr>
      <w:tblGrid>
        <w:gridCol w:w="4120"/>
        <w:gridCol w:w="2320"/>
      </w:tblGrid>
      <w:tr w:rsidR="00492392">
        <w:trPr>
          <w:trHeight w:val="300"/>
          <w:jc w:val="center"/>
        </w:trPr>
        <w:tc>
          <w:tcPr>
            <w:tcW w:w="4120" w:type="dxa"/>
            <w:shd w:val="clear" w:color="auto" w:fill="BDD6EE"/>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资金支出</w:t>
            </w:r>
          </w:p>
        </w:tc>
        <w:tc>
          <w:tcPr>
            <w:tcW w:w="2320" w:type="dxa"/>
            <w:shd w:val="clear" w:color="auto" w:fill="BDD6EE"/>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金额</w:t>
            </w:r>
            <w:r>
              <w:rPr>
                <w:rFonts w:asciiTheme="minorEastAsia" w:hAnsiTheme="minorEastAsia" w:cs="宋体" w:hint="eastAsia"/>
                <w:color w:val="000000"/>
                <w:kern w:val="0"/>
                <w:sz w:val="24"/>
                <w:szCs w:val="24"/>
              </w:rPr>
              <w:t>/</w:t>
            </w:r>
            <w:r>
              <w:rPr>
                <w:rFonts w:asciiTheme="minorEastAsia" w:hAnsiTheme="minorEastAsia" w:cs="宋体" w:hint="eastAsia"/>
                <w:color w:val="000000"/>
                <w:kern w:val="0"/>
                <w:sz w:val="24"/>
                <w:szCs w:val="24"/>
              </w:rPr>
              <w:t>万元</w:t>
            </w:r>
          </w:p>
        </w:tc>
      </w:tr>
      <w:tr w:rsidR="00492392">
        <w:trPr>
          <w:trHeight w:val="300"/>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电脑设备</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1.4</w:t>
            </w:r>
          </w:p>
        </w:tc>
      </w:tr>
      <w:tr w:rsidR="00492392">
        <w:trPr>
          <w:trHeight w:val="90"/>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打印机</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0.12</w:t>
            </w:r>
          </w:p>
        </w:tc>
      </w:tr>
      <w:tr w:rsidR="00492392">
        <w:trPr>
          <w:trHeight w:val="300"/>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办公桌椅</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0.5</w:t>
            </w:r>
          </w:p>
        </w:tc>
      </w:tr>
      <w:tr w:rsidR="00492392">
        <w:trPr>
          <w:trHeight w:val="300"/>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固定电话</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0.1</w:t>
            </w:r>
          </w:p>
        </w:tc>
      </w:tr>
      <w:tr w:rsidR="00492392">
        <w:trPr>
          <w:trHeight w:val="300"/>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办公楼租用</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22.8</w:t>
            </w:r>
          </w:p>
        </w:tc>
      </w:tr>
      <w:tr w:rsidR="00492392">
        <w:trPr>
          <w:trHeight w:val="388"/>
          <w:jc w:val="center"/>
        </w:trPr>
        <w:tc>
          <w:tcPr>
            <w:tcW w:w="41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产品宣传和市场推广</w:t>
            </w:r>
          </w:p>
        </w:tc>
        <w:tc>
          <w:tcPr>
            <w:tcW w:w="2320" w:type="dxa"/>
            <w:shd w:val="clear" w:color="auto" w:fill="DEEBF6"/>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5</w:t>
            </w:r>
          </w:p>
        </w:tc>
      </w:tr>
      <w:tr w:rsidR="00492392">
        <w:trPr>
          <w:trHeight w:val="300"/>
          <w:jc w:val="center"/>
        </w:trPr>
        <w:tc>
          <w:tcPr>
            <w:tcW w:w="4120" w:type="dxa"/>
            <w:shd w:val="clear" w:color="auto" w:fill="BDD6EE"/>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总计</w:t>
            </w:r>
          </w:p>
        </w:tc>
        <w:tc>
          <w:tcPr>
            <w:tcW w:w="2320" w:type="dxa"/>
            <w:shd w:val="clear" w:color="auto" w:fill="BDD6EE"/>
          </w:tcPr>
          <w:p w:rsidR="00492392" w:rsidRDefault="0094051D">
            <w:pPr>
              <w:rPr>
                <w:rFonts w:asciiTheme="minorEastAsia" w:hAnsiTheme="minorEastAsia" w:cs="宋体"/>
                <w:color w:val="000000"/>
                <w:kern w:val="0"/>
                <w:sz w:val="24"/>
                <w:szCs w:val="24"/>
              </w:rPr>
            </w:pPr>
            <w:r>
              <w:rPr>
                <w:rFonts w:asciiTheme="minorEastAsia" w:hAnsiTheme="minorEastAsia" w:cs="宋体" w:hint="eastAsia"/>
                <w:color w:val="000000"/>
                <w:kern w:val="0"/>
                <w:sz w:val="24"/>
                <w:szCs w:val="24"/>
              </w:rPr>
              <w:t>29.92</w:t>
            </w:r>
          </w:p>
        </w:tc>
      </w:tr>
    </w:tbl>
    <w:p w:rsidR="00492392" w:rsidRDefault="00492392">
      <w:pPr>
        <w:rPr>
          <w:rFonts w:asciiTheme="minorEastAsia" w:hAnsiTheme="minorEastAsia" w:cs="宋体"/>
          <w:sz w:val="24"/>
          <w:szCs w:val="24"/>
        </w:rPr>
      </w:pPr>
    </w:p>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表</w:t>
      </w:r>
      <w:r>
        <w:rPr>
          <w:rFonts w:asciiTheme="minorEastAsia" w:hAnsiTheme="minorEastAsia" w:cs="宋体" w:hint="eastAsia"/>
          <w:sz w:val="24"/>
          <w:szCs w:val="24"/>
        </w:rPr>
        <w:t>6.2.2</w:t>
      </w:r>
    </w:p>
    <w:p w:rsidR="00492392" w:rsidRDefault="0094051D">
      <w:pPr>
        <w:spacing w:line="360" w:lineRule="auto"/>
        <w:ind w:firstLineChars="200" w:firstLine="480"/>
        <w:rPr>
          <w:rFonts w:asciiTheme="minorEastAsia" w:hAnsiTheme="minorEastAsia" w:cs="宋体"/>
          <w:sz w:val="24"/>
          <w:szCs w:val="24"/>
        </w:rPr>
      </w:pPr>
      <w:r>
        <w:rPr>
          <w:rFonts w:asciiTheme="minorEastAsia" w:hAnsiTheme="minorEastAsia" w:cs="宋体" w:hint="eastAsia"/>
          <w:sz w:val="24"/>
          <w:szCs w:val="24"/>
        </w:rPr>
        <w:t>资金用于购置固定资产共</w:t>
      </w:r>
      <w:r>
        <w:rPr>
          <w:rFonts w:asciiTheme="minorEastAsia" w:hAnsiTheme="minorEastAsia" w:cs="宋体" w:hint="eastAsia"/>
          <w:sz w:val="24"/>
          <w:szCs w:val="24"/>
        </w:rPr>
        <w:t>2.12</w:t>
      </w:r>
      <w:r>
        <w:rPr>
          <w:rFonts w:asciiTheme="minorEastAsia" w:hAnsiTheme="minorEastAsia" w:cs="宋体" w:hint="eastAsia"/>
          <w:sz w:val="24"/>
          <w:szCs w:val="24"/>
        </w:rPr>
        <w:t>万元，其中包括：购置电脑</w:t>
      </w:r>
      <w:r>
        <w:rPr>
          <w:rFonts w:asciiTheme="minorEastAsia" w:hAnsiTheme="minorEastAsia" w:cs="宋体" w:hint="eastAsia"/>
          <w:sz w:val="24"/>
          <w:szCs w:val="24"/>
        </w:rPr>
        <w:t>4</w:t>
      </w:r>
      <w:r>
        <w:rPr>
          <w:rFonts w:asciiTheme="minorEastAsia" w:hAnsiTheme="minorEastAsia" w:cs="宋体" w:hint="eastAsia"/>
          <w:sz w:val="24"/>
          <w:szCs w:val="24"/>
        </w:rPr>
        <w:t>台（约</w:t>
      </w:r>
      <w:r>
        <w:rPr>
          <w:rFonts w:asciiTheme="minorEastAsia" w:hAnsiTheme="minorEastAsia" w:cs="宋体" w:hint="eastAsia"/>
          <w:sz w:val="24"/>
          <w:szCs w:val="24"/>
        </w:rPr>
        <w:t>3500</w:t>
      </w:r>
      <w:r>
        <w:rPr>
          <w:rFonts w:asciiTheme="minorEastAsia" w:hAnsiTheme="minorEastAsia" w:cs="宋体" w:hint="eastAsia"/>
          <w:sz w:val="24"/>
          <w:szCs w:val="24"/>
        </w:rPr>
        <w:t>元</w:t>
      </w:r>
      <w:r>
        <w:rPr>
          <w:rFonts w:asciiTheme="minorEastAsia" w:hAnsiTheme="minorEastAsia" w:cs="宋体" w:hint="eastAsia"/>
          <w:sz w:val="24"/>
          <w:szCs w:val="24"/>
        </w:rPr>
        <w:t>/</w:t>
      </w:r>
      <w:r>
        <w:rPr>
          <w:rFonts w:asciiTheme="minorEastAsia" w:hAnsiTheme="minorEastAsia" w:cs="宋体" w:hint="eastAsia"/>
          <w:sz w:val="24"/>
          <w:szCs w:val="24"/>
        </w:rPr>
        <w:t>台）共计</w:t>
      </w:r>
      <w:r>
        <w:rPr>
          <w:rFonts w:asciiTheme="minorEastAsia" w:hAnsiTheme="minorEastAsia" w:cs="宋体" w:hint="eastAsia"/>
          <w:sz w:val="24"/>
          <w:szCs w:val="24"/>
        </w:rPr>
        <w:t>14000</w:t>
      </w:r>
      <w:r>
        <w:rPr>
          <w:rFonts w:asciiTheme="minorEastAsia" w:hAnsiTheme="minorEastAsia" w:cs="宋体" w:hint="eastAsia"/>
          <w:sz w:val="24"/>
          <w:szCs w:val="24"/>
        </w:rPr>
        <w:t>元；购置打印机</w:t>
      </w:r>
      <w:r>
        <w:rPr>
          <w:rFonts w:asciiTheme="minorEastAsia" w:hAnsiTheme="minorEastAsia" w:cs="宋体" w:hint="eastAsia"/>
          <w:sz w:val="24"/>
          <w:szCs w:val="24"/>
        </w:rPr>
        <w:t>4</w:t>
      </w:r>
      <w:r>
        <w:rPr>
          <w:rFonts w:asciiTheme="minorEastAsia" w:hAnsiTheme="minorEastAsia" w:cs="宋体" w:hint="eastAsia"/>
          <w:sz w:val="24"/>
          <w:szCs w:val="24"/>
        </w:rPr>
        <w:t>台（约</w:t>
      </w:r>
      <w:r>
        <w:rPr>
          <w:rFonts w:asciiTheme="minorEastAsia" w:hAnsiTheme="minorEastAsia" w:cs="宋体" w:hint="eastAsia"/>
          <w:sz w:val="24"/>
          <w:szCs w:val="24"/>
        </w:rPr>
        <w:t>300</w:t>
      </w:r>
      <w:r>
        <w:rPr>
          <w:rFonts w:asciiTheme="minorEastAsia" w:hAnsiTheme="minorEastAsia" w:cs="宋体" w:hint="eastAsia"/>
          <w:sz w:val="24"/>
          <w:szCs w:val="24"/>
        </w:rPr>
        <w:t>元</w:t>
      </w:r>
      <w:r>
        <w:rPr>
          <w:rFonts w:asciiTheme="minorEastAsia" w:hAnsiTheme="minorEastAsia" w:cs="宋体" w:hint="eastAsia"/>
          <w:sz w:val="24"/>
          <w:szCs w:val="24"/>
        </w:rPr>
        <w:t>/</w:t>
      </w:r>
      <w:r>
        <w:rPr>
          <w:rFonts w:asciiTheme="minorEastAsia" w:hAnsiTheme="minorEastAsia" w:cs="宋体" w:hint="eastAsia"/>
          <w:sz w:val="24"/>
          <w:szCs w:val="24"/>
        </w:rPr>
        <w:t>台）共计</w:t>
      </w:r>
      <w:r>
        <w:rPr>
          <w:rFonts w:asciiTheme="minorEastAsia" w:hAnsiTheme="minorEastAsia" w:cs="宋体" w:hint="eastAsia"/>
          <w:sz w:val="24"/>
          <w:szCs w:val="24"/>
        </w:rPr>
        <w:t>1200</w:t>
      </w:r>
      <w:r>
        <w:rPr>
          <w:rFonts w:asciiTheme="minorEastAsia" w:hAnsiTheme="minorEastAsia" w:cs="宋体" w:hint="eastAsia"/>
          <w:sz w:val="24"/>
          <w:szCs w:val="24"/>
        </w:rPr>
        <w:t>元；购买办公桌椅</w:t>
      </w:r>
      <w:r>
        <w:rPr>
          <w:rFonts w:asciiTheme="minorEastAsia" w:hAnsiTheme="minorEastAsia" w:cs="宋体" w:hint="eastAsia"/>
          <w:sz w:val="24"/>
          <w:szCs w:val="24"/>
        </w:rPr>
        <w:t>5</w:t>
      </w:r>
      <w:r>
        <w:rPr>
          <w:rFonts w:asciiTheme="minorEastAsia" w:hAnsiTheme="minorEastAsia" w:cs="宋体" w:hint="eastAsia"/>
          <w:sz w:val="24"/>
          <w:szCs w:val="24"/>
        </w:rPr>
        <w:t>套（约</w:t>
      </w:r>
      <w:r>
        <w:rPr>
          <w:rFonts w:asciiTheme="minorEastAsia" w:hAnsiTheme="minorEastAsia" w:cs="宋体" w:hint="eastAsia"/>
          <w:sz w:val="24"/>
          <w:szCs w:val="24"/>
        </w:rPr>
        <w:t>1000</w:t>
      </w:r>
      <w:r>
        <w:rPr>
          <w:rFonts w:asciiTheme="minorEastAsia" w:hAnsiTheme="minorEastAsia" w:cs="宋体" w:hint="eastAsia"/>
          <w:sz w:val="24"/>
          <w:szCs w:val="24"/>
        </w:rPr>
        <w:t>元</w:t>
      </w:r>
      <w:r>
        <w:rPr>
          <w:rFonts w:asciiTheme="minorEastAsia" w:hAnsiTheme="minorEastAsia" w:cs="宋体" w:hint="eastAsia"/>
          <w:sz w:val="24"/>
          <w:szCs w:val="24"/>
        </w:rPr>
        <w:t>/</w:t>
      </w:r>
      <w:r>
        <w:rPr>
          <w:rFonts w:asciiTheme="minorEastAsia" w:hAnsiTheme="minorEastAsia" w:cs="宋体" w:hint="eastAsia"/>
          <w:sz w:val="24"/>
          <w:szCs w:val="24"/>
        </w:rPr>
        <w:t>套）共计</w:t>
      </w:r>
      <w:r>
        <w:rPr>
          <w:rFonts w:asciiTheme="minorEastAsia" w:hAnsiTheme="minorEastAsia" w:cs="宋体" w:hint="eastAsia"/>
          <w:sz w:val="24"/>
          <w:szCs w:val="24"/>
        </w:rPr>
        <w:t>5000</w:t>
      </w:r>
      <w:r>
        <w:rPr>
          <w:rFonts w:asciiTheme="minorEastAsia" w:hAnsiTheme="minorEastAsia" w:cs="宋体" w:hint="eastAsia"/>
          <w:sz w:val="24"/>
          <w:szCs w:val="24"/>
        </w:rPr>
        <w:t>元；购买固定电话</w:t>
      </w:r>
      <w:r>
        <w:rPr>
          <w:rFonts w:asciiTheme="minorEastAsia" w:hAnsiTheme="minorEastAsia" w:cs="宋体" w:hint="eastAsia"/>
          <w:sz w:val="24"/>
          <w:szCs w:val="24"/>
        </w:rPr>
        <w:t xml:space="preserve">5 </w:t>
      </w:r>
      <w:r>
        <w:rPr>
          <w:rFonts w:asciiTheme="minorEastAsia" w:hAnsiTheme="minorEastAsia" w:cs="宋体" w:hint="eastAsia"/>
          <w:sz w:val="24"/>
          <w:szCs w:val="24"/>
        </w:rPr>
        <w:t>台（约</w:t>
      </w:r>
      <w:r>
        <w:rPr>
          <w:rFonts w:asciiTheme="minorEastAsia" w:hAnsiTheme="minorEastAsia" w:cs="宋体" w:hint="eastAsia"/>
          <w:sz w:val="24"/>
          <w:szCs w:val="24"/>
        </w:rPr>
        <w:t>200</w:t>
      </w:r>
      <w:r>
        <w:rPr>
          <w:rFonts w:asciiTheme="minorEastAsia" w:hAnsiTheme="minorEastAsia" w:cs="宋体" w:hint="eastAsia"/>
          <w:sz w:val="24"/>
          <w:szCs w:val="24"/>
        </w:rPr>
        <w:t>元</w:t>
      </w:r>
      <w:r>
        <w:rPr>
          <w:rFonts w:asciiTheme="minorEastAsia" w:hAnsiTheme="minorEastAsia" w:cs="宋体" w:hint="eastAsia"/>
          <w:sz w:val="24"/>
          <w:szCs w:val="24"/>
        </w:rPr>
        <w:t>/</w:t>
      </w:r>
      <w:r>
        <w:rPr>
          <w:rFonts w:asciiTheme="minorEastAsia" w:hAnsiTheme="minorEastAsia" w:cs="宋体" w:hint="eastAsia"/>
          <w:sz w:val="24"/>
          <w:szCs w:val="24"/>
        </w:rPr>
        <w:t>台）共计</w:t>
      </w:r>
      <w:r>
        <w:rPr>
          <w:rFonts w:asciiTheme="minorEastAsia" w:hAnsiTheme="minorEastAsia" w:cs="宋体" w:hint="eastAsia"/>
          <w:sz w:val="24"/>
          <w:szCs w:val="24"/>
        </w:rPr>
        <w:t>1000</w:t>
      </w:r>
      <w:r>
        <w:rPr>
          <w:rFonts w:asciiTheme="minorEastAsia" w:hAnsiTheme="minorEastAsia" w:cs="宋体" w:hint="eastAsia"/>
          <w:sz w:val="24"/>
          <w:szCs w:val="24"/>
        </w:rPr>
        <w:t>元。</w:t>
      </w:r>
    </w:p>
    <w:p w:rsidR="00492392" w:rsidRDefault="0094051D">
      <w:pPr>
        <w:spacing w:line="360" w:lineRule="auto"/>
        <w:ind w:firstLineChars="200" w:firstLine="480"/>
        <w:jc w:val="left"/>
        <w:rPr>
          <w:rFonts w:asciiTheme="minorEastAsia" w:hAnsiTheme="minorEastAsia" w:cs="宋体"/>
          <w:sz w:val="24"/>
          <w:szCs w:val="24"/>
        </w:rPr>
      </w:pPr>
      <w:r>
        <w:rPr>
          <w:rFonts w:asciiTheme="minorEastAsia" w:hAnsiTheme="minorEastAsia" w:cs="宋体" w:hint="eastAsia"/>
          <w:sz w:val="24"/>
          <w:szCs w:val="24"/>
        </w:rPr>
        <w:t>资金用于租用办公楼共计</w:t>
      </w:r>
      <w:r>
        <w:rPr>
          <w:rFonts w:asciiTheme="minorEastAsia" w:hAnsiTheme="minorEastAsia" w:cs="宋体" w:hint="eastAsia"/>
          <w:sz w:val="24"/>
          <w:szCs w:val="24"/>
        </w:rPr>
        <w:t>22.8</w:t>
      </w:r>
      <w:r>
        <w:rPr>
          <w:rFonts w:asciiTheme="minorEastAsia" w:hAnsiTheme="minorEastAsia" w:cs="宋体" w:hint="eastAsia"/>
          <w:sz w:val="24"/>
          <w:szCs w:val="24"/>
        </w:rPr>
        <w:t>万元。</w:t>
      </w:r>
    </w:p>
    <w:p w:rsidR="00492392" w:rsidRDefault="0094051D">
      <w:pPr>
        <w:spacing w:line="360" w:lineRule="auto"/>
        <w:ind w:firstLineChars="200" w:firstLine="480"/>
        <w:jc w:val="left"/>
        <w:rPr>
          <w:rFonts w:asciiTheme="minorEastAsia" w:hAnsiTheme="minorEastAsia" w:cs="宋体"/>
          <w:sz w:val="24"/>
          <w:szCs w:val="24"/>
        </w:rPr>
      </w:pPr>
      <w:r>
        <w:rPr>
          <w:rFonts w:asciiTheme="minorEastAsia" w:hAnsiTheme="minorEastAsia" w:cs="宋体" w:hint="eastAsia"/>
          <w:sz w:val="24"/>
          <w:szCs w:val="24"/>
        </w:rPr>
        <w:t>产品宣传和市场推广共计</w:t>
      </w:r>
      <w:r>
        <w:rPr>
          <w:rFonts w:asciiTheme="minorEastAsia" w:hAnsiTheme="minorEastAsia" w:cs="宋体" w:hint="eastAsia"/>
          <w:sz w:val="24"/>
          <w:szCs w:val="24"/>
        </w:rPr>
        <w:t>5</w:t>
      </w:r>
      <w:r>
        <w:rPr>
          <w:rFonts w:asciiTheme="minorEastAsia" w:hAnsiTheme="minorEastAsia" w:cs="宋体" w:hint="eastAsia"/>
          <w:sz w:val="24"/>
          <w:szCs w:val="24"/>
        </w:rPr>
        <w:t>万元。</w:t>
      </w:r>
    </w:p>
    <w:p w:rsidR="00492392" w:rsidRDefault="0094051D">
      <w:pPr>
        <w:spacing w:line="360" w:lineRule="auto"/>
        <w:ind w:firstLineChars="200" w:firstLine="480"/>
        <w:jc w:val="left"/>
        <w:rPr>
          <w:rFonts w:asciiTheme="minorEastAsia" w:hAnsiTheme="minorEastAsia" w:cs="宋体"/>
          <w:sz w:val="24"/>
          <w:szCs w:val="24"/>
        </w:rPr>
      </w:pPr>
      <w:r>
        <w:rPr>
          <w:rFonts w:asciiTheme="minorEastAsia" w:hAnsiTheme="minorEastAsia" w:cs="宋体" w:hint="eastAsia"/>
          <w:sz w:val="24"/>
          <w:szCs w:val="24"/>
        </w:rPr>
        <w:t>租用办公楼为</w:t>
      </w:r>
      <w:r>
        <w:rPr>
          <w:rFonts w:asciiTheme="minorEastAsia" w:hAnsiTheme="minorEastAsia" w:cs="宋体" w:hint="eastAsia"/>
          <w:sz w:val="24"/>
          <w:szCs w:val="24"/>
        </w:rPr>
        <w:t>150</w:t>
      </w:r>
      <w:r>
        <w:rPr>
          <w:rFonts w:asciiTheme="minorEastAsia" w:hAnsiTheme="minorEastAsia" w:cs="宋体" w:hint="eastAsia"/>
          <w:sz w:val="24"/>
          <w:szCs w:val="24"/>
        </w:rPr>
        <w:t>平方米，租金为</w:t>
      </w:r>
      <w:r>
        <w:rPr>
          <w:rFonts w:asciiTheme="minorEastAsia" w:hAnsiTheme="minorEastAsia" w:cs="宋体" w:hint="eastAsia"/>
          <w:sz w:val="24"/>
          <w:szCs w:val="24"/>
        </w:rPr>
        <w:t>3.8</w:t>
      </w:r>
      <w:r>
        <w:rPr>
          <w:rFonts w:asciiTheme="minorEastAsia" w:hAnsiTheme="minorEastAsia" w:cs="宋体" w:hint="eastAsia"/>
          <w:sz w:val="24"/>
          <w:szCs w:val="24"/>
        </w:rPr>
        <w:t>万元</w:t>
      </w:r>
      <w:r>
        <w:rPr>
          <w:rFonts w:asciiTheme="minorEastAsia" w:hAnsiTheme="minorEastAsia" w:cs="宋体" w:hint="eastAsia"/>
          <w:sz w:val="24"/>
          <w:szCs w:val="24"/>
        </w:rPr>
        <w:t>/</w:t>
      </w:r>
      <w:r>
        <w:rPr>
          <w:rFonts w:asciiTheme="minorEastAsia" w:hAnsiTheme="minorEastAsia" w:cs="宋体" w:hint="eastAsia"/>
          <w:sz w:val="24"/>
          <w:szCs w:val="24"/>
        </w:rPr>
        <w:t>年。</w:t>
      </w:r>
    </w:p>
    <w:p w:rsidR="00492392" w:rsidRDefault="0094051D">
      <w:pPr>
        <w:pStyle w:val="2"/>
      </w:pPr>
      <w:bookmarkStart w:id="56" w:name="_Toc452106160"/>
      <w:bookmarkStart w:id="57" w:name="_Toc29014"/>
      <w:bookmarkStart w:id="58" w:name="_Toc6158"/>
      <w:r>
        <w:rPr>
          <w:rFonts w:hint="eastAsia"/>
        </w:rPr>
        <w:t>6.3</w:t>
      </w:r>
      <w:r>
        <w:rPr>
          <w:rFonts w:hint="eastAsia"/>
        </w:rPr>
        <w:t>投资收益分析</w:t>
      </w:r>
      <w:bookmarkEnd w:id="56"/>
      <w:bookmarkEnd w:id="57"/>
      <w:bookmarkEnd w:id="58"/>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根据公司的发展规划及相关假设编制公司现金流预算表</w:t>
      </w:r>
      <w:r>
        <w:rPr>
          <w:rFonts w:asciiTheme="minorEastAsia" w:hAnsiTheme="minorEastAsia" w:cs="宋体" w:hint="eastAsia"/>
          <w:kern w:val="0"/>
          <w:sz w:val="24"/>
          <w:szCs w:val="24"/>
        </w:rPr>
        <w:t>,</w:t>
      </w:r>
      <w:r>
        <w:rPr>
          <w:rFonts w:asciiTheme="minorEastAsia" w:hAnsiTheme="minorEastAsia" w:cs="宋体" w:hint="eastAsia"/>
          <w:kern w:val="0"/>
          <w:sz w:val="24"/>
          <w:szCs w:val="24"/>
        </w:rPr>
        <w:t>假设如下：</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1.</w:t>
      </w:r>
      <w:r>
        <w:rPr>
          <w:rFonts w:asciiTheme="minorEastAsia" w:hAnsiTheme="minorEastAsia" w:cs="宋体" w:hint="eastAsia"/>
          <w:kern w:val="0"/>
          <w:sz w:val="24"/>
          <w:szCs w:val="24"/>
        </w:rPr>
        <w:t>所得税税率为</w:t>
      </w:r>
      <w:r>
        <w:rPr>
          <w:rFonts w:asciiTheme="minorEastAsia" w:hAnsiTheme="minorEastAsia" w:cs="宋体" w:hint="eastAsia"/>
          <w:kern w:val="0"/>
          <w:sz w:val="24"/>
          <w:szCs w:val="24"/>
        </w:rPr>
        <w:t>18%</w:t>
      </w:r>
      <w:r>
        <w:rPr>
          <w:rFonts w:asciiTheme="minorEastAsia" w:hAnsiTheme="minorEastAsia" w:cs="宋体" w:hint="eastAsia"/>
          <w:kern w:val="0"/>
          <w:sz w:val="24"/>
          <w:szCs w:val="24"/>
        </w:rPr>
        <w:t>，前一年免交所得税；</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2.</w:t>
      </w:r>
      <w:r>
        <w:rPr>
          <w:rFonts w:asciiTheme="minorEastAsia" w:hAnsiTheme="minorEastAsia" w:cs="宋体" w:hint="eastAsia"/>
          <w:kern w:val="0"/>
          <w:sz w:val="24"/>
          <w:szCs w:val="24"/>
        </w:rPr>
        <w:t>公司要求最低报酬率</w:t>
      </w:r>
      <w:r>
        <w:rPr>
          <w:rFonts w:asciiTheme="minorEastAsia" w:hAnsiTheme="minorEastAsia" w:cs="宋体" w:hint="eastAsia"/>
          <w:kern w:val="0"/>
          <w:sz w:val="24"/>
          <w:szCs w:val="24"/>
        </w:rPr>
        <w:t>i=10%;</w:t>
      </w:r>
    </w:p>
    <w:p w:rsidR="00492392" w:rsidRDefault="0094051D">
      <w:pPr>
        <w:widowControl/>
        <w:jc w:val="left"/>
        <w:rPr>
          <w:rFonts w:asciiTheme="minorEastAsia" w:hAnsiTheme="minorEastAsia" w:cs="宋体"/>
          <w:b/>
          <w:sz w:val="32"/>
          <w:szCs w:val="21"/>
        </w:rPr>
      </w:pPr>
      <w:r>
        <w:rPr>
          <w:rFonts w:asciiTheme="minorEastAsia" w:hAnsiTheme="minorEastAsia" w:cs="宋体"/>
          <w:bCs/>
          <w:szCs w:val="21"/>
        </w:rPr>
        <w:br w:type="page"/>
      </w:r>
    </w:p>
    <w:p w:rsidR="00492392" w:rsidRDefault="0094051D">
      <w:pPr>
        <w:pStyle w:val="3"/>
      </w:pPr>
      <w:bookmarkStart w:id="59" w:name="_Toc20119"/>
      <w:r>
        <w:rPr>
          <w:rFonts w:hint="eastAsia"/>
        </w:rPr>
        <w:lastRenderedPageBreak/>
        <w:t>6.3</w:t>
      </w:r>
      <w:r>
        <w:rPr>
          <w:rFonts w:hint="eastAsia"/>
        </w:rPr>
        <w:t>.1</w:t>
      </w:r>
      <w:r>
        <w:rPr>
          <w:rFonts w:hint="eastAsia"/>
        </w:rPr>
        <w:t>投资项目现金流量测算表</w:t>
      </w:r>
      <w:bookmarkEnd w:id="59"/>
    </w:p>
    <w:p w:rsidR="00492392" w:rsidRDefault="0094051D">
      <w:pPr>
        <w:rPr>
          <w:rFonts w:asciiTheme="minorEastAsia" w:hAnsiTheme="minorEastAsia" w:cs="宋体"/>
          <w:bCs/>
          <w:szCs w:val="21"/>
        </w:rPr>
      </w:pPr>
      <w:r>
        <w:rPr>
          <w:rFonts w:asciiTheme="minorEastAsia" w:hAnsiTheme="minorEastAsia" w:cs="宋体" w:hint="eastAsia"/>
          <w:bCs/>
          <w:szCs w:val="21"/>
        </w:rPr>
        <w:t xml:space="preserve">                                                                   </w:t>
      </w:r>
      <w:r>
        <w:rPr>
          <w:rFonts w:asciiTheme="minorEastAsia" w:hAnsiTheme="minorEastAsia" w:cs="宋体" w:hint="eastAsia"/>
          <w:bCs/>
          <w:szCs w:val="21"/>
        </w:rPr>
        <w:t>单位：元</w:t>
      </w:r>
    </w:p>
    <w:p w:rsidR="00492392" w:rsidRDefault="00492392">
      <w:pPr>
        <w:rPr>
          <w:rFonts w:asciiTheme="minorEastAsia" w:hAnsiTheme="minorEastAsia" w:cs="宋体"/>
          <w:sz w:val="24"/>
          <w:szCs w:val="24"/>
        </w:rPr>
      </w:pP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138"/>
        <w:gridCol w:w="1177"/>
        <w:gridCol w:w="1271"/>
        <w:gridCol w:w="1137"/>
        <w:gridCol w:w="1137"/>
        <w:gridCol w:w="1281"/>
      </w:tblGrid>
      <w:tr w:rsidR="00492392">
        <w:trPr>
          <w:trHeight w:val="285"/>
          <w:jc w:val="center"/>
        </w:trPr>
        <w:tc>
          <w:tcPr>
            <w:tcW w:w="2029" w:type="dxa"/>
            <w:vAlign w:val="center"/>
          </w:tcPr>
          <w:p w:rsidR="00492392" w:rsidRDefault="00492392">
            <w:pPr>
              <w:rPr>
                <w:rFonts w:asciiTheme="minorEastAsia" w:hAnsiTheme="minorEastAsia" w:cs="宋体"/>
                <w:sz w:val="24"/>
                <w:szCs w:val="24"/>
              </w:rPr>
            </w:pP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初期</w:t>
            </w: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一</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二</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三</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四</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五</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固定资产投资</w:t>
            </w: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2.12</w:t>
            </w:r>
          </w:p>
        </w:tc>
        <w:tc>
          <w:tcPr>
            <w:tcW w:w="1177" w:type="dxa"/>
            <w:vAlign w:val="center"/>
          </w:tcPr>
          <w:p w:rsidR="00492392" w:rsidRDefault="00492392">
            <w:pPr>
              <w:rPr>
                <w:rFonts w:asciiTheme="minorEastAsia" w:hAnsiTheme="minorEastAsia" w:cs="宋体"/>
                <w:sz w:val="24"/>
                <w:szCs w:val="24"/>
              </w:rPr>
            </w:pPr>
          </w:p>
        </w:tc>
        <w:tc>
          <w:tcPr>
            <w:tcW w:w="1271" w:type="dxa"/>
            <w:vAlign w:val="center"/>
          </w:tcPr>
          <w:p w:rsidR="00492392" w:rsidRDefault="00492392">
            <w:pPr>
              <w:rPr>
                <w:rFonts w:asciiTheme="minorEastAsia" w:hAnsiTheme="minorEastAsia" w:cs="宋体"/>
                <w:sz w:val="24"/>
                <w:szCs w:val="24"/>
              </w:rPr>
            </w:pPr>
          </w:p>
        </w:tc>
        <w:tc>
          <w:tcPr>
            <w:tcW w:w="1137" w:type="dxa"/>
            <w:vAlign w:val="center"/>
          </w:tcPr>
          <w:p w:rsidR="00492392" w:rsidRDefault="00492392">
            <w:pPr>
              <w:rPr>
                <w:rFonts w:asciiTheme="minorEastAsia" w:hAnsiTheme="minorEastAsia" w:cs="宋体"/>
                <w:sz w:val="24"/>
                <w:szCs w:val="24"/>
              </w:rPr>
            </w:pPr>
          </w:p>
        </w:tc>
        <w:tc>
          <w:tcPr>
            <w:tcW w:w="1137" w:type="dxa"/>
            <w:vAlign w:val="center"/>
          </w:tcPr>
          <w:p w:rsidR="00492392" w:rsidRDefault="00492392">
            <w:pPr>
              <w:rPr>
                <w:rFonts w:asciiTheme="minorEastAsia" w:hAnsiTheme="minorEastAsia" w:cs="宋体"/>
                <w:sz w:val="24"/>
                <w:szCs w:val="24"/>
              </w:rPr>
            </w:pPr>
          </w:p>
        </w:tc>
        <w:tc>
          <w:tcPr>
            <w:tcW w:w="1281" w:type="dxa"/>
            <w:vAlign w:val="center"/>
          </w:tcPr>
          <w:p w:rsidR="00492392" w:rsidRDefault="00492392">
            <w:pPr>
              <w:rPr>
                <w:rFonts w:asciiTheme="minorEastAsia" w:hAnsiTheme="minorEastAsia" w:cs="宋体"/>
                <w:sz w:val="24"/>
                <w:szCs w:val="24"/>
              </w:rPr>
            </w:pPr>
          </w:p>
        </w:tc>
      </w:tr>
      <w:tr w:rsidR="00492392">
        <w:trPr>
          <w:trHeight w:val="390"/>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流动资金</w:t>
            </w: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15.08</w:t>
            </w:r>
          </w:p>
        </w:tc>
        <w:tc>
          <w:tcPr>
            <w:tcW w:w="1177" w:type="dxa"/>
            <w:vAlign w:val="center"/>
          </w:tcPr>
          <w:p w:rsidR="00492392" w:rsidRDefault="00492392">
            <w:pPr>
              <w:rPr>
                <w:rFonts w:asciiTheme="minorEastAsia" w:hAnsiTheme="minorEastAsia" w:cs="宋体"/>
                <w:sz w:val="24"/>
                <w:szCs w:val="24"/>
              </w:rPr>
            </w:pPr>
          </w:p>
        </w:tc>
        <w:tc>
          <w:tcPr>
            <w:tcW w:w="1271" w:type="dxa"/>
            <w:vAlign w:val="center"/>
          </w:tcPr>
          <w:p w:rsidR="00492392" w:rsidRDefault="00492392">
            <w:pPr>
              <w:rPr>
                <w:rFonts w:asciiTheme="minorEastAsia" w:hAnsiTheme="minorEastAsia" w:cs="宋体"/>
                <w:sz w:val="24"/>
                <w:szCs w:val="24"/>
              </w:rPr>
            </w:pPr>
          </w:p>
        </w:tc>
        <w:tc>
          <w:tcPr>
            <w:tcW w:w="1137" w:type="dxa"/>
            <w:vAlign w:val="center"/>
          </w:tcPr>
          <w:p w:rsidR="00492392" w:rsidRDefault="00492392">
            <w:pPr>
              <w:rPr>
                <w:rFonts w:asciiTheme="minorEastAsia" w:hAnsiTheme="minorEastAsia" w:cs="宋体"/>
                <w:sz w:val="24"/>
                <w:szCs w:val="24"/>
              </w:rPr>
            </w:pPr>
          </w:p>
        </w:tc>
        <w:tc>
          <w:tcPr>
            <w:tcW w:w="1137" w:type="dxa"/>
            <w:vAlign w:val="center"/>
          </w:tcPr>
          <w:p w:rsidR="00492392" w:rsidRDefault="00492392">
            <w:pPr>
              <w:rPr>
                <w:rFonts w:asciiTheme="minorEastAsia" w:hAnsiTheme="minorEastAsia" w:cs="宋体"/>
                <w:sz w:val="24"/>
                <w:szCs w:val="24"/>
              </w:rPr>
            </w:pPr>
          </w:p>
        </w:tc>
        <w:tc>
          <w:tcPr>
            <w:tcW w:w="1281" w:type="dxa"/>
            <w:vAlign w:val="center"/>
          </w:tcPr>
          <w:p w:rsidR="00492392" w:rsidRDefault="00492392">
            <w:pPr>
              <w:rPr>
                <w:rFonts w:asciiTheme="minorEastAsia" w:hAnsiTheme="minorEastAsia" w:cs="宋体"/>
                <w:sz w:val="24"/>
                <w:szCs w:val="24"/>
              </w:rPr>
            </w:pP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销售收入</w:t>
            </w:r>
          </w:p>
        </w:tc>
        <w:tc>
          <w:tcPr>
            <w:tcW w:w="1138" w:type="dxa"/>
            <w:vAlign w:val="center"/>
          </w:tcPr>
          <w:p w:rsidR="00492392" w:rsidRDefault="00492392">
            <w:pPr>
              <w:rPr>
                <w:rFonts w:asciiTheme="minorEastAsia" w:hAnsiTheme="minorEastAsia" w:cs="宋体"/>
                <w:sz w:val="24"/>
                <w:szCs w:val="24"/>
              </w:rPr>
            </w:pP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3.6</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21.53</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32.03</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43.56</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58.78</w:t>
            </w:r>
          </w:p>
        </w:tc>
      </w:tr>
      <w:tr w:rsidR="00492392">
        <w:trPr>
          <w:trHeight w:val="90"/>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w:t>
            </w:r>
            <w:r>
              <w:rPr>
                <w:rFonts w:asciiTheme="minorEastAsia" w:hAnsiTheme="minorEastAsia" w:cs="宋体" w:hint="eastAsia"/>
                <w:sz w:val="24"/>
                <w:szCs w:val="24"/>
              </w:rPr>
              <w:t>固定成本</w:t>
            </w: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5.92</w:t>
            </w: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3.8</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3.8</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3.8</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3.8</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3.8</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税前利润</w:t>
            </w:r>
          </w:p>
        </w:tc>
        <w:tc>
          <w:tcPr>
            <w:tcW w:w="1138" w:type="dxa"/>
            <w:vAlign w:val="center"/>
          </w:tcPr>
          <w:p w:rsidR="00492392" w:rsidRDefault="00492392">
            <w:pPr>
              <w:rPr>
                <w:rFonts w:asciiTheme="minorEastAsia" w:hAnsiTheme="minorEastAsia" w:cs="宋体"/>
                <w:sz w:val="24"/>
                <w:szCs w:val="24"/>
              </w:rPr>
            </w:pP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17.73</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28.23</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39.76</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54.98</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w:t>
            </w:r>
            <w:r>
              <w:rPr>
                <w:rFonts w:asciiTheme="minorEastAsia" w:hAnsiTheme="minorEastAsia" w:cs="宋体" w:hint="eastAsia"/>
                <w:sz w:val="24"/>
                <w:szCs w:val="24"/>
              </w:rPr>
              <w:t>税收</w:t>
            </w:r>
          </w:p>
        </w:tc>
        <w:tc>
          <w:tcPr>
            <w:tcW w:w="1138" w:type="dxa"/>
            <w:vAlign w:val="center"/>
          </w:tcPr>
          <w:p w:rsidR="00492392" w:rsidRDefault="00492392">
            <w:pPr>
              <w:rPr>
                <w:rFonts w:asciiTheme="minorEastAsia" w:hAnsiTheme="minorEastAsia" w:cs="宋体"/>
                <w:sz w:val="24"/>
                <w:szCs w:val="24"/>
              </w:rPr>
            </w:pP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3.19</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5.08</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7.16</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9.90</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税后利润</w:t>
            </w:r>
          </w:p>
        </w:tc>
        <w:tc>
          <w:tcPr>
            <w:tcW w:w="1138" w:type="dxa"/>
            <w:vAlign w:val="center"/>
          </w:tcPr>
          <w:p w:rsidR="00492392" w:rsidRDefault="00492392">
            <w:pPr>
              <w:rPr>
                <w:rFonts w:asciiTheme="minorEastAsia" w:hAnsiTheme="minorEastAsia" w:cs="宋体"/>
                <w:sz w:val="24"/>
                <w:szCs w:val="24"/>
              </w:rPr>
            </w:pP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14.54</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23.15</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32.6</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45.08</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w:t>
            </w:r>
            <w:r>
              <w:rPr>
                <w:rFonts w:asciiTheme="minorEastAsia" w:hAnsiTheme="minorEastAsia" w:cs="宋体" w:hint="eastAsia"/>
                <w:sz w:val="24"/>
                <w:szCs w:val="24"/>
              </w:rPr>
              <w:t>折旧</w:t>
            </w:r>
          </w:p>
        </w:tc>
        <w:tc>
          <w:tcPr>
            <w:tcW w:w="1138" w:type="dxa"/>
            <w:vAlign w:val="center"/>
          </w:tcPr>
          <w:p w:rsidR="00492392" w:rsidRDefault="00492392">
            <w:pPr>
              <w:rPr>
                <w:rFonts w:asciiTheme="minorEastAsia" w:hAnsiTheme="minorEastAsia" w:cs="宋体"/>
                <w:sz w:val="24"/>
                <w:szCs w:val="24"/>
              </w:rPr>
            </w:pP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0.20</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0.20</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0.20</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0.20</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0.20</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净现金流量</w:t>
            </w: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-40</w:t>
            </w: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0.00</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14.74</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23.35</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32.80</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45.28</w:t>
            </w:r>
          </w:p>
        </w:tc>
      </w:tr>
      <w:tr w:rsidR="00492392">
        <w:trPr>
          <w:trHeight w:val="285"/>
          <w:jc w:val="center"/>
        </w:trPr>
        <w:tc>
          <w:tcPr>
            <w:tcW w:w="2029"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累积净现金流量</w:t>
            </w:r>
          </w:p>
        </w:tc>
        <w:tc>
          <w:tcPr>
            <w:tcW w:w="1138"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-40</w:t>
            </w:r>
          </w:p>
        </w:tc>
        <w:tc>
          <w:tcPr>
            <w:tcW w:w="117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-40</w:t>
            </w:r>
          </w:p>
        </w:tc>
        <w:tc>
          <w:tcPr>
            <w:tcW w:w="127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-25.26</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-16.65</w:t>
            </w:r>
          </w:p>
        </w:tc>
        <w:tc>
          <w:tcPr>
            <w:tcW w:w="1137"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-7.2</w:t>
            </w:r>
          </w:p>
        </w:tc>
        <w:tc>
          <w:tcPr>
            <w:tcW w:w="1281" w:type="dxa"/>
            <w:vAlign w:val="center"/>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5.28</w:t>
            </w:r>
          </w:p>
        </w:tc>
      </w:tr>
    </w:tbl>
    <w:p w:rsidR="00492392" w:rsidRDefault="0094051D">
      <w:pPr>
        <w:spacing w:line="360" w:lineRule="auto"/>
        <w:jc w:val="left"/>
        <w:rPr>
          <w:rFonts w:asciiTheme="minorEastAsia" w:hAnsiTheme="minorEastAsia" w:cs="宋体"/>
          <w:sz w:val="24"/>
          <w:szCs w:val="24"/>
        </w:rPr>
      </w:pPr>
      <w:r>
        <w:rPr>
          <w:rFonts w:asciiTheme="minorEastAsia" w:hAnsiTheme="minorEastAsia" w:cs="宋体" w:hint="eastAsia"/>
          <w:sz w:val="24"/>
          <w:szCs w:val="24"/>
        </w:rPr>
        <w:t>注：（</w:t>
      </w:r>
      <w:r>
        <w:rPr>
          <w:rFonts w:asciiTheme="minorEastAsia" w:hAnsiTheme="minorEastAsia" w:cs="宋体" w:hint="eastAsia"/>
          <w:sz w:val="24"/>
          <w:szCs w:val="24"/>
        </w:rPr>
        <w:t>1</w:t>
      </w:r>
      <w:r>
        <w:rPr>
          <w:rFonts w:asciiTheme="minorEastAsia" w:hAnsiTheme="minorEastAsia" w:cs="宋体" w:hint="eastAsia"/>
          <w:sz w:val="24"/>
          <w:szCs w:val="24"/>
        </w:rPr>
        <w:t>）前半年为建设期，后半年即投入生产，均记入第一个会计年度。</w:t>
      </w:r>
    </w:p>
    <w:p w:rsidR="00492392" w:rsidRDefault="0094051D">
      <w:pPr>
        <w:spacing w:line="360" w:lineRule="auto"/>
        <w:jc w:val="left"/>
        <w:rPr>
          <w:rFonts w:asciiTheme="minorEastAsia" w:hAnsiTheme="minorEastAsia" w:cs="宋体"/>
          <w:sz w:val="24"/>
          <w:szCs w:val="24"/>
        </w:rPr>
      </w:pPr>
      <w:r>
        <w:rPr>
          <w:rFonts w:asciiTheme="minorEastAsia" w:hAnsiTheme="minorEastAsia" w:cs="宋体" w:hint="eastAsia"/>
          <w:sz w:val="24"/>
          <w:szCs w:val="24"/>
        </w:rPr>
        <w:t xml:space="preserve">   </w:t>
      </w:r>
      <w:r>
        <w:rPr>
          <w:rFonts w:asciiTheme="minorEastAsia" w:hAnsiTheme="minorEastAsia" w:cs="宋体" w:hint="eastAsia"/>
          <w:sz w:val="24"/>
          <w:szCs w:val="24"/>
        </w:rPr>
        <w:t>（</w:t>
      </w:r>
      <w:r>
        <w:rPr>
          <w:rFonts w:asciiTheme="minorEastAsia" w:hAnsiTheme="minorEastAsia" w:cs="宋体" w:hint="eastAsia"/>
          <w:sz w:val="24"/>
          <w:szCs w:val="24"/>
        </w:rPr>
        <w:t>2</w:t>
      </w:r>
      <w:r>
        <w:rPr>
          <w:rFonts w:asciiTheme="minorEastAsia" w:hAnsiTheme="minorEastAsia" w:cs="宋体" w:hint="eastAsia"/>
          <w:sz w:val="24"/>
          <w:szCs w:val="24"/>
        </w:rPr>
        <w:t>）本产品生命周期为</w:t>
      </w:r>
      <w:r>
        <w:rPr>
          <w:rFonts w:asciiTheme="minorEastAsia" w:hAnsiTheme="minorEastAsia" w:cs="宋体" w:hint="eastAsia"/>
          <w:sz w:val="24"/>
          <w:szCs w:val="24"/>
        </w:rPr>
        <w:t>1-5</w:t>
      </w:r>
      <w:r>
        <w:rPr>
          <w:rFonts w:asciiTheme="minorEastAsia" w:hAnsiTheme="minorEastAsia" w:cs="宋体" w:hint="eastAsia"/>
          <w:sz w:val="24"/>
          <w:szCs w:val="24"/>
        </w:rPr>
        <w:t>年，这里只预测前五年的投资现金流量，第６年</w:t>
      </w:r>
      <w:r>
        <w:rPr>
          <w:rFonts w:asciiTheme="minorEastAsia" w:hAnsiTheme="minorEastAsia" w:cs="宋体" w:hint="eastAsia"/>
          <w:sz w:val="24"/>
          <w:szCs w:val="24"/>
        </w:rPr>
        <w:t xml:space="preserve">        </w:t>
      </w:r>
      <w:r>
        <w:rPr>
          <w:rFonts w:asciiTheme="minorEastAsia" w:hAnsiTheme="minorEastAsia" w:cs="宋体" w:hint="eastAsia"/>
          <w:sz w:val="24"/>
          <w:szCs w:val="24"/>
        </w:rPr>
        <w:t>到第１５年的现金流量与第５年基本保持一致。折旧采用直线折旧法，残值按</w:t>
      </w:r>
      <w:r>
        <w:rPr>
          <w:rFonts w:asciiTheme="minorEastAsia" w:hAnsiTheme="minorEastAsia" w:cs="宋体" w:hint="eastAsia"/>
          <w:sz w:val="24"/>
          <w:szCs w:val="24"/>
        </w:rPr>
        <w:t>5%</w:t>
      </w:r>
      <w:r>
        <w:rPr>
          <w:rFonts w:asciiTheme="minorEastAsia" w:hAnsiTheme="minorEastAsia" w:cs="宋体" w:hint="eastAsia"/>
          <w:sz w:val="24"/>
          <w:szCs w:val="24"/>
        </w:rPr>
        <w:t>的预计净残值率计算。</w:t>
      </w:r>
    </w:p>
    <w:p w:rsidR="00492392" w:rsidRDefault="0094051D">
      <w:pPr>
        <w:pStyle w:val="3"/>
      </w:pPr>
      <w:bookmarkStart w:id="60" w:name="_Toc383882248"/>
      <w:bookmarkStart w:id="61" w:name="_Toc385098606"/>
      <w:bookmarkStart w:id="62" w:name="_Toc385192156"/>
      <w:bookmarkStart w:id="63" w:name="_Toc385141576"/>
      <w:bookmarkStart w:id="64" w:name="_Toc2052"/>
      <w:bookmarkStart w:id="65" w:name="_Toc383884098"/>
      <w:bookmarkStart w:id="66" w:name="_Toc452106161"/>
      <w:bookmarkStart w:id="67" w:name="_Toc383934214"/>
      <w:bookmarkStart w:id="68" w:name="_Toc385192286"/>
      <w:bookmarkStart w:id="69" w:name="_Toc383941630"/>
      <w:bookmarkStart w:id="70" w:name="_Toc383947964"/>
      <w:bookmarkStart w:id="71" w:name="_Toc385247852"/>
      <w:bookmarkStart w:id="72" w:name="_Toc383884395"/>
      <w:bookmarkStart w:id="73" w:name="_Toc24346"/>
      <w:r>
        <w:rPr>
          <w:rFonts w:hint="eastAsia"/>
        </w:rPr>
        <w:t>6.2.1</w:t>
      </w:r>
      <w:r>
        <w:rPr>
          <w:rFonts w:hint="eastAsia"/>
        </w:rPr>
        <w:t>投资净现值</w:t>
      </w:r>
      <w:r>
        <w:t>(NPV)</w:t>
      </w:r>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92392" w:rsidRDefault="0094051D">
      <w:pPr>
        <w:spacing w:line="360" w:lineRule="auto"/>
        <w:rPr>
          <w:rFonts w:asciiTheme="minorEastAsia" w:hAnsiTheme="minorEastAsia"/>
          <w:sz w:val="24"/>
          <w:szCs w:val="24"/>
        </w:rPr>
      </w:pPr>
      <w:r>
        <w:rPr>
          <w:rFonts w:asciiTheme="minorEastAsia" w:hAnsiTheme="minorEastAsia" w:hint="eastAsia"/>
          <w:position w:val="-28"/>
          <w:sz w:val="24"/>
          <w:szCs w:val="24"/>
        </w:rPr>
        <w:object w:dxaOrig="3180" w:dyaOrig="660">
          <v:shape id="_x0000_i1025" type="#_x0000_t75" style="width:159pt;height:33pt" o:ole="">
            <v:imagedata r:id="rId22" o:title=""/>
          </v:shape>
          <o:OLEObject Type="Embed" ProgID="Equation.3" ShapeID="_x0000_i1025" DrawAspect="Content" ObjectID="_1561356197" r:id="rId23"/>
        </w:object>
      </w:r>
      <w:r>
        <w:rPr>
          <w:rFonts w:asciiTheme="minorEastAsia" w:hAnsiTheme="minorEastAsia" w:hint="eastAsia"/>
          <w:position w:val="-28"/>
          <w:sz w:val="24"/>
          <w:szCs w:val="24"/>
        </w:rPr>
        <w:t xml:space="preserve">   </w:t>
      </w:r>
      <w:r>
        <w:rPr>
          <w:rFonts w:asciiTheme="minorEastAsia" w:hAnsiTheme="minorEastAsia" w:hint="eastAsia"/>
          <w:sz w:val="24"/>
          <w:szCs w:val="24"/>
        </w:rPr>
        <w:t>t=5</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式中：</w:t>
      </w:r>
      <w:r>
        <w:rPr>
          <w:rFonts w:asciiTheme="minorEastAsia" w:hAnsiTheme="minorEastAsia" w:cs="宋体" w:hint="eastAsia"/>
          <w:kern w:val="0"/>
          <w:sz w:val="24"/>
          <w:szCs w:val="24"/>
        </w:rPr>
        <w:t>CI</w:t>
      </w:r>
      <w:r>
        <w:rPr>
          <w:rFonts w:asciiTheme="minorEastAsia" w:hAnsiTheme="minorEastAsia" w:cs="宋体" w:hint="eastAsia"/>
          <w:kern w:val="0"/>
          <w:sz w:val="24"/>
          <w:szCs w:val="24"/>
        </w:rPr>
        <w:t>——现金流入</w:t>
      </w:r>
      <w:r>
        <w:rPr>
          <w:rFonts w:asciiTheme="minorEastAsia" w:hAnsiTheme="minorEastAsia" w:cs="宋体" w:hint="eastAsia"/>
          <w:kern w:val="0"/>
          <w:sz w:val="24"/>
          <w:szCs w:val="24"/>
        </w:rPr>
        <w:t>；</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CO</w:t>
      </w:r>
      <w:r>
        <w:rPr>
          <w:rFonts w:asciiTheme="minorEastAsia" w:hAnsiTheme="minorEastAsia" w:cs="宋体" w:hint="eastAsia"/>
          <w:kern w:val="0"/>
          <w:sz w:val="24"/>
          <w:szCs w:val="24"/>
        </w:rPr>
        <w:t>——现金流出</w:t>
      </w:r>
      <w:r>
        <w:rPr>
          <w:rFonts w:asciiTheme="minorEastAsia" w:hAnsiTheme="minorEastAsia" w:cs="宋体" w:hint="eastAsia"/>
          <w:kern w:val="0"/>
          <w:sz w:val="24"/>
          <w:szCs w:val="24"/>
        </w:rPr>
        <w:t>；</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w:t>
      </w:r>
      <w:r>
        <w:rPr>
          <w:rFonts w:asciiTheme="minorEastAsia" w:hAnsiTheme="minorEastAsia" w:cs="宋体" w:hint="eastAsia"/>
          <w:kern w:val="0"/>
          <w:sz w:val="24"/>
          <w:szCs w:val="24"/>
        </w:rPr>
        <w:t>CI-CO</w:t>
      </w:r>
      <w:r>
        <w:rPr>
          <w:rFonts w:asciiTheme="minorEastAsia" w:hAnsiTheme="minorEastAsia" w:cs="宋体" w:hint="eastAsia"/>
          <w:kern w:val="0"/>
          <w:sz w:val="24"/>
          <w:szCs w:val="24"/>
        </w:rPr>
        <w:t>）——第</w:t>
      </w:r>
      <w:r>
        <w:rPr>
          <w:rFonts w:asciiTheme="minorEastAsia" w:hAnsiTheme="minorEastAsia" w:cs="宋体" w:hint="eastAsia"/>
          <w:kern w:val="0"/>
          <w:sz w:val="24"/>
          <w:szCs w:val="24"/>
        </w:rPr>
        <w:t>t</w:t>
      </w:r>
      <w:r>
        <w:rPr>
          <w:rFonts w:asciiTheme="minorEastAsia" w:hAnsiTheme="minorEastAsia" w:cs="宋体" w:hint="eastAsia"/>
          <w:kern w:val="0"/>
          <w:sz w:val="24"/>
          <w:szCs w:val="24"/>
        </w:rPr>
        <w:t>年</w:t>
      </w:r>
      <w:hyperlink r:id="rId24" w:tgtFrame="_blank" w:history="1">
        <w:r>
          <w:rPr>
            <w:rFonts w:asciiTheme="minorEastAsia" w:hAnsiTheme="minorEastAsia" w:cs="宋体" w:hint="eastAsia"/>
            <w:kern w:val="0"/>
            <w:sz w:val="24"/>
            <w:szCs w:val="24"/>
          </w:rPr>
          <w:t>净现金流量</w:t>
        </w:r>
      </w:hyperlink>
      <w:r>
        <w:rPr>
          <w:rFonts w:asciiTheme="minorEastAsia" w:hAnsiTheme="minorEastAsia" w:cs="宋体" w:hint="eastAsia"/>
          <w:kern w:val="0"/>
          <w:sz w:val="24"/>
          <w:szCs w:val="24"/>
        </w:rPr>
        <w:t>；</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i</w:t>
      </w:r>
      <w:r>
        <w:rPr>
          <w:rFonts w:asciiTheme="minorEastAsia" w:hAnsiTheme="minorEastAsia" w:cs="宋体" w:hint="eastAsia"/>
          <w:kern w:val="0"/>
          <w:sz w:val="24"/>
          <w:szCs w:val="24"/>
        </w:rPr>
        <w:t>——基准</w:t>
      </w:r>
      <w:hyperlink r:id="rId25" w:tgtFrame="_blank" w:history="1">
        <w:r>
          <w:rPr>
            <w:rFonts w:asciiTheme="minorEastAsia" w:hAnsiTheme="minorEastAsia" w:cs="宋体" w:hint="eastAsia"/>
            <w:kern w:val="0"/>
            <w:sz w:val="24"/>
            <w:szCs w:val="24"/>
          </w:rPr>
          <w:t>折现率</w:t>
        </w:r>
      </w:hyperlink>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首期投入计算时</w:t>
      </w:r>
      <w:r>
        <w:rPr>
          <w:rFonts w:asciiTheme="minorEastAsia" w:hAnsiTheme="minorEastAsia" w:cs="宋体" w:hint="eastAsia"/>
          <w:kern w:val="0"/>
          <w:sz w:val="24"/>
          <w:szCs w:val="24"/>
        </w:rPr>
        <w:t>t=0</w:t>
      </w:r>
      <w:r>
        <w:rPr>
          <w:rFonts w:asciiTheme="minorEastAsia" w:hAnsiTheme="minorEastAsia" w:cs="宋体" w:hint="eastAsia"/>
          <w:kern w:val="0"/>
          <w:sz w:val="24"/>
          <w:szCs w:val="24"/>
        </w:rPr>
        <w:t>，投入后的第一年</w:t>
      </w:r>
      <w:hyperlink r:id="rId26" w:tgtFrame="_blank" w:history="1">
        <w:r>
          <w:rPr>
            <w:rFonts w:asciiTheme="minorEastAsia" w:hAnsiTheme="minorEastAsia" w:cs="宋体" w:hint="eastAsia"/>
            <w:kern w:val="0"/>
            <w:sz w:val="24"/>
            <w:szCs w:val="24"/>
          </w:rPr>
          <w:t>现金流量</w:t>
        </w:r>
      </w:hyperlink>
      <w:r>
        <w:rPr>
          <w:rFonts w:asciiTheme="minorEastAsia" w:hAnsiTheme="minorEastAsia" w:cs="宋体" w:hint="eastAsia"/>
          <w:kern w:val="0"/>
          <w:sz w:val="24"/>
          <w:szCs w:val="24"/>
        </w:rPr>
        <w:t>，</w:t>
      </w:r>
      <w:r>
        <w:rPr>
          <w:rFonts w:asciiTheme="minorEastAsia" w:hAnsiTheme="minorEastAsia" w:cs="宋体" w:hint="eastAsia"/>
          <w:kern w:val="0"/>
          <w:sz w:val="24"/>
          <w:szCs w:val="24"/>
        </w:rPr>
        <w:t>t=1</w:t>
      </w:r>
      <w:r>
        <w:rPr>
          <w:rFonts w:asciiTheme="minorEastAsia" w:hAnsiTheme="minorEastAsia" w:cs="宋体" w:hint="eastAsia"/>
          <w:kern w:val="0"/>
          <w:sz w:val="24"/>
          <w:szCs w:val="24"/>
        </w:rPr>
        <w:t>，经计算营运期</w:t>
      </w:r>
      <w:r>
        <w:rPr>
          <w:rFonts w:asciiTheme="minorEastAsia" w:hAnsiTheme="minorEastAsia" w:cs="宋体" w:hint="eastAsia"/>
          <w:kern w:val="0"/>
          <w:sz w:val="24"/>
          <w:szCs w:val="24"/>
        </w:rPr>
        <w:t>5</w:t>
      </w:r>
      <w:r>
        <w:rPr>
          <w:rFonts w:asciiTheme="minorEastAsia" w:hAnsiTheme="minorEastAsia" w:cs="宋体" w:hint="eastAsia"/>
          <w:kern w:val="0"/>
          <w:sz w:val="24"/>
          <w:szCs w:val="24"/>
        </w:rPr>
        <w:t>年内</w:t>
      </w:r>
      <w:r>
        <w:rPr>
          <w:rFonts w:asciiTheme="minorEastAsia" w:hAnsiTheme="minorEastAsia" w:cs="宋体" w:hint="eastAsia"/>
          <w:kern w:val="0"/>
          <w:sz w:val="24"/>
          <w:szCs w:val="24"/>
        </w:rPr>
        <w:t>NPV</w:t>
      </w:r>
      <w:r>
        <w:rPr>
          <w:rFonts w:asciiTheme="minorEastAsia" w:hAnsiTheme="minorEastAsia" w:cs="宋体" w:hint="eastAsia"/>
          <w:kern w:val="0"/>
          <w:sz w:val="24"/>
          <w:szCs w:val="24"/>
        </w:rPr>
        <w:t>的值约为</w:t>
      </w:r>
      <w:r>
        <w:rPr>
          <w:rFonts w:asciiTheme="minorEastAsia" w:hAnsiTheme="minorEastAsia" w:cs="宋体" w:hint="eastAsia"/>
          <w:kern w:val="0"/>
          <w:sz w:val="24"/>
          <w:szCs w:val="24"/>
        </w:rPr>
        <w:t>36.58</w:t>
      </w:r>
      <w:r>
        <w:rPr>
          <w:rFonts w:asciiTheme="minorEastAsia" w:hAnsiTheme="minorEastAsia" w:cs="宋体" w:hint="eastAsia"/>
          <w:kern w:val="0"/>
          <w:sz w:val="24"/>
          <w:szCs w:val="24"/>
        </w:rPr>
        <w:t>万远大于</w:t>
      </w:r>
      <w:r>
        <w:rPr>
          <w:rFonts w:asciiTheme="minorEastAsia" w:hAnsiTheme="minorEastAsia" w:cs="宋体" w:hint="eastAsia"/>
          <w:kern w:val="0"/>
          <w:sz w:val="24"/>
          <w:szCs w:val="24"/>
        </w:rPr>
        <w:t>0</w:t>
      </w:r>
      <w:r>
        <w:rPr>
          <w:rFonts w:asciiTheme="minorEastAsia" w:hAnsiTheme="minorEastAsia" w:cs="宋体" w:hint="eastAsia"/>
          <w:kern w:val="0"/>
          <w:sz w:val="24"/>
          <w:szCs w:val="24"/>
        </w:rPr>
        <w:t>，项目可行。</w:t>
      </w:r>
    </w:p>
    <w:p w:rsidR="00492392" w:rsidRDefault="0094051D">
      <w:pPr>
        <w:pStyle w:val="3"/>
        <w:rPr>
          <w:rFonts w:asciiTheme="minorEastAsia" w:hAnsiTheme="minorEastAsia"/>
          <w:sz w:val="28"/>
          <w:szCs w:val="28"/>
        </w:rPr>
      </w:pPr>
      <w:bookmarkStart w:id="74" w:name="_Toc452106162"/>
      <w:bookmarkStart w:id="75" w:name="_Toc383882249"/>
      <w:bookmarkStart w:id="76" w:name="_Toc385141577"/>
      <w:bookmarkStart w:id="77" w:name="_Toc385192287"/>
      <w:bookmarkStart w:id="78" w:name="_Toc385098607"/>
      <w:bookmarkStart w:id="79" w:name="_Toc383934215"/>
      <w:bookmarkStart w:id="80" w:name="_Toc383884099"/>
      <w:bookmarkStart w:id="81" w:name="_Toc383884396"/>
      <w:bookmarkStart w:id="82" w:name="_Toc385192157"/>
      <w:bookmarkStart w:id="83" w:name="_Toc385247853"/>
      <w:bookmarkStart w:id="84" w:name="_Toc383947965"/>
      <w:bookmarkStart w:id="85" w:name="_Toc383941631"/>
      <w:bookmarkStart w:id="86" w:name="_Toc3342"/>
      <w:r>
        <w:rPr>
          <w:rFonts w:asciiTheme="minorEastAsia" w:hAnsiTheme="minorEastAsia" w:hint="eastAsia"/>
          <w:sz w:val="28"/>
          <w:szCs w:val="28"/>
        </w:rPr>
        <w:br w:type="page"/>
      </w:r>
    </w:p>
    <w:p w:rsidR="00492392" w:rsidRDefault="0094051D">
      <w:pPr>
        <w:pStyle w:val="3"/>
      </w:pPr>
      <w:bookmarkStart w:id="87" w:name="_Toc15078"/>
      <w:r>
        <w:rPr>
          <w:rFonts w:hint="eastAsia"/>
        </w:rPr>
        <w:lastRenderedPageBreak/>
        <w:t>6.2.2</w:t>
      </w:r>
      <w:r>
        <w:rPr>
          <w:rFonts w:hint="eastAsia"/>
        </w:rPr>
        <w:t>内含报酬率</w:t>
      </w:r>
      <w:r>
        <w:rPr>
          <w:rFonts w:hint="eastAsia"/>
        </w:rPr>
        <w:t>(</w:t>
      </w:r>
      <w:r>
        <w:t>IRR)</w:t>
      </w:r>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根据现金流量表计算内含报酬率公式如下：</w:t>
      </w:r>
    </w:p>
    <w:p w:rsidR="00492392" w:rsidRDefault="0094051D">
      <w:pPr>
        <w:spacing w:line="360" w:lineRule="auto"/>
        <w:rPr>
          <w:rFonts w:asciiTheme="minorEastAsia" w:hAnsiTheme="minorEastAsia"/>
          <w:b/>
          <w:bCs/>
          <w:sz w:val="24"/>
          <w:szCs w:val="24"/>
        </w:rPr>
      </w:pPr>
      <w:r>
        <w:rPr>
          <w:rFonts w:asciiTheme="minorEastAsia" w:hAnsiTheme="minorEastAsia" w:hint="eastAsia"/>
          <w:b/>
          <w:bCs/>
          <w:position w:val="-28"/>
          <w:sz w:val="24"/>
          <w:szCs w:val="24"/>
        </w:rPr>
        <w:object w:dxaOrig="2808" w:dyaOrig="660">
          <v:shape id="_x0000_i1026" type="#_x0000_t75" style="width:140.25pt;height:33pt" o:ole="">
            <v:imagedata r:id="rId27" o:title=""/>
          </v:shape>
          <o:OLEObject Type="Embed" ProgID="Equation.3" ShapeID="_x0000_i1026" DrawAspect="Content" ObjectID="_1561356198" r:id="rId28"/>
        </w:objec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计算得</w:t>
      </w:r>
      <w:r>
        <w:rPr>
          <w:rFonts w:asciiTheme="minorEastAsia" w:hAnsiTheme="minorEastAsia" w:cs="宋体" w:hint="eastAsia"/>
          <w:kern w:val="0"/>
          <w:sz w:val="24"/>
          <w:szCs w:val="24"/>
        </w:rPr>
        <w:t xml:space="preserve"> IRR=32.65%</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本公司项目的内含报酬率达到</w:t>
      </w:r>
      <w:r>
        <w:rPr>
          <w:rFonts w:asciiTheme="minorEastAsia" w:hAnsiTheme="minorEastAsia" w:cs="宋体" w:hint="eastAsia"/>
          <w:kern w:val="0"/>
          <w:sz w:val="24"/>
          <w:szCs w:val="24"/>
        </w:rPr>
        <w:t>32.65%</w:t>
      </w:r>
      <w:r>
        <w:rPr>
          <w:rFonts w:asciiTheme="minorEastAsia" w:hAnsiTheme="minorEastAsia" w:cs="宋体" w:hint="eastAsia"/>
          <w:kern w:val="0"/>
          <w:sz w:val="24"/>
          <w:szCs w:val="24"/>
        </w:rPr>
        <w:t>，远大于资金成本率</w:t>
      </w:r>
      <w:r>
        <w:rPr>
          <w:rFonts w:asciiTheme="minorEastAsia" w:hAnsiTheme="minorEastAsia" w:cs="宋体" w:hint="eastAsia"/>
          <w:kern w:val="0"/>
          <w:sz w:val="24"/>
          <w:szCs w:val="24"/>
        </w:rPr>
        <w:t>10%</w:t>
      </w:r>
      <w:r>
        <w:rPr>
          <w:rFonts w:asciiTheme="minorEastAsia" w:hAnsiTheme="minorEastAsia" w:cs="宋体" w:hint="eastAsia"/>
          <w:kern w:val="0"/>
          <w:sz w:val="24"/>
          <w:szCs w:val="24"/>
        </w:rPr>
        <w:t>，主要因为成本低，利润高，服务优质，使得客源稳定且不断增加，使得销售利润率较高，而且，前</w:t>
      </w:r>
      <w:r>
        <w:rPr>
          <w:rFonts w:asciiTheme="minorEastAsia" w:hAnsiTheme="minorEastAsia" w:cs="宋体" w:hint="eastAsia"/>
          <w:kern w:val="0"/>
          <w:sz w:val="24"/>
          <w:szCs w:val="24"/>
        </w:rPr>
        <w:t>5</w:t>
      </w:r>
      <w:r>
        <w:rPr>
          <w:rFonts w:asciiTheme="minorEastAsia" w:hAnsiTheme="minorEastAsia" w:cs="宋体" w:hint="eastAsia"/>
          <w:kern w:val="0"/>
          <w:sz w:val="24"/>
          <w:szCs w:val="24"/>
        </w:rPr>
        <w:t>年内市场增长性很好。</w:t>
      </w:r>
    </w:p>
    <w:p w:rsidR="00492392" w:rsidRDefault="0094051D">
      <w:pPr>
        <w:pStyle w:val="3"/>
      </w:pPr>
      <w:bookmarkStart w:id="88" w:name="_Toc452106163"/>
      <w:bookmarkStart w:id="89" w:name="_Toc9312"/>
      <w:bookmarkStart w:id="90" w:name="_Toc17016"/>
      <w:r>
        <w:rPr>
          <w:rFonts w:hint="eastAsia"/>
        </w:rPr>
        <w:t>6.2.3</w:t>
      </w:r>
      <w:r>
        <w:rPr>
          <w:rFonts w:hint="eastAsia"/>
        </w:rPr>
        <w:t>动态投资回收期</w:t>
      </w:r>
      <w:bookmarkEnd w:id="88"/>
      <w:bookmarkEnd w:id="89"/>
      <w:r>
        <w:rPr>
          <w:rFonts w:hint="eastAsia"/>
        </w:rPr>
        <w:t>（</w:t>
      </w:r>
      <w:r>
        <w:rPr>
          <w:rFonts w:hint="eastAsia"/>
        </w:rPr>
        <w:t>DPP</w:t>
      </w:r>
      <w:r>
        <w:rPr>
          <w:rFonts w:hint="eastAsia"/>
        </w:rPr>
        <w:t>）</w:t>
      </w:r>
      <w:bookmarkEnd w:id="90"/>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投资回收期采用现金流量表按下列公式计算</w:t>
      </w:r>
      <w:r>
        <w:rPr>
          <w:rFonts w:asciiTheme="minorEastAsia" w:hAnsiTheme="minorEastAsia" w:cs="宋体" w:hint="eastAsia"/>
          <w:kern w:val="0"/>
          <w:sz w:val="24"/>
          <w:szCs w:val="24"/>
        </w:rPr>
        <w:t>:</w:t>
      </w:r>
    </w:p>
    <w:p w:rsidR="00492392" w:rsidRDefault="0094051D">
      <w:pPr>
        <w:spacing w:line="360" w:lineRule="auto"/>
        <w:rPr>
          <w:rFonts w:asciiTheme="minorEastAsia" w:hAnsiTheme="minorEastAsia" w:cs="宋体"/>
          <w:b/>
          <w:kern w:val="0"/>
          <w:sz w:val="24"/>
          <w:szCs w:val="24"/>
        </w:rPr>
      </w:pPr>
      <w:r>
        <w:rPr>
          <w:rFonts w:asciiTheme="minorEastAsia" w:hAnsiTheme="minorEastAsia" w:cs="宋体" w:hint="eastAsia"/>
          <w:b/>
          <w:kern w:val="0"/>
          <w:sz w:val="24"/>
          <w:szCs w:val="24"/>
        </w:rPr>
        <w:t>DPP=</w:t>
      </w:r>
      <w:r>
        <w:rPr>
          <w:rFonts w:asciiTheme="minorEastAsia" w:hAnsiTheme="minorEastAsia" w:cs="宋体" w:hint="eastAsia"/>
          <w:b/>
          <w:kern w:val="0"/>
          <w:sz w:val="24"/>
          <w:szCs w:val="24"/>
        </w:rPr>
        <w:t>累计净现金流量出现正数的年份</w:t>
      </w:r>
      <w:r>
        <w:rPr>
          <w:rFonts w:asciiTheme="minorEastAsia" w:hAnsiTheme="minorEastAsia" w:cs="宋体" w:hint="eastAsia"/>
          <w:b/>
          <w:kern w:val="0"/>
          <w:sz w:val="24"/>
          <w:szCs w:val="24"/>
        </w:rPr>
        <w:t>-1+</w:t>
      </w:r>
      <w:r>
        <w:rPr>
          <w:rFonts w:asciiTheme="minorEastAsia" w:hAnsiTheme="minorEastAsia" w:cs="宋体" w:hint="eastAsia"/>
          <w:b/>
          <w:kern w:val="0"/>
          <w:sz w:val="24"/>
          <w:szCs w:val="24"/>
        </w:rPr>
        <w:t>上年累计净现金流量绝对值</w:t>
      </w:r>
      <w:r>
        <w:rPr>
          <w:rFonts w:asciiTheme="minorEastAsia" w:hAnsiTheme="minorEastAsia" w:cs="宋体" w:hint="eastAsia"/>
          <w:b/>
          <w:kern w:val="0"/>
          <w:sz w:val="24"/>
          <w:szCs w:val="24"/>
        </w:rPr>
        <w:t>/</w:t>
      </w:r>
      <w:r>
        <w:rPr>
          <w:rFonts w:asciiTheme="minorEastAsia" w:hAnsiTheme="minorEastAsia" w:cs="宋体" w:hint="eastAsia"/>
          <w:b/>
          <w:kern w:val="0"/>
          <w:sz w:val="24"/>
          <w:szCs w:val="24"/>
        </w:rPr>
        <w:t>当年净现金流量</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计算得</w:t>
      </w:r>
      <w:r>
        <w:rPr>
          <w:rFonts w:asciiTheme="minorEastAsia" w:hAnsiTheme="minorEastAsia" w:cs="宋体" w:hint="eastAsia"/>
          <w:kern w:val="0"/>
          <w:sz w:val="24"/>
          <w:szCs w:val="24"/>
        </w:rPr>
        <w:t>DPP=4.15</w:t>
      </w:r>
      <w:r>
        <w:rPr>
          <w:rFonts w:asciiTheme="minorEastAsia" w:hAnsiTheme="minorEastAsia" w:cs="宋体" w:hint="eastAsia"/>
          <w:kern w:val="0"/>
          <w:sz w:val="24"/>
          <w:szCs w:val="24"/>
        </w:rPr>
        <w:t>年，投资回收期较短，投资方案可行。</w:t>
      </w:r>
    </w:p>
    <w:p w:rsidR="00492392" w:rsidRDefault="0094051D">
      <w:pPr>
        <w:rPr>
          <w:rFonts w:asciiTheme="minorEastAsia" w:hAnsiTheme="minorEastAsia" w:cs="宋体"/>
          <w:kern w:val="0"/>
          <w:sz w:val="28"/>
          <w:szCs w:val="28"/>
        </w:rPr>
      </w:pPr>
      <w:r>
        <w:rPr>
          <w:rFonts w:asciiTheme="minorEastAsia" w:hAnsiTheme="minorEastAsia" w:cs="宋体"/>
          <w:kern w:val="0"/>
          <w:sz w:val="28"/>
          <w:szCs w:val="28"/>
        </w:rPr>
        <w:br w:type="page"/>
      </w:r>
    </w:p>
    <w:p w:rsidR="00492392" w:rsidRDefault="0094051D">
      <w:pPr>
        <w:pStyle w:val="1"/>
      </w:pPr>
      <w:bookmarkStart w:id="91" w:name="_Toc21013"/>
      <w:r>
        <w:rPr>
          <w:rFonts w:hint="eastAsia"/>
        </w:rPr>
        <w:lastRenderedPageBreak/>
        <w:t>7.</w:t>
      </w:r>
      <w:r>
        <w:rPr>
          <w:rFonts w:hint="eastAsia"/>
        </w:rPr>
        <w:t>财务分析</w:t>
      </w:r>
      <w:bookmarkEnd w:id="91"/>
    </w:p>
    <w:p w:rsidR="00492392" w:rsidRDefault="0094051D">
      <w:pPr>
        <w:pStyle w:val="2"/>
      </w:pPr>
      <w:bookmarkStart w:id="92" w:name="_Toc325028490"/>
      <w:bookmarkStart w:id="93" w:name="_Toc258959176"/>
      <w:bookmarkStart w:id="94" w:name="_Toc137832764"/>
      <w:bookmarkStart w:id="95" w:name="_Toc2739"/>
      <w:r>
        <w:rPr>
          <w:rFonts w:hint="eastAsia"/>
        </w:rPr>
        <w:t xml:space="preserve">7.1 </w:t>
      </w:r>
      <w:r>
        <w:rPr>
          <w:rFonts w:hint="eastAsia"/>
        </w:rPr>
        <w:t>会计报表及附注</w:t>
      </w:r>
      <w:bookmarkEnd w:id="92"/>
      <w:bookmarkEnd w:id="93"/>
      <w:bookmarkEnd w:id="94"/>
      <w:bookmarkEnd w:id="95"/>
    </w:p>
    <w:p w:rsidR="00492392" w:rsidRDefault="0094051D">
      <w:pPr>
        <w:pStyle w:val="3"/>
      </w:pPr>
      <w:bookmarkStart w:id="96" w:name="_Toc258959177"/>
      <w:bookmarkStart w:id="97" w:name="_Toc137832765"/>
      <w:bookmarkStart w:id="98" w:name="_Toc325028491"/>
      <w:bookmarkStart w:id="99" w:name="_Toc137820187"/>
      <w:bookmarkStart w:id="100" w:name="_Toc135094778"/>
      <w:bookmarkStart w:id="101" w:name="_Toc23338"/>
      <w:r>
        <w:rPr>
          <w:rFonts w:hint="eastAsia"/>
        </w:rPr>
        <w:t xml:space="preserve">7.1.1 </w:t>
      </w:r>
      <w:r>
        <w:rPr>
          <w:rFonts w:hint="eastAsia"/>
        </w:rPr>
        <w:t>基本财务假设</w:t>
      </w:r>
      <w:bookmarkEnd w:id="96"/>
      <w:bookmarkEnd w:id="97"/>
      <w:bookmarkEnd w:id="98"/>
      <w:bookmarkEnd w:id="99"/>
      <w:bookmarkEnd w:id="100"/>
      <w:bookmarkEnd w:id="101"/>
    </w:p>
    <w:p w:rsidR="00492392" w:rsidRDefault="0094051D">
      <w:pPr>
        <w:pStyle w:val="11"/>
        <w:numPr>
          <w:ilvl w:val="2"/>
          <w:numId w:val="4"/>
        </w:numPr>
        <w:spacing w:line="360" w:lineRule="auto"/>
        <w:ind w:firstLineChars="0"/>
        <w:rPr>
          <w:rFonts w:asciiTheme="minorEastAsia" w:hAnsiTheme="minorEastAsia" w:cs="宋体"/>
          <w:sz w:val="24"/>
        </w:rPr>
      </w:pPr>
      <w:r>
        <w:rPr>
          <w:rFonts w:asciiTheme="minorEastAsia" w:hAnsiTheme="minorEastAsia" w:cs="宋体" w:hint="eastAsia"/>
          <w:sz w:val="24"/>
        </w:rPr>
        <w:t>固定资产折旧采用的方法为直线法，</w:t>
      </w:r>
      <w:r>
        <w:rPr>
          <w:rFonts w:asciiTheme="minorEastAsia" w:hAnsiTheme="minorEastAsia" w:cs="宋体" w:hint="eastAsia"/>
          <w:sz w:val="24"/>
        </w:rPr>
        <w:t>10</w:t>
      </w:r>
      <w:r>
        <w:rPr>
          <w:rFonts w:asciiTheme="minorEastAsia" w:hAnsiTheme="minorEastAsia" w:cs="宋体" w:hint="eastAsia"/>
          <w:sz w:val="24"/>
        </w:rPr>
        <w:t>年计提折旧，预计残值率为</w:t>
      </w:r>
      <w:r>
        <w:rPr>
          <w:rFonts w:asciiTheme="minorEastAsia" w:hAnsiTheme="minorEastAsia" w:cs="宋体" w:hint="eastAsia"/>
          <w:sz w:val="24"/>
        </w:rPr>
        <w:t>5%</w:t>
      </w:r>
      <w:r>
        <w:rPr>
          <w:rFonts w:asciiTheme="minorEastAsia" w:hAnsiTheme="minorEastAsia" w:cs="宋体" w:hint="eastAsia"/>
          <w:sz w:val="24"/>
        </w:rPr>
        <w:t>。</w:t>
      </w:r>
    </w:p>
    <w:p w:rsidR="00492392" w:rsidRDefault="0094051D">
      <w:pPr>
        <w:pStyle w:val="11"/>
        <w:numPr>
          <w:ilvl w:val="2"/>
          <w:numId w:val="4"/>
        </w:numPr>
        <w:spacing w:line="360" w:lineRule="auto"/>
        <w:ind w:firstLineChars="0"/>
        <w:rPr>
          <w:rFonts w:asciiTheme="minorEastAsia" w:hAnsiTheme="minorEastAsia" w:cs="宋体"/>
          <w:sz w:val="24"/>
        </w:rPr>
      </w:pPr>
      <w:r>
        <w:rPr>
          <w:rFonts w:asciiTheme="minorEastAsia" w:hAnsiTheme="minorEastAsia" w:cs="宋体" w:hint="eastAsia"/>
          <w:sz w:val="24"/>
        </w:rPr>
        <w:t>无形资产的摊销方法为直线法，摊销年限为</w:t>
      </w:r>
      <w:r>
        <w:rPr>
          <w:rFonts w:asciiTheme="minorEastAsia" w:hAnsiTheme="minorEastAsia" w:cs="宋体" w:hint="eastAsia"/>
          <w:sz w:val="24"/>
        </w:rPr>
        <w:t>10</w:t>
      </w:r>
      <w:r>
        <w:rPr>
          <w:rFonts w:asciiTheme="minorEastAsia" w:hAnsiTheme="minorEastAsia" w:cs="宋体" w:hint="eastAsia"/>
          <w:sz w:val="24"/>
        </w:rPr>
        <w:t>年。</w:t>
      </w:r>
    </w:p>
    <w:p w:rsidR="00492392" w:rsidRDefault="0094051D">
      <w:pPr>
        <w:pStyle w:val="3"/>
        <w:numPr>
          <w:ilvl w:val="0"/>
          <w:numId w:val="5"/>
        </w:numPr>
        <w:spacing w:before="0" w:after="0" w:line="360" w:lineRule="auto"/>
        <w:rPr>
          <w:rFonts w:asciiTheme="minorEastAsia" w:hAnsiTheme="minorEastAsia" w:cs="宋体"/>
          <w:b w:val="0"/>
          <w:sz w:val="24"/>
          <w:szCs w:val="22"/>
        </w:rPr>
      </w:pPr>
      <w:bookmarkStart w:id="102" w:name="_Toc483045207"/>
      <w:bookmarkStart w:id="103" w:name="_Toc10429"/>
      <w:r>
        <w:rPr>
          <w:rFonts w:asciiTheme="minorEastAsia" w:hAnsiTheme="minorEastAsia" w:cs="宋体" w:hint="eastAsia"/>
          <w:b w:val="0"/>
          <w:sz w:val="24"/>
          <w:szCs w:val="22"/>
        </w:rPr>
        <w:t>所得税税率为</w:t>
      </w:r>
      <w:r>
        <w:rPr>
          <w:rFonts w:asciiTheme="minorEastAsia" w:hAnsiTheme="minorEastAsia" w:cs="宋体" w:hint="eastAsia"/>
          <w:b w:val="0"/>
          <w:sz w:val="24"/>
          <w:szCs w:val="22"/>
        </w:rPr>
        <w:t>25%</w:t>
      </w:r>
      <w:r>
        <w:rPr>
          <w:rFonts w:asciiTheme="minorEastAsia" w:hAnsiTheme="minorEastAsia" w:cs="宋体" w:hint="eastAsia"/>
          <w:b w:val="0"/>
          <w:sz w:val="24"/>
          <w:szCs w:val="22"/>
        </w:rPr>
        <w:t>。</w:t>
      </w:r>
      <w:bookmarkStart w:id="104" w:name="_Toc137832766"/>
      <w:bookmarkStart w:id="105" w:name="_Toc325028492"/>
      <w:bookmarkStart w:id="106" w:name="_Toc258959178"/>
      <w:bookmarkEnd w:id="102"/>
      <w:bookmarkEnd w:id="103"/>
    </w:p>
    <w:p w:rsidR="00492392" w:rsidRDefault="0094051D">
      <w:pPr>
        <w:pStyle w:val="3"/>
      </w:pPr>
      <w:bookmarkStart w:id="107" w:name="_Toc14668"/>
      <w:r>
        <w:rPr>
          <w:rFonts w:hint="eastAsia"/>
        </w:rPr>
        <w:t xml:space="preserve">7.1.2 </w:t>
      </w:r>
      <w:r>
        <w:rPr>
          <w:rFonts w:hint="eastAsia"/>
        </w:rPr>
        <w:t>利润表</w:t>
      </w:r>
      <w:bookmarkEnd w:id="104"/>
      <w:bookmarkEnd w:id="105"/>
      <w:bookmarkEnd w:id="106"/>
      <w:bookmarkEnd w:id="107"/>
    </w:p>
    <w:p w:rsidR="00492392" w:rsidRDefault="0094051D">
      <w:pPr>
        <w:ind w:firstLine="480"/>
        <w:jc w:val="right"/>
        <w:rPr>
          <w:rFonts w:asciiTheme="minorEastAsia" w:hAnsiTheme="minorEastAsia" w:cs="宋体"/>
          <w:sz w:val="24"/>
          <w:szCs w:val="24"/>
        </w:rPr>
      </w:pPr>
      <w:r>
        <w:rPr>
          <w:rFonts w:asciiTheme="minorEastAsia" w:hAnsiTheme="minorEastAsia" w:cs="宋体" w:hint="eastAsia"/>
          <w:sz w:val="24"/>
          <w:szCs w:val="24"/>
        </w:rPr>
        <w:t>单位：万元</w:t>
      </w:r>
    </w:p>
    <w:tbl>
      <w:tblPr>
        <w:tblpPr w:leftFromText="180" w:rightFromText="180" w:vertAnchor="text" w:horzAnchor="page" w:tblpX="1780" w:tblpY="296"/>
        <w:tblOverlap w:val="never"/>
        <w:tblW w:w="8336" w:type="dxa"/>
        <w:tblLayout w:type="fixed"/>
        <w:tblCellMar>
          <w:top w:w="15" w:type="dxa"/>
          <w:left w:w="15" w:type="dxa"/>
          <w:bottom w:w="15" w:type="dxa"/>
          <w:right w:w="15" w:type="dxa"/>
        </w:tblCellMar>
        <w:tblLook w:val="04A0" w:firstRow="1" w:lastRow="0" w:firstColumn="1" w:lastColumn="0" w:noHBand="0" w:noVBand="1"/>
      </w:tblPr>
      <w:tblGrid>
        <w:gridCol w:w="1703"/>
        <w:gridCol w:w="1225"/>
        <w:gridCol w:w="1226"/>
        <w:gridCol w:w="1225"/>
        <w:gridCol w:w="1226"/>
        <w:gridCol w:w="1731"/>
      </w:tblGrid>
      <w:tr w:rsidR="00492392">
        <w:trPr>
          <w:cantSplit/>
          <w:trHeight w:hRule="exact" w:val="377"/>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492392">
            <w:pPr>
              <w:ind w:firstLine="480"/>
              <w:jc w:val="center"/>
              <w:rPr>
                <w:rFonts w:asciiTheme="minorEastAsia" w:hAnsiTheme="minorEastAsia" w:cs="宋体"/>
                <w:sz w:val="22"/>
              </w:rPr>
            </w:pP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第一年</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第二年</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第三年</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第四年</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第五年</w:t>
            </w:r>
          </w:p>
        </w:tc>
      </w:tr>
      <w:tr w:rsidR="00492392">
        <w:trPr>
          <w:cantSplit/>
          <w:trHeight w:hRule="exact" w:val="331"/>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一、主营业务收入</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3.6</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21.53</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32.03</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43.56</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58.78</w:t>
            </w:r>
          </w:p>
        </w:tc>
      </w:tr>
      <w:tr w:rsidR="00492392">
        <w:trPr>
          <w:cantSplit/>
          <w:trHeight w:hRule="exact" w:val="322"/>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减：主营业务成本</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kern w:val="2"/>
                <w:sz w:val="22"/>
                <w:szCs w:val="22"/>
              </w:rPr>
            </w:pPr>
            <w:r>
              <w:rPr>
                <w:rFonts w:asciiTheme="minorEastAsia" w:eastAsiaTheme="minorEastAsia" w:hAnsiTheme="minorEastAsia" w:cs="宋体" w:hint="eastAsia"/>
                <w:color w:val="000000"/>
                <w:kern w:val="2"/>
                <w:sz w:val="22"/>
                <w:szCs w:val="22"/>
              </w:rPr>
              <w:t>0.07</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kern w:val="2"/>
                <w:sz w:val="22"/>
                <w:szCs w:val="22"/>
              </w:rPr>
            </w:pPr>
            <w:r>
              <w:rPr>
                <w:rFonts w:asciiTheme="minorEastAsia" w:eastAsiaTheme="minorEastAsia" w:hAnsiTheme="minorEastAsia" w:cs="宋体" w:hint="eastAsia"/>
                <w:color w:val="000000"/>
                <w:kern w:val="2"/>
                <w:sz w:val="22"/>
                <w:szCs w:val="22"/>
              </w:rPr>
              <w:t>1.03</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kern w:val="2"/>
                <w:sz w:val="22"/>
                <w:szCs w:val="22"/>
              </w:rPr>
            </w:pPr>
            <w:r>
              <w:rPr>
                <w:rFonts w:asciiTheme="minorEastAsia" w:eastAsiaTheme="minorEastAsia" w:hAnsiTheme="minorEastAsia" w:cs="宋体" w:hint="eastAsia"/>
                <w:color w:val="000000"/>
                <w:kern w:val="2"/>
                <w:sz w:val="22"/>
                <w:szCs w:val="22"/>
              </w:rPr>
              <w:t>1.70</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kern w:val="2"/>
                <w:sz w:val="22"/>
                <w:szCs w:val="22"/>
              </w:rPr>
            </w:pPr>
            <w:r>
              <w:rPr>
                <w:rFonts w:asciiTheme="minorEastAsia" w:eastAsiaTheme="minorEastAsia" w:hAnsiTheme="minorEastAsia" w:cs="宋体" w:hint="eastAsia"/>
                <w:color w:val="000000"/>
                <w:kern w:val="2"/>
                <w:sz w:val="22"/>
                <w:szCs w:val="22"/>
              </w:rPr>
              <w:t>1.89</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kern w:val="2"/>
                <w:sz w:val="22"/>
                <w:szCs w:val="22"/>
              </w:rPr>
            </w:pPr>
            <w:r>
              <w:rPr>
                <w:rFonts w:asciiTheme="minorEastAsia" w:eastAsiaTheme="minorEastAsia" w:hAnsiTheme="minorEastAsia" w:cs="宋体" w:hint="eastAsia"/>
                <w:color w:val="000000"/>
                <w:kern w:val="2"/>
                <w:sz w:val="22"/>
                <w:szCs w:val="22"/>
              </w:rPr>
              <w:t>3.37</w:t>
            </w:r>
          </w:p>
        </w:tc>
      </w:tr>
      <w:tr w:rsidR="00492392">
        <w:trPr>
          <w:cantSplit/>
          <w:trHeight w:hRule="exact" w:val="329"/>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营业税金及附加</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0.08</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0.53</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0.81</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1.07</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1.44</w:t>
            </w:r>
          </w:p>
        </w:tc>
      </w:tr>
      <w:tr w:rsidR="00492392">
        <w:trPr>
          <w:cantSplit/>
          <w:trHeight w:hRule="exact" w:val="286"/>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销售费用</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0.40</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1.40</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1.69</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2.26</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0.35</w:t>
            </w:r>
          </w:p>
        </w:tc>
      </w:tr>
      <w:tr w:rsidR="00492392">
        <w:trPr>
          <w:cantSplit/>
          <w:trHeight w:hRule="exact" w:val="315"/>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管理费用</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0.30</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1.36</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1.54</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1.65</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1.92</w:t>
            </w:r>
          </w:p>
        </w:tc>
      </w:tr>
      <w:tr w:rsidR="00492392">
        <w:trPr>
          <w:cantSplit/>
          <w:trHeight w:hRule="exact" w:val="303"/>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2"/>
              </w:rPr>
            </w:pPr>
            <w:r>
              <w:rPr>
                <w:rFonts w:asciiTheme="minorEastAsia" w:hAnsiTheme="minorEastAsia" w:cs="宋体" w:hint="eastAsia"/>
                <w:sz w:val="22"/>
              </w:rPr>
              <w:t>财务费用</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0.015</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0.105</w:t>
            </w:r>
          </w:p>
        </w:tc>
        <w:tc>
          <w:tcPr>
            <w:tcW w:w="1225"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0.176</w:t>
            </w:r>
          </w:p>
        </w:tc>
        <w:tc>
          <w:tcPr>
            <w:tcW w:w="1226"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0.264</w:t>
            </w:r>
          </w:p>
        </w:tc>
        <w:tc>
          <w:tcPr>
            <w:tcW w:w="1731" w:type="dxa"/>
            <w:tcBorders>
              <w:top w:val="dotted" w:sz="4" w:space="0" w:color="000000"/>
              <w:left w:val="dotted" w:sz="4" w:space="0" w:color="000000"/>
              <w:bottom w:val="dotted" w:sz="4" w:space="0" w:color="000000"/>
              <w:right w:val="dotted" w:sz="4" w:space="0" w:color="000000"/>
            </w:tcBorders>
            <w:vAlign w:val="center"/>
          </w:tcPr>
          <w:p w:rsidR="00492392" w:rsidRDefault="0094051D">
            <w:pPr>
              <w:jc w:val="center"/>
              <w:rPr>
                <w:rFonts w:asciiTheme="minorEastAsia" w:hAnsiTheme="minorEastAsia" w:cs="宋体"/>
                <w:color w:val="000000"/>
                <w:sz w:val="22"/>
              </w:rPr>
            </w:pPr>
            <w:r>
              <w:rPr>
                <w:rFonts w:asciiTheme="minorEastAsia" w:hAnsiTheme="minorEastAsia" w:cs="宋体" w:hint="eastAsia"/>
                <w:color w:val="000000"/>
                <w:sz w:val="22"/>
              </w:rPr>
              <w:t>0.308</w:t>
            </w:r>
          </w:p>
        </w:tc>
      </w:tr>
      <w:tr w:rsidR="00492392">
        <w:trPr>
          <w:cantSplit/>
          <w:trHeight w:hRule="exact" w:val="1024"/>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adjustRightInd w:val="0"/>
              <w:spacing w:line="480" w:lineRule="exact"/>
              <w:textAlignment w:val="baseline"/>
              <w:rPr>
                <w:rFonts w:asciiTheme="minorEastAsia" w:hAnsiTheme="minorEastAsia" w:cs="宋体"/>
                <w:sz w:val="22"/>
              </w:rPr>
            </w:pPr>
            <w:r>
              <w:rPr>
                <w:rFonts w:asciiTheme="minorEastAsia" w:hAnsiTheme="minorEastAsia" w:cs="宋体" w:hint="eastAsia"/>
                <w:szCs w:val="21"/>
              </w:rPr>
              <w:t>二、</w:t>
            </w:r>
            <w:r>
              <w:rPr>
                <w:rFonts w:asciiTheme="minorEastAsia" w:hAnsiTheme="minorEastAsia" w:cs="宋体" w:hint="eastAsia"/>
                <w:szCs w:val="21"/>
              </w:rPr>
              <w:t>营业利润（亏损以“－”号填列）</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2.735</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17.105</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26.114</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36.426</w:t>
            </w:r>
          </w:p>
        </w:tc>
        <w:tc>
          <w:tcPr>
            <w:tcW w:w="1731"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2"/>
                <w:szCs w:val="22"/>
              </w:rPr>
            </w:pPr>
            <w:r>
              <w:rPr>
                <w:rFonts w:asciiTheme="minorEastAsia" w:eastAsiaTheme="minorEastAsia" w:hAnsiTheme="minorEastAsia" w:cs="宋体" w:hint="eastAsia"/>
                <w:color w:val="000000"/>
                <w:sz w:val="22"/>
                <w:szCs w:val="22"/>
              </w:rPr>
              <w:t>51.392</w:t>
            </w:r>
          </w:p>
        </w:tc>
      </w:tr>
      <w:tr w:rsidR="00492392">
        <w:trPr>
          <w:cantSplit/>
          <w:trHeight w:hRule="exact" w:val="764"/>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4"/>
                <w:szCs w:val="24"/>
              </w:rPr>
            </w:pPr>
            <w:r>
              <w:rPr>
                <w:rFonts w:asciiTheme="minorEastAsia" w:hAnsiTheme="minorEastAsia" w:cs="宋体" w:hint="eastAsia"/>
                <w:sz w:val="22"/>
              </w:rPr>
              <w:t>三、利润总额（亏损以“－”号填列）</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2.735</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17.105</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26.114</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36.426</w:t>
            </w:r>
          </w:p>
        </w:tc>
        <w:tc>
          <w:tcPr>
            <w:tcW w:w="1731"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51.392</w:t>
            </w:r>
          </w:p>
        </w:tc>
      </w:tr>
      <w:tr w:rsidR="00492392">
        <w:trPr>
          <w:cantSplit/>
          <w:trHeight w:hRule="exact" w:val="579"/>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4"/>
                <w:szCs w:val="24"/>
              </w:rPr>
            </w:pPr>
            <w:r>
              <w:rPr>
                <w:rFonts w:asciiTheme="minorEastAsia" w:hAnsiTheme="minorEastAsia" w:cs="宋体" w:hint="eastAsia"/>
                <w:sz w:val="22"/>
              </w:rPr>
              <w:t>减：所得税（</w:t>
            </w:r>
            <w:r>
              <w:rPr>
                <w:rFonts w:asciiTheme="minorEastAsia" w:hAnsiTheme="minorEastAsia" w:cs="宋体" w:hint="eastAsia"/>
                <w:sz w:val="22"/>
              </w:rPr>
              <w:t>25%</w:t>
            </w:r>
            <w:r>
              <w:rPr>
                <w:rFonts w:asciiTheme="minorEastAsia" w:hAnsiTheme="minorEastAsia" w:cs="宋体" w:hint="eastAsia"/>
                <w:sz w:val="22"/>
              </w:rPr>
              <w:t>）</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0.68</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4.28</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6.53</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9.11</w:t>
            </w:r>
          </w:p>
        </w:tc>
        <w:tc>
          <w:tcPr>
            <w:tcW w:w="1731"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12.85</w:t>
            </w:r>
          </w:p>
        </w:tc>
      </w:tr>
      <w:tr w:rsidR="00492392">
        <w:trPr>
          <w:cantSplit/>
          <w:trHeight w:hRule="exact" w:val="736"/>
          <w:tblHeader/>
        </w:trPr>
        <w:tc>
          <w:tcPr>
            <w:tcW w:w="1703" w:type="dxa"/>
            <w:tcBorders>
              <w:top w:val="dotted" w:sz="4" w:space="0" w:color="000000"/>
              <w:left w:val="single" w:sz="4" w:space="0" w:color="000000"/>
              <w:bottom w:val="dotted" w:sz="4" w:space="0" w:color="000000"/>
              <w:right w:val="dotted" w:sz="4" w:space="0" w:color="000000"/>
            </w:tcBorders>
            <w:shd w:val="clear" w:color="auto" w:fill="FFFFFF"/>
            <w:vAlign w:val="center"/>
          </w:tcPr>
          <w:p w:rsidR="00492392" w:rsidRDefault="0094051D">
            <w:pPr>
              <w:jc w:val="center"/>
              <w:rPr>
                <w:rFonts w:asciiTheme="minorEastAsia" w:hAnsiTheme="minorEastAsia" w:cs="宋体"/>
                <w:sz w:val="24"/>
                <w:szCs w:val="24"/>
              </w:rPr>
            </w:pPr>
            <w:r>
              <w:rPr>
                <w:rFonts w:asciiTheme="minorEastAsia" w:hAnsiTheme="minorEastAsia" w:cs="宋体" w:hint="eastAsia"/>
                <w:sz w:val="22"/>
              </w:rPr>
              <w:t>四、净利润（亏损以“－”号填</w:t>
            </w:r>
            <w:r>
              <w:rPr>
                <w:rFonts w:asciiTheme="minorEastAsia" w:hAnsiTheme="minorEastAsia" w:cs="宋体" w:hint="eastAsia"/>
                <w:sz w:val="24"/>
                <w:szCs w:val="24"/>
              </w:rPr>
              <w:t>列）</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2.055</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12.825</w:t>
            </w:r>
          </w:p>
        </w:tc>
        <w:tc>
          <w:tcPr>
            <w:tcW w:w="1225"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19.584</w:t>
            </w:r>
          </w:p>
        </w:tc>
        <w:tc>
          <w:tcPr>
            <w:tcW w:w="1226"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27.316</w:t>
            </w:r>
          </w:p>
        </w:tc>
        <w:tc>
          <w:tcPr>
            <w:tcW w:w="1731" w:type="dxa"/>
            <w:tcBorders>
              <w:top w:val="dotted" w:sz="4" w:space="0" w:color="000000"/>
              <w:left w:val="dotted" w:sz="4" w:space="0" w:color="000000"/>
              <w:bottom w:val="dotted" w:sz="4" w:space="0" w:color="000000"/>
              <w:right w:val="dotted" w:sz="4" w:space="0" w:color="000000"/>
            </w:tcBorders>
            <w:shd w:val="clear" w:color="auto" w:fill="FFFFFF"/>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38.542</w:t>
            </w:r>
          </w:p>
        </w:tc>
      </w:tr>
    </w:tbl>
    <w:p w:rsidR="00492392" w:rsidRDefault="00492392">
      <w:pPr>
        <w:ind w:firstLine="480"/>
        <w:jc w:val="right"/>
        <w:rPr>
          <w:rFonts w:asciiTheme="minorEastAsia" w:hAnsiTheme="minorEastAsia" w:cs="宋体"/>
          <w:sz w:val="24"/>
          <w:szCs w:val="24"/>
        </w:rPr>
      </w:pPr>
    </w:p>
    <w:p w:rsidR="00492392" w:rsidRDefault="0094051D">
      <w:pPr>
        <w:pStyle w:val="3"/>
      </w:pPr>
      <w:bookmarkStart w:id="108" w:name="_Toc14645"/>
      <w:r>
        <w:rPr>
          <w:rFonts w:hint="eastAsia"/>
        </w:rPr>
        <w:lastRenderedPageBreak/>
        <w:t xml:space="preserve">7.1.3 </w:t>
      </w:r>
      <w:r>
        <w:rPr>
          <w:rFonts w:hint="eastAsia"/>
        </w:rPr>
        <w:t>现金流量表</w:t>
      </w:r>
      <w:bookmarkEnd w:id="108"/>
      <w:r>
        <w:rPr>
          <w:rFonts w:hint="eastAsia"/>
        </w:rPr>
        <w:tab/>
      </w:r>
    </w:p>
    <w:p w:rsidR="00492392" w:rsidRDefault="0094051D">
      <w:pPr>
        <w:ind w:right="240" w:firstLine="480"/>
        <w:jc w:val="right"/>
        <w:rPr>
          <w:rFonts w:asciiTheme="minorEastAsia" w:hAnsiTheme="minorEastAsia" w:cs="宋体"/>
          <w:sz w:val="24"/>
          <w:szCs w:val="24"/>
        </w:rPr>
      </w:pPr>
      <w:r>
        <w:rPr>
          <w:rFonts w:asciiTheme="minorEastAsia" w:hAnsiTheme="minorEastAsia" w:cs="宋体" w:hint="eastAsia"/>
          <w:sz w:val="24"/>
          <w:szCs w:val="24"/>
        </w:rPr>
        <w:t>单位：万元</w:t>
      </w:r>
    </w:p>
    <w:tbl>
      <w:tblPr>
        <w:tblpPr w:leftFromText="180" w:rightFromText="180" w:vertAnchor="text" w:horzAnchor="page" w:tblpXSpec="center" w:tblpY="526"/>
        <w:tblOverlap w:val="never"/>
        <w:tblW w:w="8336" w:type="dxa"/>
        <w:jc w:val="center"/>
        <w:tblLayout w:type="fixed"/>
        <w:tblCellMar>
          <w:top w:w="15" w:type="dxa"/>
          <w:left w:w="15" w:type="dxa"/>
          <w:bottom w:w="15" w:type="dxa"/>
          <w:right w:w="15" w:type="dxa"/>
        </w:tblCellMar>
        <w:tblLook w:val="04A0" w:firstRow="1" w:lastRow="0" w:firstColumn="1" w:lastColumn="0" w:noHBand="0" w:noVBand="1"/>
      </w:tblPr>
      <w:tblGrid>
        <w:gridCol w:w="1389"/>
        <w:gridCol w:w="1390"/>
        <w:gridCol w:w="1389"/>
        <w:gridCol w:w="1389"/>
        <w:gridCol w:w="1390"/>
        <w:gridCol w:w="1389"/>
      </w:tblGrid>
      <w:tr w:rsidR="00492392">
        <w:trPr>
          <w:trHeight w:hRule="exact" w:val="541"/>
          <w:jc w:val="center"/>
        </w:trPr>
        <w:tc>
          <w:tcPr>
            <w:tcW w:w="1389" w:type="dxa"/>
            <w:tcBorders>
              <w:top w:val="single"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bookmarkStart w:id="109" w:name="_Toc137832768"/>
            <w:bookmarkStart w:id="110" w:name="_Toc258959180"/>
            <w:bookmarkStart w:id="111" w:name="_Toc325028494"/>
            <w:r>
              <w:rPr>
                <w:rFonts w:asciiTheme="minorEastAsia" w:hAnsiTheme="minorEastAsia" w:cs="宋体" w:hint="eastAsia"/>
                <w:sz w:val="24"/>
                <w:szCs w:val="24"/>
              </w:rPr>
              <w:t>项</w:t>
            </w:r>
            <w:r>
              <w:rPr>
                <w:rFonts w:asciiTheme="minorEastAsia" w:hAnsiTheme="minorEastAsia" w:cs="宋体" w:hint="eastAsia"/>
                <w:sz w:val="24"/>
                <w:szCs w:val="24"/>
              </w:rPr>
              <w:t xml:space="preserve">  </w:t>
            </w:r>
            <w:r>
              <w:rPr>
                <w:rFonts w:asciiTheme="minorEastAsia" w:hAnsiTheme="minorEastAsia" w:cs="宋体" w:hint="eastAsia"/>
                <w:sz w:val="24"/>
                <w:szCs w:val="24"/>
              </w:rPr>
              <w:t>目</w:t>
            </w:r>
          </w:p>
        </w:tc>
        <w:tc>
          <w:tcPr>
            <w:tcW w:w="1390" w:type="dxa"/>
            <w:tcBorders>
              <w:top w:val="single"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第一年</w:t>
            </w:r>
          </w:p>
        </w:tc>
        <w:tc>
          <w:tcPr>
            <w:tcW w:w="1389" w:type="dxa"/>
            <w:tcBorders>
              <w:top w:val="single"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第二年</w:t>
            </w:r>
          </w:p>
        </w:tc>
        <w:tc>
          <w:tcPr>
            <w:tcW w:w="1389" w:type="dxa"/>
            <w:tcBorders>
              <w:top w:val="single"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第三年</w:t>
            </w:r>
          </w:p>
        </w:tc>
        <w:tc>
          <w:tcPr>
            <w:tcW w:w="1390" w:type="dxa"/>
            <w:tcBorders>
              <w:top w:val="single"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第四年</w:t>
            </w:r>
          </w:p>
        </w:tc>
        <w:tc>
          <w:tcPr>
            <w:tcW w:w="1389" w:type="dxa"/>
            <w:tcBorders>
              <w:top w:val="single"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第五年</w:t>
            </w:r>
          </w:p>
        </w:tc>
      </w:tr>
      <w:tr w:rsidR="00492392">
        <w:trPr>
          <w:trHeight w:hRule="exact" w:val="975"/>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4"/>
                <w:szCs w:val="24"/>
              </w:rPr>
            </w:pPr>
            <w:r>
              <w:rPr>
                <w:rFonts w:asciiTheme="minorEastAsia" w:hAnsiTheme="minorEastAsia" w:cs="宋体" w:hint="eastAsia"/>
                <w:b/>
                <w:sz w:val="24"/>
                <w:szCs w:val="24"/>
              </w:rPr>
              <w:t>一、经营活动产生的现金流量：</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sz w:val="24"/>
                <w:szCs w:val="24"/>
              </w:rPr>
            </w:pP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sz w:val="24"/>
                <w:szCs w:val="24"/>
              </w:rPr>
            </w:pPr>
          </w:p>
        </w:tc>
      </w:tr>
      <w:tr w:rsidR="00492392">
        <w:trPr>
          <w:trHeight w:hRule="exact" w:val="610"/>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4"/>
                <w:szCs w:val="24"/>
              </w:rPr>
            </w:pPr>
            <w:r>
              <w:rPr>
                <w:rFonts w:asciiTheme="minorEastAsia" w:hAnsiTheme="minorEastAsia" w:cs="宋体" w:hint="eastAsia"/>
                <w:sz w:val="22"/>
              </w:rPr>
              <w:t>销售商品、提供劳务收到的现金</w:t>
            </w:r>
          </w:p>
        </w:tc>
        <w:tc>
          <w:tcPr>
            <w:tcW w:w="1390"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4.098</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29.00</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37.92</w:t>
            </w:r>
          </w:p>
        </w:tc>
        <w:tc>
          <w:tcPr>
            <w:tcW w:w="1390"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49.86</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67.41</w:t>
            </w:r>
          </w:p>
        </w:tc>
      </w:tr>
      <w:tr w:rsidR="00492392">
        <w:trPr>
          <w:trHeight w:hRule="exact" w:val="963"/>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0"/>
                <w:szCs w:val="20"/>
              </w:rPr>
              <w:t>收到的其他与经营活动有关的现金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613"/>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现金流入小计</w:t>
            </w:r>
          </w:p>
        </w:tc>
        <w:tc>
          <w:tcPr>
            <w:tcW w:w="1390"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4.10</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29.00</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37.92</w:t>
            </w:r>
          </w:p>
        </w:tc>
        <w:tc>
          <w:tcPr>
            <w:tcW w:w="1390"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49.86</w:t>
            </w:r>
          </w:p>
        </w:tc>
        <w:tc>
          <w:tcPr>
            <w:tcW w:w="1389" w:type="dxa"/>
            <w:tcBorders>
              <w:top w:val="dotted" w:sz="4" w:space="0" w:color="000000"/>
              <w:left w:val="dotted" w:sz="4" w:space="0" w:color="000000"/>
              <w:bottom w:val="dotted" w:sz="4" w:space="0" w:color="000000"/>
              <w:right w:val="dotted" w:sz="4" w:space="0" w:color="000000"/>
            </w:tcBorders>
            <w:vAlign w:val="center"/>
          </w:tcPr>
          <w:p w:rsidR="00492392" w:rsidRDefault="0094051D">
            <w:pPr>
              <w:pStyle w:val="p0"/>
              <w:spacing w:line="360" w:lineRule="atLeast"/>
              <w:jc w:val="center"/>
              <w:rPr>
                <w:rFonts w:asciiTheme="minorEastAsia" w:eastAsiaTheme="minorEastAsia" w:hAnsiTheme="minorEastAsia" w:cs="宋体"/>
                <w:color w:val="000000"/>
                <w:sz w:val="24"/>
                <w:szCs w:val="24"/>
              </w:rPr>
            </w:pPr>
            <w:r>
              <w:rPr>
                <w:rFonts w:asciiTheme="minorEastAsia" w:eastAsiaTheme="minorEastAsia" w:hAnsiTheme="minorEastAsia" w:cs="宋体" w:hint="eastAsia"/>
                <w:color w:val="000000"/>
                <w:sz w:val="24"/>
                <w:szCs w:val="24"/>
              </w:rPr>
              <w:t>67.41</w:t>
            </w:r>
          </w:p>
        </w:tc>
      </w:tr>
      <w:tr w:rsidR="00492392">
        <w:trPr>
          <w:trHeight w:hRule="exact" w:val="944"/>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FF0000"/>
                <w:sz w:val="22"/>
              </w:rPr>
            </w:pPr>
            <w:r>
              <w:rPr>
                <w:rFonts w:asciiTheme="minorEastAsia" w:hAnsiTheme="minorEastAsia" w:cs="宋体" w:hint="eastAsia"/>
                <w:color w:val="000000"/>
                <w:sz w:val="22"/>
              </w:rPr>
              <w:t>购买商品、接受劳务支付的现金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0.45</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5.18</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7.44</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9.97</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11.58</w:t>
            </w:r>
          </w:p>
        </w:tc>
      </w:tr>
      <w:tr w:rsidR="00492392">
        <w:trPr>
          <w:trHeight w:hRule="exact" w:val="1006"/>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0"/>
                <w:szCs w:val="20"/>
              </w:rPr>
              <w:t>支付给职工以及为职工支付的现金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0.41</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1.75</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1.88</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1.89</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2.00</w:t>
            </w:r>
          </w:p>
        </w:tc>
      </w:tr>
      <w:tr w:rsidR="00492392">
        <w:trPr>
          <w:trHeight w:hRule="exact" w:val="627"/>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支付的各项税费</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0.53</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3.23</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4.93</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6.48</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8.76</w:t>
            </w:r>
          </w:p>
        </w:tc>
      </w:tr>
      <w:tr w:rsidR="00492392">
        <w:trPr>
          <w:trHeight w:hRule="exact" w:val="373"/>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现金流出小计</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1.39</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10.16</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14.25</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18.34</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22.34</w:t>
            </w:r>
          </w:p>
        </w:tc>
      </w:tr>
      <w:tr w:rsidR="00492392">
        <w:trPr>
          <w:trHeight w:hRule="exact" w:val="932"/>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22"/>
              </w:rPr>
              <w:t>经营活动产生的现金流量净额</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2.71</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18.84</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23.67</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31.52</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45.07</w:t>
            </w:r>
          </w:p>
        </w:tc>
      </w:tr>
      <w:tr w:rsidR="00492392">
        <w:trPr>
          <w:trHeight w:hRule="exact" w:val="915"/>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22"/>
              </w:rPr>
              <w:t>二、投资活动产生的现金流量：</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r>
      <w:tr w:rsidR="00492392">
        <w:trPr>
          <w:trHeight w:hRule="exact" w:val="947"/>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0"/>
                <w:szCs w:val="20"/>
              </w:rPr>
              <w:t>购置固定资产、无形资产和其他长期资产支付的现金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120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29.92</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120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120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120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120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584"/>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投资活动现金流出小计</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29.92</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897"/>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18"/>
                <w:szCs w:val="18"/>
              </w:rPr>
              <w:t>投资活动产生的现金流量净额</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-29.92</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958"/>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20"/>
                <w:szCs w:val="20"/>
              </w:rPr>
              <w:lastRenderedPageBreak/>
              <w:t>三、筹资活动产生的现金流量：</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492392">
            <w:pPr>
              <w:ind w:firstLine="480"/>
              <w:jc w:val="center"/>
              <w:rPr>
                <w:rFonts w:asciiTheme="minorEastAsia" w:hAnsiTheme="minorEastAsia" w:cs="宋体"/>
                <w:color w:val="000000"/>
                <w:sz w:val="24"/>
                <w:szCs w:val="24"/>
              </w:rPr>
            </w:pPr>
          </w:p>
        </w:tc>
      </w:tr>
      <w:tr w:rsidR="00492392">
        <w:trPr>
          <w:trHeight w:hRule="exact" w:val="641"/>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吸收投资收到的现金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421"/>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现金流入小计</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trHeight w:hRule="exact" w:val="925"/>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分配股利、利润或偿付利息所支付的现金</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0.14</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4.03</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5.63</w:t>
            </w:r>
          </w:p>
        </w:tc>
      </w:tr>
      <w:tr w:rsidR="00492392">
        <w:trPr>
          <w:trHeight w:hRule="exact" w:val="469"/>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sz w:val="22"/>
              </w:rPr>
            </w:pPr>
            <w:r>
              <w:rPr>
                <w:rFonts w:asciiTheme="minorEastAsia" w:hAnsiTheme="minorEastAsia" w:cs="宋体" w:hint="eastAsia"/>
                <w:sz w:val="22"/>
              </w:rPr>
              <w:t>现金流出小计</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0.14</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4.03</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5.63</w:t>
            </w:r>
          </w:p>
        </w:tc>
      </w:tr>
      <w:tr w:rsidR="00492392">
        <w:trPr>
          <w:trHeight w:hRule="exact" w:val="939"/>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22"/>
              </w:rPr>
              <w:t>筹资活动产生的现金流量净额</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-0.14</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-4.03</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-5.63</w:t>
            </w:r>
          </w:p>
        </w:tc>
      </w:tr>
      <w:tr w:rsidR="00492392">
        <w:trPr>
          <w:trHeight w:hRule="exact" w:val="1005"/>
          <w:jc w:val="center"/>
        </w:trPr>
        <w:tc>
          <w:tcPr>
            <w:tcW w:w="1389" w:type="dxa"/>
            <w:tcBorders>
              <w:top w:val="dotted" w:sz="4" w:space="0" w:color="000000"/>
              <w:left w:val="single" w:sz="4" w:space="0" w:color="000000"/>
              <w:bottom w:val="dotted" w:sz="4" w:space="0" w:color="000000"/>
              <w:right w:val="dotted" w:sz="4" w:space="0" w:color="000000"/>
            </w:tcBorders>
            <w:vAlign w:val="bottom"/>
          </w:tcPr>
          <w:p w:rsidR="00492392" w:rsidRDefault="0094051D">
            <w:pPr>
              <w:jc w:val="center"/>
              <w:rPr>
                <w:rFonts w:asciiTheme="minorEastAsia" w:hAnsiTheme="minorEastAsia" w:cs="宋体"/>
                <w:b/>
                <w:sz w:val="22"/>
              </w:rPr>
            </w:pPr>
            <w:r>
              <w:rPr>
                <w:rFonts w:asciiTheme="minorEastAsia" w:hAnsiTheme="minorEastAsia" w:cs="宋体" w:hint="eastAsia"/>
                <w:b/>
                <w:sz w:val="22"/>
              </w:rPr>
              <w:t>四、现金及现金等价物净增加额</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3.72</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18.84</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23.53</w:t>
            </w:r>
          </w:p>
        </w:tc>
        <w:tc>
          <w:tcPr>
            <w:tcW w:w="1390"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27.49</w:t>
            </w:r>
          </w:p>
        </w:tc>
        <w:tc>
          <w:tcPr>
            <w:tcW w:w="1389" w:type="dxa"/>
            <w:tcBorders>
              <w:top w:val="dotted" w:sz="4" w:space="0" w:color="000000"/>
              <w:left w:val="dotted" w:sz="4" w:space="0" w:color="000000"/>
              <w:bottom w:val="dotted" w:sz="4" w:space="0" w:color="000000"/>
              <w:right w:val="dotted" w:sz="4" w:space="0" w:color="000000"/>
            </w:tcBorders>
            <w:vAlign w:val="bottom"/>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39.44</w:t>
            </w:r>
          </w:p>
        </w:tc>
      </w:tr>
    </w:tbl>
    <w:p w:rsidR="00492392" w:rsidRDefault="00492392">
      <w:pPr>
        <w:rPr>
          <w:rFonts w:asciiTheme="minorEastAsia" w:hAnsiTheme="minorEastAsia" w:cs="宋体"/>
          <w:szCs w:val="28"/>
        </w:rPr>
      </w:pPr>
    </w:p>
    <w:p w:rsidR="00492392" w:rsidRDefault="0094051D">
      <w:pPr>
        <w:pStyle w:val="3"/>
        <w:rPr>
          <w:rFonts w:asciiTheme="minorEastAsia" w:hAnsiTheme="minorEastAsia" w:cs="宋体"/>
          <w:szCs w:val="28"/>
        </w:rPr>
      </w:pPr>
      <w:r>
        <w:rPr>
          <w:rFonts w:asciiTheme="minorEastAsia" w:hAnsiTheme="minorEastAsia"/>
        </w:rPr>
        <w:br w:type="page"/>
      </w:r>
      <w:bookmarkStart w:id="112" w:name="_Toc3177"/>
      <w:r>
        <w:rPr>
          <w:rFonts w:asciiTheme="minorEastAsia" w:hAnsiTheme="minorEastAsia" w:cs="宋体" w:hint="eastAsia"/>
          <w:szCs w:val="28"/>
        </w:rPr>
        <w:lastRenderedPageBreak/>
        <w:t xml:space="preserve">7.1.4 </w:t>
      </w:r>
      <w:r>
        <w:rPr>
          <w:rFonts w:asciiTheme="minorEastAsia" w:hAnsiTheme="minorEastAsia" w:cs="宋体" w:hint="eastAsia"/>
          <w:szCs w:val="28"/>
        </w:rPr>
        <w:t>资产负债表</w:t>
      </w:r>
      <w:bookmarkEnd w:id="109"/>
      <w:bookmarkEnd w:id="110"/>
      <w:bookmarkEnd w:id="111"/>
      <w:bookmarkEnd w:id="112"/>
    </w:p>
    <w:p w:rsidR="00492392" w:rsidRDefault="0094051D">
      <w:pPr>
        <w:ind w:firstLine="480"/>
        <w:jc w:val="right"/>
        <w:rPr>
          <w:rFonts w:asciiTheme="minorEastAsia" w:hAnsiTheme="minorEastAsia" w:cs="宋体"/>
          <w:sz w:val="24"/>
          <w:szCs w:val="24"/>
        </w:rPr>
      </w:pPr>
      <w:r>
        <w:rPr>
          <w:rFonts w:asciiTheme="minorEastAsia" w:hAnsiTheme="minorEastAsia" w:cs="宋体" w:hint="eastAsia"/>
          <w:sz w:val="24"/>
          <w:szCs w:val="24"/>
        </w:rPr>
        <w:t xml:space="preserve"> </w:t>
      </w:r>
      <w:r>
        <w:rPr>
          <w:rFonts w:asciiTheme="minorEastAsia" w:hAnsiTheme="minorEastAsia" w:cs="宋体" w:hint="eastAsia"/>
          <w:sz w:val="24"/>
          <w:szCs w:val="24"/>
        </w:rPr>
        <w:t>单位：万元</w:t>
      </w:r>
    </w:p>
    <w:p w:rsidR="00492392" w:rsidRDefault="00492392">
      <w:pPr>
        <w:ind w:firstLine="480"/>
        <w:jc w:val="right"/>
        <w:rPr>
          <w:rFonts w:asciiTheme="minorEastAsia" w:hAnsiTheme="minorEastAsia" w:cs="宋体"/>
          <w:sz w:val="24"/>
          <w:szCs w:val="24"/>
        </w:rPr>
      </w:pPr>
    </w:p>
    <w:p w:rsidR="00492392" w:rsidRDefault="00492392">
      <w:pPr>
        <w:ind w:firstLine="480"/>
        <w:jc w:val="right"/>
        <w:rPr>
          <w:rFonts w:asciiTheme="minorEastAsia" w:hAnsiTheme="minorEastAsia" w:cs="宋体"/>
          <w:sz w:val="24"/>
          <w:szCs w:val="24"/>
        </w:rPr>
      </w:pPr>
    </w:p>
    <w:tbl>
      <w:tblPr>
        <w:tblW w:w="852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4A0" w:firstRow="1" w:lastRow="0" w:firstColumn="1" w:lastColumn="0" w:noHBand="0" w:noVBand="1"/>
      </w:tblPr>
      <w:tblGrid>
        <w:gridCol w:w="1474"/>
        <w:gridCol w:w="1070"/>
        <w:gridCol w:w="1070"/>
        <w:gridCol w:w="1070"/>
        <w:gridCol w:w="1070"/>
        <w:gridCol w:w="1070"/>
        <w:gridCol w:w="1698"/>
      </w:tblGrid>
      <w:tr w:rsidR="00492392">
        <w:trPr>
          <w:cantSplit/>
          <w:trHeight w:val="866"/>
        </w:trPr>
        <w:tc>
          <w:tcPr>
            <w:tcW w:w="1474" w:type="dxa"/>
          </w:tcPr>
          <w:p w:rsidR="00492392" w:rsidRDefault="0094051D">
            <w:pPr>
              <w:spacing w:line="960" w:lineRule="auto"/>
              <w:jc w:val="center"/>
              <w:rPr>
                <w:rFonts w:asciiTheme="minorEastAsia" w:hAnsiTheme="minorEastAsia" w:cs="宋体"/>
                <w:sz w:val="24"/>
                <w:szCs w:val="24"/>
              </w:rPr>
            </w:pPr>
            <w:r>
              <w:rPr>
                <w:rFonts w:asciiTheme="minorEastAsia" w:hAnsiTheme="minorEastAsia" w:cs="宋体" w:hint="eastAsia"/>
                <w:sz w:val="24"/>
                <w:szCs w:val="24"/>
              </w:rPr>
              <w:t>资</w:t>
            </w:r>
            <w:r>
              <w:rPr>
                <w:rFonts w:asciiTheme="minorEastAsia" w:hAnsiTheme="minorEastAsia" w:cs="宋体" w:hint="eastAsia"/>
                <w:sz w:val="24"/>
                <w:szCs w:val="24"/>
              </w:rPr>
              <w:t xml:space="preserve">  </w:t>
            </w:r>
            <w:r>
              <w:rPr>
                <w:rFonts w:asciiTheme="minorEastAsia" w:hAnsiTheme="minorEastAsia" w:cs="宋体" w:hint="eastAsia"/>
                <w:sz w:val="24"/>
                <w:szCs w:val="24"/>
              </w:rPr>
              <w:t>产</w:t>
            </w:r>
          </w:p>
        </w:tc>
        <w:tc>
          <w:tcPr>
            <w:tcW w:w="1070" w:type="dxa"/>
          </w:tcPr>
          <w:p w:rsidR="00492392" w:rsidRDefault="00492392">
            <w:pPr>
              <w:jc w:val="center"/>
              <w:rPr>
                <w:rFonts w:asciiTheme="minorEastAsia" w:hAnsiTheme="minorEastAsia" w:cs="宋体"/>
                <w:sz w:val="24"/>
                <w:szCs w:val="24"/>
              </w:rPr>
            </w:pPr>
          </w:p>
          <w:p w:rsidR="00492392" w:rsidRDefault="0094051D">
            <w:pPr>
              <w:jc w:val="center"/>
              <w:rPr>
                <w:rFonts w:asciiTheme="minorEastAsia" w:hAnsiTheme="minorEastAsia" w:cs="宋体"/>
                <w:sz w:val="24"/>
                <w:szCs w:val="24"/>
              </w:rPr>
            </w:pPr>
            <w:r>
              <w:rPr>
                <w:rFonts w:asciiTheme="minorEastAsia" w:hAnsiTheme="minorEastAsia" w:cs="宋体" w:hint="eastAsia"/>
                <w:sz w:val="24"/>
                <w:szCs w:val="24"/>
              </w:rPr>
              <w:t>期初</w:t>
            </w:r>
          </w:p>
        </w:tc>
        <w:tc>
          <w:tcPr>
            <w:tcW w:w="1070" w:type="dxa"/>
          </w:tcPr>
          <w:p w:rsidR="00492392" w:rsidRDefault="00492392">
            <w:pPr>
              <w:jc w:val="center"/>
              <w:rPr>
                <w:rFonts w:asciiTheme="minorEastAsia" w:hAnsiTheme="minorEastAsia" w:cs="宋体"/>
                <w:szCs w:val="21"/>
              </w:rPr>
            </w:pPr>
          </w:p>
          <w:p w:rsidR="00492392" w:rsidRDefault="0094051D">
            <w:pPr>
              <w:jc w:val="center"/>
              <w:rPr>
                <w:rFonts w:asciiTheme="minorEastAsia" w:hAnsiTheme="minorEastAsia" w:cs="宋体"/>
                <w:szCs w:val="21"/>
              </w:rPr>
            </w:pPr>
            <w:r>
              <w:rPr>
                <w:rFonts w:asciiTheme="minorEastAsia" w:hAnsiTheme="minorEastAsia" w:cs="宋体" w:hint="eastAsia"/>
                <w:szCs w:val="21"/>
              </w:rPr>
              <w:t>第一年末</w:t>
            </w:r>
          </w:p>
        </w:tc>
        <w:tc>
          <w:tcPr>
            <w:tcW w:w="1070" w:type="dxa"/>
          </w:tcPr>
          <w:p w:rsidR="00492392" w:rsidRDefault="00492392">
            <w:pPr>
              <w:jc w:val="center"/>
              <w:rPr>
                <w:rFonts w:asciiTheme="minorEastAsia" w:hAnsiTheme="minorEastAsia" w:cs="宋体"/>
                <w:szCs w:val="21"/>
              </w:rPr>
            </w:pPr>
          </w:p>
          <w:p w:rsidR="00492392" w:rsidRDefault="0094051D">
            <w:pPr>
              <w:jc w:val="center"/>
              <w:rPr>
                <w:rFonts w:asciiTheme="minorEastAsia" w:hAnsiTheme="minorEastAsia" w:cs="宋体"/>
                <w:szCs w:val="21"/>
              </w:rPr>
            </w:pPr>
            <w:r>
              <w:rPr>
                <w:rFonts w:asciiTheme="minorEastAsia" w:hAnsiTheme="minorEastAsia" w:cs="宋体" w:hint="eastAsia"/>
                <w:szCs w:val="21"/>
              </w:rPr>
              <w:t>第二年末</w:t>
            </w:r>
          </w:p>
        </w:tc>
        <w:tc>
          <w:tcPr>
            <w:tcW w:w="1070" w:type="dxa"/>
          </w:tcPr>
          <w:p w:rsidR="00492392" w:rsidRDefault="00492392">
            <w:pPr>
              <w:jc w:val="center"/>
              <w:rPr>
                <w:rFonts w:asciiTheme="minorEastAsia" w:hAnsiTheme="minorEastAsia" w:cs="宋体"/>
                <w:szCs w:val="21"/>
              </w:rPr>
            </w:pPr>
          </w:p>
          <w:p w:rsidR="00492392" w:rsidRDefault="0094051D">
            <w:pPr>
              <w:jc w:val="center"/>
              <w:rPr>
                <w:rFonts w:asciiTheme="minorEastAsia" w:hAnsiTheme="minorEastAsia" w:cs="宋体"/>
                <w:szCs w:val="21"/>
              </w:rPr>
            </w:pPr>
            <w:r>
              <w:rPr>
                <w:rFonts w:asciiTheme="minorEastAsia" w:hAnsiTheme="minorEastAsia" w:cs="宋体" w:hint="eastAsia"/>
                <w:szCs w:val="21"/>
              </w:rPr>
              <w:t>第三年末</w:t>
            </w:r>
          </w:p>
        </w:tc>
        <w:tc>
          <w:tcPr>
            <w:tcW w:w="1070" w:type="dxa"/>
          </w:tcPr>
          <w:p w:rsidR="00492392" w:rsidRDefault="00492392">
            <w:pPr>
              <w:jc w:val="center"/>
              <w:rPr>
                <w:rFonts w:asciiTheme="minorEastAsia" w:hAnsiTheme="minorEastAsia" w:cs="宋体"/>
                <w:szCs w:val="21"/>
              </w:rPr>
            </w:pPr>
          </w:p>
          <w:p w:rsidR="00492392" w:rsidRDefault="0094051D">
            <w:pPr>
              <w:jc w:val="center"/>
              <w:rPr>
                <w:rFonts w:asciiTheme="minorEastAsia" w:hAnsiTheme="minorEastAsia" w:cs="宋体"/>
                <w:szCs w:val="21"/>
              </w:rPr>
            </w:pPr>
            <w:r>
              <w:rPr>
                <w:rFonts w:asciiTheme="minorEastAsia" w:hAnsiTheme="minorEastAsia" w:cs="宋体" w:hint="eastAsia"/>
                <w:szCs w:val="21"/>
              </w:rPr>
              <w:t>第四年末</w:t>
            </w:r>
          </w:p>
        </w:tc>
        <w:tc>
          <w:tcPr>
            <w:tcW w:w="1698" w:type="dxa"/>
          </w:tcPr>
          <w:p w:rsidR="00492392" w:rsidRDefault="00492392">
            <w:pPr>
              <w:jc w:val="center"/>
              <w:rPr>
                <w:rFonts w:asciiTheme="minorEastAsia" w:hAnsiTheme="minorEastAsia" w:cs="宋体"/>
                <w:szCs w:val="21"/>
              </w:rPr>
            </w:pPr>
          </w:p>
          <w:p w:rsidR="00492392" w:rsidRDefault="0094051D">
            <w:pPr>
              <w:jc w:val="center"/>
              <w:rPr>
                <w:rFonts w:asciiTheme="minorEastAsia" w:hAnsiTheme="minorEastAsia" w:cs="宋体"/>
                <w:szCs w:val="21"/>
              </w:rPr>
            </w:pPr>
            <w:r>
              <w:rPr>
                <w:rFonts w:asciiTheme="minorEastAsia" w:hAnsiTheme="minorEastAsia" w:cs="宋体" w:hint="eastAsia"/>
                <w:szCs w:val="21"/>
              </w:rPr>
              <w:t>第五年末</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b/>
                <w:sz w:val="24"/>
                <w:szCs w:val="24"/>
              </w:rPr>
              <w:t>流动资产</w:t>
            </w:r>
            <w:r>
              <w:rPr>
                <w:rFonts w:asciiTheme="minorEastAsia" w:hAnsiTheme="minorEastAsia" w:cs="宋体" w:hint="eastAsia"/>
                <w:sz w:val="24"/>
                <w:szCs w:val="24"/>
              </w:rPr>
              <w:t>：</w:t>
            </w:r>
          </w:p>
        </w:tc>
        <w:tc>
          <w:tcPr>
            <w:tcW w:w="1070" w:type="dxa"/>
          </w:tcPr>
          <w:p w:rsidR="00492392" w:rsidRDefault="00492392">
            <w:pPr>
              <w:ind w:firstLine="480"/>
              <w:jc w:val="center"/>
              <w:rPr>
                <w:rFonts w:asciiTheme="minorEastAsia" w:hAnsiTheme="minorEastAsia" w:cs="宋体"/>
                <w:sz w:val="24"/>
                <w:szCs w:val="24"/>
              </w:rPr>
            </w:pPr>
          </w:p>
        </w:tc>
        <w:tc>
          <w:tcPr>
            <w:tcW w:w="1070" w:type="dxa"/>
          </w:tcPr>
          <w:p w:rsidR="00492392" w:rsidRDefault="00492392">
            <w:pPr>
              <w:ind w:firstLine="480"/>
              <w:jc w:val="center"/>
              <w:rPr>
                <w:rFonts w:asciiTheme="minorEastAsia" w:hAnsiTheme="minorEastAsia" w:cs="宋体"/>
                <w:sz w:val="24"/>
                <w:szCs w:val="24"/>
              </w:rPr>
            </w:pPr>
          </w:p>
        </w:tc>
        <w:tc>
          <w:tcPr>
            <w:tcW w:w="1070" w:type="dxa"/>
          </w:tcPr>
          <w:p w:rsidR="00492392" w:rsidRDefault="00492392">
            <w:pPr>
              <w:ind w:firstLine="480"/>
              <w:jc w:val="center"/>
              <w:rPr>
                <w:rFonts w:asciiTheme="minorEastAsia" w:hAnsiTheme="minorEastAsia" w:cs="宋体"/>
                <w:sz w:val="24"/>
                <w:szCs w:val="24"/>
              </w:rPr>
            </w:pPr>
          </w:p>
        </w:tc>
        <w:tc>
          <w:tcPr>
            <w:tcW w:w="1070" w:type="dxa"/>
          </w:tcPr>
          <w:p w:rsidR="00492392" w:rsidRDefault="00492392">
            <w:pPr>
              <w:ind w:firstLine="480"/>
              <w:jc w:val="center"/>
              <w:rPr>
                <w:rFonts w:asciiTheme="minorEastAsia" w:hAnsiTheme="minorEastAsia" w:cs="宋体"/>
                <w:sz w:val="24"/>
                <w:szCs w:val="24"/>
              </w:rPr>
            </w:pPr>
          </w:p>
        </w:tc>
        <w:tc>
          <w:tcPr>
            <w:tcW w:w="1070" w:type="dxa"/>
          </w:tcPr>
          <w:p w:rsidR="00492392" w:rsidRDefault="00492392">
            <w:pPr>
              <w:ind w:firstLine="480"/>
              <w:jc w:val="center"/>
              <w:rPr>
                <w:rFonts w:asciiTheme="minorEastAsia" w:hAnsiTheme="minorEastAsia" w:cs="宋体"/>
                <w:sz w:val="24"/>
                <w:szCs w:val="24"/>
              </w:rPr>
            </w:pPr>
          </w:p>
        </w:tc>
        <w:tc>
          <w:tcPr>
            <w:tcW w:w="1698" w:type="dxa"/>
          </w:tcPr>
          <w:p w:rsidR="00492392" w:rsidRDefault="00492392">
            <w:pPr>
              <w:ind w:firstLine="480"/>
              <w:jc w:val="center"/>
              <w:rPr>
                <w:rFonts w:asciiTheme="minorEastAsia" w:hAnsiTheme="minorEastAsia" w:cs="宋体"/>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货币资金</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15.08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16.80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34.14</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66.23</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110.89</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170.07</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应收账款</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4.95</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15.14</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57.50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存货</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流动资产合计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15.08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16.80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34.14</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71.18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126.03</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227.57</w:t>
            </w:r>
          </w:p>
        </w:tc>
      </w:tr>
      <w:tr w:rsidR="00492392">
        <w:trPr>
          <w:cantSplit/>
          <w:trHeight w:val="567"/>
        </w:trPr>
        <w:tc>
          <w:tcPr>
            <w:tcW w:w="1474" w:type="dxa"/>
          </w:tcPr>
          <w:p w:rsidR="00492392" w:rsidRDefault="0094051D">
            <w:pPr>
              <w:rPr>
                <w:rFonts w:asciiTheme="minorEastAsia" w:hAnsiTheme="minorEastAsia" w:cs="宋体"/>
                <w:b/>
                <w:sz w:val="24"/>
                <w:szCs w:val="24"/>
              </w:rPr>
            </w:pPr>
            <w:r>
              <w:rPr>
                <w:rFonts w:asciiTheme="minorEastAsia" w:hAnsiTheme="minorEastAsia" w:cs="宋体" w:hint="eastAsia"/>
                <w:b/>
                <w:sz w:val="24"/>
                <w:szCs w:val="24"/>
              </w:rPr>
              <w:t>固定资产：</w:t>
            </w: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698" w:type="dxa"/>
          </w:tcPr>
          <w:p w:rsidR="00492392" w:rsidRDefault="00492392">
            <w:pPr>
              <w:ind w:firstLine="480"/>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固定资产原价</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减：累计折旧</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0.4</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0.6</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0.8</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固定资产净值</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1.92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1.72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1.32</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1.12</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固定资产合计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1.92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1.72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1.32</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1.12</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b/>
                <w:bCs/>
                <w:sz w:val="24"/>
                <w:szCs w:val="24"/>
              </w:rPr>
              <w:t>无形资产及其他资产：</w:t>
            </w: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698" w:type="dxa"/>
          </w:tcPr>
          <w:p w:rsidR="00492392" w:rsidRDefault="00492392">
            <w:pPr>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无形资产</w:t>
            </w: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070" w:type="dxa"/>
          </w:tcPr>
          <w:p w:rsidR="00492392" w:rsidRDefault="00492392">
            <w:pPr>
              <w:jc w:val="center"/>
              <w:rPr>
                <w:rFonts w:asciiTheme="minorEastAsia" w:hAnsiTheme="minorEastAsia" w:cs="宋体"/>
                <w:color w:val="000000"/>
                <w:sz w:val="24"/>
                <w:szCs w:val="24"/>
              </w:rPr>
            </w:pPr>
          </w:p>
        </w:tc>
        <w:tc>
          <w:tcPr>
            <w:tcW w:w="1698" w:type="dxa"/>
          </w:tcPr>
          <w:p w:rsidR="00492392" w:rsidRDefault="00492392">
            <w:pPr>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无形资产及其他资产合计</w:t>
            </w:r>
          </w:p>
        </w:tc>
        <w:tc>
          <w:tcPr>
            <w:tcW w:w="1070"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22.8</w:t>
            </w:r>
          </w:p>
        </w:tc>
        <w:tc>
          <w:tcPr>
            <w:tcW w:w="1070"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20.52</w:t>
            </w:r>
          </w:p>
        </w:tc>
        <w:tc>
          <w:tcPr>
            <w:tcW w:w="1070"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18.24</w:t>
            </w:r>
          </w:p>
        </w:tc>
        <w:tc>
          <w:tcPr>
            <w:tcW w:w="1070"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15.96</w:t>
            </w:r>
          </w:p>
        </w:tc>
        <w:tc>
          <w:tcPr>
            <w:tcW w:w="1070"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13.68</w:t>
            </w:r>
          </w:p>
        </w:tc>
        <w:tc>
          <w:tcPr>
            <w:tcW w:w="1698" w:type="dxa"/>
          </w:tcPr>
          <w:p w:rsidR="00492392" w:rsidRDefault="00492392">
            <w:pPr>
              <w:jc w:val="center"/>
              <w:rPr>
                <w:rFonts w:asciiTheme="minorEastAsia" w:hAnsiTheme="minorEastAsia" w:cs="宋体"/>
                <w:color w:val="000000"/>
                <w:sz w:val="24"/>
                <w:szCs w:val="24"/>
              </w:rPr>
            </w:pPr>
          </w:p>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11.4</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资产总计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45.24</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54.1</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88.66</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125.89</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182.59</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b/>
                <w:sz w:val="24"/>
                <w:szCs w:val="24"/>
              </w:rPr>
              <w:t>流动负债</w:t>
            </w:r>
            <w:r>
              <w:rPr>
                <w:rFonts w:asciiTheme="minorEastAsia" w:hAnsiTheme="minorEastAsia" w:cs="宋体" w:hint="eastAsia"/>
                <w:sz w:val="24"/>
                <w:szCs w:val="24"/>
              </w:rPr>
              <w:t>：</w:t>
            </w: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698" w:type="dxa"/>
          </w:tcPr>
          <w:p w:rsidR="00492392" w:rsidRDefault="00492392">
            <w:pPr>
              <w:ind w:firstLine="480"/>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短期借款</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lastRenderedPageBreak/>
              <w:t>应付账款</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5.24</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1.33</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4.21</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2.30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应付职工薪酬</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1.08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1.08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1.16</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1.41</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1.55</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应付股利</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0.18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3.76</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8.45</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17.84</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流动负债合计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6.32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2.59</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4.92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14.07</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21.69</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b/>
                <w:sz w:val="24"/>
                <w:szCs w:val="24"/>
              </w:rPr>
              <w:t>长期负债</w:t>
            </w:r>
            <w:r>
              <w:rPr>
                <w:rFonts w:asciiTheme="minorEastAsia" w:hAnsiTheme="minorEastAsia" w:cs="宋体" w:hint="eastAsia"/>
                <w:sz w:val="24"/>
                <w:szCs w:val="24"/>
              </w:rPr>
              <w:t>：</w:t>
            </w: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698" w:type="dxa"/>
          </w:tcPr>
          <w:p w:rsidR="00492392" w:rsidRDefault="00492392">
            <w:pPr>
              <w:ind w:firstLine="480"/>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长期借款</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长期应付款</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长期负债合计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i/>
                <w:sz w:val="24"/>
                <w:szCs w:val="24"/>
              </w:rPr>
            </w:pPr>
            <w:r>
              <w:rPr>
                <w:rFonts w:asciiTheme="minorEastAsia" w:hAnsiTheme="minorEastAsia" w:cs="宋体" w:hint="eastAsia"/>
                <w:iCs/>
                <w:sz w:val="24"/>
                <w:szCs w:val="24"/>
              </w:rPr>
              <w:t>负债合计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6.32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2.59</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4.92</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14.07</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21.69</w:t>
            </w:r>
          </w:p>
        </w:tc>
      </w:tr>
      <w:tr w:rsidR="00492392">
        <w:trPr>
          <w:cantSplit/>
          <w:trHeight w:val="567"/>
        </w:trPr>
        <w:tc>
          <w:tcPr>
            <w:tcW w:w="1474" w:type="dxa"/>
          </w:tcPr>
          <w:p w:rsidR="00492392" w:rsidRDefault="0094051D">
            <w:pPr>
              <w:rPr>
                <w:rFonts w:asciiTheme="minorEastAsia" w:hAnsiTheme="minorEastAsia" w:cs="宋体"/>
                <w:b/>
                <w:sz w:val="24"/>
                <w:szCs w:val="24"/>
              </w:rPr>
            </w:pPr>
            <w:r>
              <w:rPr>
                <w:rFonts w:asciiTheme="minorEastAsia" w:hAnsiTheme="minorEastAsia" w:cs="宋体" w:hint="eastAsia"/>
                <w:b/>
                <w:sz w:val="24"/>
                <w:szCs w:val="24"/>
              </w:rPr>
              <w:t>所有者权益：</w:t>
            </w: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070" w:type="dxa"/>
          </w:tcPr>
          <w:p w:rsidR="00492392" w:rsidRDefault="00492392">
            <w:pPr>
              <w:ind w:firstLine="480"/>
              <w:jc w:val="center"/>
              <w:rPr>
                <w:rFonts w:asciiTheme="minorEastAsia" w:hAnsiTheme="minorEastAsia" w:cs="宋体"/>
                <w:color w:val="000000"/>
                <w:sz w:val="24"/>
                <w:szCs w:val="24"/>
              </w:rPr>
            </w:pPr>
          </w:p>
        </w:tc>
        <w:tc>
          <w:tcPr>
            <w:tcW w:w="1698" w:type="dxa"/>
          </w:tcPr>
          <w:p w:rsidR="00492392" w:rsidRDefault="00492392">
            <w:pPr>
              <w:ind w:firstLine="480"/>
              <w:jc w:val="center"/>
              <w:rPr>
                <w:rFonts w:asciiTheme="minorEastAsia" w:hAnsiTheme="minorEastAsia" w:cs="宋体"/>
                <w:color w:val="000000"/>
                <w:sz w:val="24"/>
                <w:szCs w:val="24"/>
              </w:rPr>
            </w:pP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实收资本</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资本公积</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盈余公积</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3.79</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13.18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29.73</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49.91</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未分配利润</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-4.50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10.79</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34.11</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73.67</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151.08</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所有者权益合计</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35.50</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54.58</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87.29</w:t>
            </w:r>
          </w:p>
        </w:tc>
        <w:tc>
          <w:tcPr>
            <w:tcW w:w="1070"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143.40</w:t>
            </w:r>
          </w:p>
        </w:tc>
        <w:tc>
          <w:tcPr>
            <w:tcW w:w="1698" w:type="dxa"/>
          </w:tcPr>
          <w:p w:rsidR="00492392" w:rsidRDefault="0094051D">
            <w:pPr>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240.99</w:t>
            </w:r>
          </w:p>
        </w:tc>
      </w:tr>
      <w:tr w:rsidR="00492392">
        <w:trPr>
          <w:cantSplit/>
          <w:trHeight w:val="567"/>
        </w:trPr>
        <w:tc>
          <w:tcPr>
            <w:tcW w:w="1474" w:type="dxa"/>
          </w:tcPr>
          <w:p w:rsidR="00492392" w:rsidRDefault="0094051D">
            <w:pPr>
              <w:rPr>
                <w:rFonts w:asciiTheme="minorEastAsia" w:hAnsiTheme="minorEastAsia" w:cs="宋体"/>
                <w:sz w:val="24"/>
                <w:szCs w:val="24"/>
              </w:rPr>
            </w:pPr>
            <w:r>
              <w:rPr>
                <w:rFonts w:asciiTheme="minorEastAsia" w:hAnsiTheme="minorEastAsia" w:cs="宋体" w:hint="eastAsia"/>
                <w:sz w:val="24"/>
                <w:szCs w:val="24"/>
              </w:rPr>
              <w:t>负债和所有者权益合计</w:t>
            </w:r>
          </w:p>
        </w:tc>
        <w:tc>
          <w:tcPr>
            <w:tcW w:w="1070"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40</w:t>
            </w:r>
          </w:p>
        </w:tc>
        <w:tc>
          <w:tcPr>
            <w:tcW w:w="1070"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41.82</w:t>
            </w:r>
          </w:p>
        </w:tc>
        <w:tc>
          <w:tcPr>
            <w:tcW w:w="1070"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57.17</w:t>
            </w:r>
          </w:p>
        </w:tc>
        <w:tc>
          <w:tcPr>
            <w:tcW w:w="1070"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92.21</w:t>
            </w:r>
          </w:p>
        </w:tc>
        <w:tc>
          <w:tcPr>
            <w:tcW w:w="1070"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157.47</w:t>
            </w:r>
          </w:p>
        </w:tc>
        <w:tc>
          <w:tcPr>
            <w:tcW w:w="1698" w:type="dxa"/>
          </w:tcPr>
          <w:p w:rsidR="00492392" w:rsidRDefault="0094051D">
            <w:pPr>
              <w:spacing w:line="960" w:lineRule="auto"/>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262.68</w:t>
            </w:r>
          </w:p>
        </w:tc>
      </w:tr>
    </w:tbl>
    <w:p w:rsidR="00492392" w:rsidRDefault="0094051D">
      <w:pPr>
        <w:pStyle w:val="2"/>
      </w:pPr>
      <w:bookmarkStart w:id="113" w:name="_Toc8949"/>
      <w:r>
        <w:rPr>
          <w:rFonts w:hint="eastAsia"/>
        </w:rPr>
        <w:t xml:space="preserve">7.2 </w:t>
      </w:r>
      <w:r>
        <w:rPr>
          <w:rFonts w:hint="eastAsia"/>
        </w:rPr>
        <w:t>会计报表分析</w:t>
      </w:r>
      <w:bookmarkEnd w:id="113"/>
    </w:p>
    <w:p w:rsidR="00492392" w:rsidRDefault="0094051D">
      <w:pPr>
        <w:spacing w:line="360" w:lineRule="auto"/>
        <w:rPr>
          <w:rFonts w:asciiTheme="minorEastAsia" w:hAnsiTheme="minorEastAsia" w:cs="宋体"/>
          <w:kern w:val="0"/>
          <w:sz w:val="24"/>
          <w:szCs w:val="24"/>
        </w:rPr>
      </w:pPr>
      <w:bookmarkStart w:id="114" w:name="_Toc137820190"/>
      <w:r>
        <w:rPr>
          <w:rFonts w:asciiTheme="minorEastAsia" w:hAnsiTheme="minorEastAsia" w:cs="宋体" w:hint="eastAsia"/>
          <w:kern w:val="0"/>
          <w:sz w:val="24"/>
          <w:szCs w:val="24"/>
        </w:rPr>
        <w:t>五年销售收入</w:t>
      </w:r>
      <w:r>
        <w:rPr>
          <w:rFonts w:asciiTheme="minorEastAsia" w:hAnsiTheme="minorEastAsia" w:cs="宋体" w:hint="eastAsia"/>
          <w:kern w:val="0"/>
          <w:sz w:val="24"/>
          <w:szCs w:val="24"/>
        </w:rPr>
        <w:t>(</w:t>
      </w:r>
      <w:r>
        <w:rPr>
          <w:rFonts w:asciiTheme="minorEastAsia" w:hAnsiTheme="minorEastAsia" w:cs="宋体" w:hint="eastAsia"/>
          <w:kern w:val="0"/>
          <w:sz w:val="24"/>
          <w:szCs w:val="24"/>
        </w:rPr>
        <w:t>万元</w:t>
      </w:r>
      <w:r>
        <w:rPr>
          <w:rFonts w:asciiTheme="minorEastAsia" w:hAnsiTheme="minorEastAsia" w:cs="宋体" w:hint="eastAsia"/>
          <w:kern w:val="0"/>
          <w:sz w:val="24"/>
          <w:szCs w:val="24"/>
        </w:rPr>
        <w:t>)</w:t>
      </w:r>
      <w:r>
        <w:rPr>
          <w:rFonts w:asciiTheme="minorEastAsia" w:hAnsiTheme="minorEastAsia" w:cs="宋体" w:hint="eastAsia"/>
          <w:kern w:val="0"/>
          <w:sz w:val="24"/>
          <w:szCs w:val="24"/>
        </w:rPr>
        <w:t>：</w:t>
      </w:r>
      <w:bookmarkStart w:id="115" w:name="_Toc137820191"/>
      <w:bookmarkEnd w:id="114"/>
      <w:r>
        <w:rPr>
          <w:rFonts w:asciiTheme="minorEastAsia" w:hAnsiTheme="minorEastAsia" w:cs="宋体" w:hint="eastAsia"/>
          <w:kern w:val="0"/>
          <w:sz w:val="24"/>
          <w:szCs w:val="24"/>
        </w:rPr>
        <w:t>39.58;60.03;90.61;121.38;152.41</w:t>
      </w:r>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4"/>
          <w:szCs w:val="24"/>
        </w:rPr>
        <w:t>五年净利润</w:t>
      </w:r>
      <w:r>
        <w:rPr>
          <w:rFonts w:asciiTheme="minorEastAsia" w:hAnsiTheme="minorEastAsia" w:cs="宋体" w:hint="eastAsia"/>
          <w:kern w:val="0"/>
          <w:sz w:val="24"/>
          <w:szCs w:val="24"/>
        </w:rPr>
        <w:t>(</w:t>
      </w:r>
      <w:r>
        <w:rPr>
          <w:rFonts w:asciiTheme="minorEastAsia" w:hAnsiTheme="minorEastAsia" w:cs="宋体" w:hint="eastAsia"/>
          <w:kern w:val="0"/>
          <w:sz w:val="24"/>
          <w:szCs w:val="24"/>
        </w:rPr>
        <w:t>万元</w:t>
      </w:r>
      <w:r>
        <w:rPr>
          <w:rFonts w:asciiTheme="minorEastAsia" w:hAnsiTheme="minorEastAsia" w:cs="宋体" w:hint="eastAsia"/>
          <w:kern w:val="0"/>
          <w:sz w:val="24"/>
          <w:szCs w:val="24"/>
        </w:rPr>
        <w:t>)</w:t>
      </w:r>
      <w:r>
        <w:rPr>
          <w:rFonts w:asciiTheme="minorEastAsia" w:hAnsiTheme="minorEastAsia" w:cs="宋体" w:hint="eastAsia"/>
          <w:kern w:val="0"/>
          <w:sz w:val="24"/>
          <w:szCs w:val="24"/>
        </w:rPr>
        <w:t>：</w:t>
      </w:r>
      <w:bookmarkEnd w:id="115"/>
      <w:r>
        <w:rPr>
          <w:rFonts w:asciiTheme="minorEastAsia" w:hAnsiTheme="minorEastAsia" w:cs="宋体" w:hint="eastAsia"/>
          <w:kern w:val="0"/>
          <w:sz w:val="24"/>
          <w:szCs w:val="24"/>
        </w:rPr>
        <w:t>3.6;21.53;32.03;43.56;58.78</w:t>
      </w:r>
    </w:p>
    <w:p w:rsidR="00492392" w:rsidRDefault="0094051D">
      <w:pPr>
        <w:spacing w:line="360" w:lineRule="auto"/>
        <w:rPr>
          <w:rFonts w:asciiTheme="minorEastAsia" w:hAnsiTheme="minorEastAsia" w:cs="宋体"/>
          <w:kern w:val="0"/>
          <w:sz w:val="28"/>
          <w:szCs w:val="28"/>
        </w:rPr>
      </w:pPr>
      <w:r>
        <w:rPr>
          <w:rFonts w:asciiTheme="minorEastAsia" w:hAnsiTheme="minorEastAsia" w:cs="宋体" w:hint="eastAsia"/>
          <w:kern w:val="0"/>
          <w:sz w:val="24"/>
          <w:szCs w:val="24"/>
        </w:rPr>
        <w:t>由此得出结论，公司运营业绩稳步上升，方案可行有效。</w:t>
      </w:r>
    </w:p>
    <w:p w:rsidR="00492392" w:rsidRDefault="0094051D">
      <w:pPr>
        <w:pStyle w:val="1"/>
      </w:pPr>
      <w:bookmarkStart w:id="116" w:name="_Toc21515"/>
      <w:r>
        <w:rPr>
          <w:rFonts w:hint="eastAsia"/>
        </w:rPr>
        <w:lastRenderedPageBreak/>
        <w:t>8.</w:t>
      </w:r>
      <w:r>
        <w:rPr>
          <w:rFonts w:hint="eastAsia"/>
        </w:rPr>
        <w:t>管理体系</w:t>
      </w:r>
      <w:bookmarkEnd w:id="116"/>
    </w:p>
    <w:p w:rsidR="00492392" w:rsidRDefault="0094051D">
      <w:pPr>
        <w:pStyle w:val="2"/>
      </w:pPr>
      <w:bookmarkStart w:id="117" w:name="_Toc452106177"/>
      <w:bookmarkStart w:id="118" w:name="_Toc321326053"/>
      <w:bookmarkStart w:id="119" w:name="_Toc384133081"/>
      <w:bookmarkStart w:id="120" w:name="_Toc321325888"/>
      <w:bookmarkStart w:id="121" w:name="_Toc384128304"/>
      <w:bookmarkStart w:id="122" w:name="_Toc384128380"/>
      <w:bookmarkStart w:id="123" w:name="_Toc13069"/>
      <w:r>
        <w:rPr>
          <w:rFonts w:hint="eastAsia"/>
        </w:rPr>
        <w:t>8.1</w:t>
      </w:r>
      <w:r>
        <w:rPr>
          <w:rFonts w:hint="eastAsia"/>
        </w:rPr>
        <w:t>公司的性质</w:t>
      </w:r>
      <w:bookmarkEnd w:id="117"/>
      <w:bookmarkEnd w:id="118"/>
      <w:bookmarkEnd w:id="119"/>
      <w:bookmarkEnd w:id="120"/>
      <w:bookmarkEnd w:id="121"/>
      <w:bookmarkEnd w:id="122"/>
      <w:bookmarkEnd w:id="123"/>
    </w:p>
    <w:p w:rsidR="00492392" w:rsidRDefault="0094051D">
      <w:pPr>
        <w:spacing w:line="480" w:lineRule="exact"/>
        <w:ind w:leftChars="200" w:left="420"/>
        <w:rPr>
          <w:rFonts w:asciiTheme="minorEastAsia" w:hAnsiTheme="minorEastAsia" w:cs="宋体"/>
          <w:kern w:val="0"/>
          <w:sz w:val="24"/>
          <w:szCs w:val="24"/>
        </w:rPr>
      </w:pPr>
      <w:r>
        <w:rPr>
          <w:rFonts w:asciiTheme="minorEastAsia" w:hAnsiTheme="minorEastAsia" w:cs="宋体" w:hint="eastAsia"/>
          <w:kern w:val="0"/>
          <w:sz w:val="24"/>
          <w:szCs w:val="24"/>
        </w:rPr>
        <w:t>本公司性质为有限责任公司。</w:t>
      </w:r>
    </w:p>
    <w:p w:rsidR="00492392" w:rsidRDefault="0094051D">
      <w:pPr>
        <w:pStyle w:val="2"/>
      </w:pPr>
      <w:bookmarkStart w:id="124" w:name="_Toc452106178"/>
      <w:bookmarkStart w:id="125" w:name="_Toc3563"/>
      <w:r>
        <w:rPr>
          <w:rFonts w:hint="eastAsia"/>
        </w:rPr>
        <w:t xml:space="preserve">8.2 </w:t>
      </w:r>
      <w:r>
        <w:rPr>
          <w:rFonts w:hint="eastAsia"/>
        </w:rPr>
        <w:t>公司</w:t>
      </w:r>
      <w:r>
        <w:rPr>
          <w:rFonts w:hint="eastAsia"/>
        </w:rPr>
        <w:t>LOGO</w:t>
      </w:r>
      <w:r>
        <w:rPr>
          <w:rFonts w:hint="eastAsia"/>
        </w:rPr>
        <w:t>设计理念</w:t>
      </w:r>
      <w:bookmarkEnd w:id="124"/>
      <w:bookmarkEnd w:id="125"/>
    </w:p>
    <w:p w:rsidR="00492392" w:rsidRDefault="0094051D">
      <w:pPr>
        <w:ind w:firstLineChars="900" w:firstLine="1890"/>
        <w:rPr>
          <w:rFonts w:asciiTheme="minorEastAsia" w:hAnsiTheme="minorEastAsia"/>
        </w:rPr>
      </w:pPr>
      <w:r>
        <w:rPr>
          <w:rFonts w:asciiTheme="minorEastAsia" w:hAnsiTheme="minorEastAsia"/>
          <w:noProof/>
        </w:rPr>
        <w:drawing>
          <wp:inline distT="0" distB="0" distL="0" distR="0">
            <wp:extent cx="1979295" cy="1597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8628" cy="1604902"/>
                    </a:xfrm>
                    <a:prstGeom prst="rect">
                      <a:avLst/>
                    </a:prstGeom>
                  </pic:spPr>
                </pic:pic>
              </a:graphicData>
            </a:graphic>
          </wp:inline>
        </w:drawing>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公司的</w:t>
      </w:r>
      <w:r>
        <w:rPr>
          <w:rFonts w:asciiTheme="minorEastAsia" w:hAnsiTheme="minorEastAsia" w:cs="宋体" w:hint="eastAsia"/>
          <w:kern w:val="0"/>
          <w:sz w:val="24"/>
          <w:szCs w:val="24"/>
        </w:rPr>
        <w:t>LOGO</w:t>
      </w:r>
      <w:r>
        <w:rPr>
          <w:rFonts w:asciiTheme="minorEastAsia" w:hAnsiTheme="minorEastAsia" w:cs="宋体" w:hint="eastAsia"/>
          <w:kern w:val="0"/>
          <w:sz w:val="24"/>
          <w:szCs w:val="24"/>
        </w:rPr>
        <w:t>如上图所示，其主要灵感来自于团队的精神以及本公司主营产品的特色。</w:t>
      </w:r>
    </w:p>
    <w:p w:rsidR="00492392" w:rsidRDefault="0094051D">
      <w:pPr>
        <w:adjustRightInd w:val="0"/>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1</w:t>
      </w:r>
      <w:r>
        <w:rPr>
          <w:rFonts w:asciiTheme="minorEastAsia" w:hAnsiTheme="minorEastAsia" w:cs="宋体" w:hint="eastAsia"/>
          <w:kern w:val="0"/>
          <w:sz w:val="24"/>
          <w:szCs w:val="24"/>
        </w:rPr>
        <w:t>）蓝色的含义</w:t>
      </w:r>
      <w:r>
        <w:rPr>
          <w:rFonts w:asciiTheme="minorEastAsia" w:hAnsiTheme="minorEastAsia" w:cs="宋体"/>
          <w:kern w:val="0"/>
          <w:sz w:val="24"/>
          <w:szCs w:val="24"/>
        </w:rPr>
        <w:t>蓝色是永恒的象征，它是最冷的色彩。纯净的蓝色表现出一种美丽、文静、</w:t>
      </w:r>
      <w:r>
        <w:rPr>
          <w:rFonts w:asciiTheme="minorEastAsia" w:hAnsiTheme="minorEastAsia" w:cs="宋体"/>
          <w:kern w:val="0"/>
          <w:sz w:val="24"/>
          <w:szCs w:val="24"/>
        </w:rPr>
        <w:t xml:space="preserve"> </w:t>
      </w:r>
      <w:r>
        <w:rPr>
          <w:rFonts w:asciiTheme="minorEastAsia" w:hAnsiTheme="minorEastAsia" w:cs="宋体"/>
          <w:kern w:val="0"/>
          <w:sz w:val="24"/>
          <w:szCs w:val="24"/>
        </w:rPr>
        <w:t>理智、与洁净。</w:t>
      </w:r>
      <w:r>
        <w:rPr>
          <w:rFonts w:asciiTheme="minorEastAsia" w:hAnsiTheme="minorEastAsia" w:cs="宋体" w:hint="eastAsia"/>
          <w:kern w:val="0"/>
          <w:sz w:val="24"/>
          <w:szCs w:val="24"/>
        </w:rPr>
        <w:t>同时蓝色代表的也是一种权威，表明了我们在这个专业领域的领导性和话语性。</w:t>
      </w:r>
    </w:p>
    <w:p w:rsidR="00492392" w:rsidRDefault="0094051D">
      <w:pPr>
        <w:spacing w:line="360" w:lineRule="auto"/>
        <w:ind w:firstLineChars="200" w:firstLine="480"/>
        <w:rPr>
          <w:rFonts w:asciiTheme="minorEastAsia" w:hAnsiTheme="minorEastAsia"/>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2</w:t>
      </w:r>
      <w:r>
        <w:rPr>
          <w:rFonts w:asciiTheme="minorEastAsia" w:hAnsiTheme="minorEastAsia" w:cs="宋体" w:hint="eastAsia"/>
          <w:kern w:val="0"/>
          <w:sz w:val="24"/>
          <w:szCs w:val="24"/>
        </w:rPr>
        <w:t>）图中由两个字母</w:t>
      </w:r>
      <w:r>
        <w:rPr>
          <w:rFonts w:asciiTheme="minorEastAsia" w:hAnsiTheme="minorEastAsia" w:cs="宋体" w:hint="eastAsia"/>
          <w:kern w:val="0"/>
          <w:sz w:val="24"/>
          <w:szCs w:val="24"/>
        </w:rPr>
        <w:t>E</w:t>
      </w:r>
      <w:r>
        <w:rPr>
          <w:rFonts w:asciiTheme="minorEastAsia" w:hAnsiTheme="minorEastAsia" w:cs="宋体" w:hint="eastAsia"/>
          <w:kern w:val="0"/>
          <w:sz w:val="24"/>
          <w:szCs w:val="24"/>
        </w:rPr>
        <w:t>所组成。其中一个</w:t>
      </w:r>
      <w:r>
        <w:rPr>
          <w:rFonts w:asciiTheme="minorEastAsia" w:hAnsiTheme="minorEastAsia" w:cs="宋体"/>
          <w:kern w:val="0"/>
          <w:sz w:val="24"/>
          <w:szCs w:val="24"/>
        </w:rPr>
        <w:t>E</w:t>
      </w:r>
      <w:r>
        <w:rPr>
          <w:rFonts w:asciiTheme="minorEastAsia" w:hAnsiTheme="minorEastAsia" w:cs="宋体" w:hint="eastAsia"/>
          <w:kern w:val="0"/>
          <w:sz w:val="24"/>
          <w:szCs w:val="24"/>
        </w:rPr>
        <w:t>代表的是</w:t>
      </w:r>
      <w:r>
        <w:rPr>
          <w:rFonts w:asciiTheme="minorEastAsia" w:hAnsiTheme="minorEastAsia" w:cs="宋体" w:hint="eastAsia"/>
          <w:kern w:val="0"/>
          <w:sz w:val="24"/>
          <w:szCs w:val="24"/>
        </w:rPr>
        <w:t>Efficient</w:t>
      </w:r>
      <w:r>
        <w:rPr>
          <w:rFonts w:asciiTheme="minorEastAsia" w:hAnsiTheme="minorEastAsia" w:cs="宋体" w:hint="eastAsia"/>
          <w:kern w:val="0"/>
          <w:sz w:val="24"/>
          <w:szCs w:val="24"/>
        </w:rPr>
        <w:t>高效的，象征着我们的团队工作高效，生产出来的产品使用效率也十分的高。另外一个字母</w:t>
      </w:r>
      <w:r>
        <w:rPr>
          <w:rFonts w:asciiTheme="minorEastAsia" w:hAnsiTheme="minorEastAsia" w:cs="宋体" w:hint="eastAsia"/>
          <w:kern w:val="0"/>
          <w:sz w:val="24"/>
          <w:szCs w:val="24"/>
        </w:rPr>
        <w:t>E</w:t>
      </w:r>
      <w:r>
        <w:rPr>
          <w:rFonts w:asciiTheme="minorEastAsia" w:hAnsiTheme="minorEastAsia" w:cs="宋体" w:hint="eastAsia"/>
          <w:kern w:val="0"/>
          <w:sz w:val="24"/>
          <w:szCs w:val="24"/>
        </w:rPr>
        <w:t>代表的是</w:t>
      </w:r>
      <w:r>
        <w:rPr>
          <w:rFonts w:asciiTheme="minorEastAsia" w:hAnsiTheme="minorEastAsia" w:cs="宋体" w:hint="eastAsia"/>
          <w:kern w:val="0"/>
          <w:sz w:val="24"/>
          <w:szCs w:val="24"/>
        </w:rPr>
        <w:t>Elegant</w:t>
      </w:r>
      <w:r>
        <w:rPr>
          <w:rFonts w:asciiTheme="minorEastAsia" w:hAnsiTheme="minorEastAsia" w:cs="宋体" w:hint="eastAsia"/>
          <w:kern w:val="0"/>
          <w:sz w:val="24"/>
          <w:szCs w:val="24"/>
        </w:rPr>
        <w:t>简洁的，这突出我们的数字课程表十分的简洁，所占内存最小，装在微信小程序，十分的方便。两个字母</w:t>
      </w:r>
      <w:r>
        <w:rPr>
          <w:rFonts w:asciiTheme="minorEastAsia" w:hAnsiTheme="minorEastAsia" w:cs="宋体" w:hint="eastAsia"/>
          <w:kern w:val="0"/>
          <w:sz w:val="24"/>
          <w:szCs w:val="24"/>
        </w:rPr>
        <w:t>E</w:t>
      </w:r>
      <w:r>
        <w:rPr>
          <w:rFonts w:asciiTheme="minorEastAsia" w:hAnsiTheme="minorEastAsia" w:cs="宋体" w:hint="eastAsia"/>
          <w:kern w:val="0"/>
          <w:sz w:val="24"/>
          <w:szCs w:val="24"/>
        </w:rPr>
        <w:t>组合像一个腾空的火箭一样，表示我们有信心把我们企业做大做强，蓬勃发展。</w:t>
      </w:r>
    </w:p>
    <w:p w:rsidR="00492392" w:rsidRDefault="0094051D">
      <w:pPr>
        <w:pStyle w:val="2"/>
      </w:pPr>
      <w:bookmarkStart w:id="126" w:name="_Toc384128381"/>
      <w:bookmarkStart w:id="127" w:name="_Toc321326054"/>
      <w:bookmarkStart w:id="128" w:name="_Toc321325889"/>
      <w:bookmarkStart w:id="129" w:name="_Toc452106179"/>
      <w:bookmarkStart w:id="130" w:name="_Toc384133082"/>
      <w:bookmarkStart w:id="131" w:name="_Toc384128305"/>
      <w:r>
        <w:rPr>
          <w:rFonts w:hint="eastAsia"/>
        </w:rPr>
        <w:br w:type="page"/>
      </w:r>
    </w:p>
    <w:p w:rsidR="00492392" w:rsidRDefault="0094051D">
      <w:pPr>
        <w:pStyle w:val="2"/>
      </w:pPr>
      <w:bookmarkStart w:id="132" w:name="_Toc27026"/>
      <w:r>
        <w:rPr>
          <w:rFonts w:hint="eastAsia"/>
        </w:rPr>
        <w:lastRenderedPageBreak/>
        <w:t>8.3</w:t>
      </w:r>
      <w:r>
        <w:rPr>
          <w:rFonts w:hint="eastAsia"/>
        </w:rPr>
        <w:t>公司的组成</w:t>
      </w:r>
      <w:bookmarkEnd w:id="126"/>
      <w:bookmarkEnd w:id="127"/>
      <w:bookmarkEnd w:id="128"/>
      <w:bookmarkEnd w:id="129"/>
      <w:bookmarkEnd w:id="130"/>
      <w:bookmarkEnd w:id="131"/>
      <w:bookmarkEnd w:id="132"/>
    </w:p>
    <w:p w:rsidR="00492392" w:rsidRDefault="0094051D">
      <w:pPr>
        <w:rPr>
          <w:rFonts w:asciiTheme="minorEastAsia" w:hAnsiTheme="minorEastAsia"/>
        </w:rPr>
      </w:pPr>
      <w:r>
        <w:rPr>
          <w:rFonts w:asciiTheme="minorEastAsia" w:hAnsiTheme="minorEastAsia"/>
        </w:rPr>
        <w:pict>
          <v:roundrect id="矩形: 圆角 1" o:spid="_x0000_s1036" style="position:absolute;left:0;text-align:left;margin-left:152.15pt;margin-top:24.3pt;width:111pt;height:80.05pt;z-index:251665408;mso-position-horizontal-relative:margin;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" fillcolor="#ee853d [3029]" stroked="f">
            <v:fill color2="#ec7a2d [3173]" rotate="t" colors="0 #f18c55;.5 #f67b28;1 #e56b17" focus="100%" type="gradient">
              <o:fill v:ext="view" type="gradientUnscaled"/>
            </v:fill>
            <v:shadow on="t" color="black" opacity="41287f" offset="0,1.5pt"/>
            <v:path arrowok="t"/>
            <v:textbox>
              <w:txbxContent>
                <w:p w:rsidR="00492392" w:rsidRDefault="0094051D">
                  <w:pPr>
                    <w:jc w:val="center"/>
                  </w:pPr>
                  <w:r>
                    <w:rPr>
                      <w:rFonts w:hint="eastAsia"/>
                    </w:rPr>
                    <w:t>董事长兼总经理</w:t>
                  </w:r>
                </w:p>
                <w:p w:rsidR="00492392" w:rsidRDefault="0094051D">
                  <w:pPr>
                    <w:jc w:val="center"/>
                    <w:rPr>
                      <w:sz w:val="24"/>
                      <w:szCs w:val="24"/>
                    </w:rPr>
                  </w:pPr>
                  <w:r>
                    <w:rPr>
                      <w:rFonts w:hint="eastAsia"/>
                      <w:sz w:val="24"/>
                      <w:szCs w:val="24"/>
                    </w:rPr>
                    <w:t>于航</w:t>
                  </w:r>
                </w:p>
                <w:p w:rsidR="00492392" w:rsidRDefault="0094051D">
                  <w:pPr>
                    <w:jc w:val="center"/>
                    <w:rPr>
                      <w:sz w:val="16"/>
                    </w:rPr>
                  </w:pPr>
                  <w:r>
                    <w:rPr>
                      <w:rFonts w:hint="eastAsia"/>
                      <w:sz w:val="16"/>
                      <w:szCs w:val="16"/>
                    </w:rPr>
                    <w:t>（测控技术与仪器）</w:t>
                  </w:r>
                </w:p>
              </w:txbxContent>
            </v:textbox>
            <w10:wrap anchorx="margin"/>
          </v:roundrect>
        </w:pict>
      </w:r>
      <w:r>
        <w:rPr>
          <w:rFonts w:asciiTheme="minorEastAsia" w:hAnsiTheme="minorEastAsia"/>
        </w:rPr>
        <w:pict>
          <v:line id="直接连接符 9" o:spid="_x0000_s1046" style="position:absolute;left:0;text-align:left;z-index:251667456;mso-width-relative:margin;mso-height-relative:margin" from="207.3pt,111pt" to="207.4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" strokecolor="#5b9bd5" strokeweight=".5pt">
            <v:stroke joinstyle="miter"/>
          </v:line>
        </w:pict>
      </w:r>
      <w:r>
        <w:rPr>
          <w:rFonts w:asciiTheme="minorEastAsia" w:hAnsiTheme="minorEastAsia"/>
        </w:rPr>
        <w:pict>
          <v:line id="直接连接符 15" o:spid="_x0000_s1045" style="position:absolute;left:0;text-align:left;z-index:251670528;mso-width-relative:margin;mso-height-relative:margin" from="150.65pt,140.25pt" to="150.65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" strokecolor="#5b9bd5" strokeweight=".5pt">
            <v:stroke joinstyle="miter"/>
          </v:line>
        </w:pict>
      </w:r>
      <w:r>
        <w:rPr>
          <w:rFonts w:asciiTheme="minorEastAsia" w:hAnsiTheme="minorEastAsia"/>
        </w:rPr>
        <w:pict>
          <v:line id="直接连接符 16" o:spid="_x0000_s1044" style="position:absolute;left:0;text-align:left;z-index:251671552;mso-width-relative:margin;mso-height-relative:margin" from="259.35pt,140.5pt" to="259.3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" strokecolor="#5b9bd5" strokeweight=".5pt">
            <v:stroke joinstyle="miter"/>
          </v:line>
        </w:pict>
      </w:r>
      <w:r>
        <w:rPr>
          <w:rFonts w:asciiTheme="minorEastAsia" w:hAnsiTheme="minorEastAsia"/>
        </w:rPr>
        <w:pict>
          <v:line id="直接连接符 13" o:spid="_x0000_s1043" style="position:absolute;left:0;text-align:left;z-index:251669504;mso-width-relative:margin;mso-height-relative:margin" from="50.95pt,140.35pt" to="50.95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" strokecolor="#5b9bd5" strokeweight=".5pt">
            <v:stroke joinstyle="miter"/>
          </v:line>
        </w:pict>
      </w:r>
      <w:r>
        <w:rPr>
          <w:rFonts w:asciiTheme="minorEastAsia" w:hAnsiTheme="minorEastAsia"/>
        </w:rPr>
        <w:pict>
          <v:line id="直接连接符 17" o:spid="_x0000_s1042" style="position:absolute;left:0;text-align:left;z-index:251672576;mso-width-relative:page;mso-height-relative:page" from="370.45pt,140.35pt" to="370.45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" strokecolor="#5b9bd5" strokeweight=".5pt">
            <v:stroke joinstyle="miter"/>
          </v:line>
        </w:pict>
      </w:r>
      <w:r>
        <w:rPr>
          <w:rFonts w:asciiTheme="minorEastAsia" w:hAnsiTheme="minorEastAsia"/>
        </w:rPr>
        <w:pict>
          <v:line id="直接连接符 10" o:spid="_x0000_s1041" style="position:absolute;left:0;text-align:left;flip:x;z-index:251668480;mso-width-relative:margin;mso-height-relative:margin" from="51pt,140.4pt" to="370.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" strokecolor="#5b9bd5" strokeweight=".5pt">
            <v:stroke joinstyle="miter"/>
          </v:line>
        </w:pict>
      </w: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94051D">
      <w:pPr>
        <w:rPr>
          <w:rFonts w:asciiTheme="minorEastAsia" w:hAnsiTheme="minorEastAsia"/>
        </w:rPr>
      </w:pPr>
      <w:r>
        <w:rPr>
          <w:rFonts w:asciiTheme="minorEastAsia" w:hAnsiTheme="minorEastAsia"/>
        </w:rPr>
        <w:pict>
          <v:roundrect id="矩形: 圆角 5" o:spid="_x0000_s1037" style="position:absolute;left:0;text-align:left;margin-left:217.95pt;margin-top:2.15pt;width:85.25pt;height:103.55pt;z-index:251664384;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" fillcolor="#65a0d7 [3028]" stroked="f">
            <v:fill color2="#5898d4 [3172]" rotate="t" colors="0 #71a6db;.5 #559bdb;1 #438ac9" focus="100%" type="gradient">
              <o:fill v:ext="view" type="gradientUnscaled"/>
            </v:fill>
            <v:shadow on="t" color="black" opacity="41287f" offset="0,1.5pt"/>
            <v:path arrowok="t"/>
            <v:textbox>
              <w:txbxContent>
                <w:p w:rsidR="00492392" w:rsidRDefault="0094051D">
                  <w:pPr>
                    <w:jc w:val="center"/>
                    <w:rPr>
                      <w:sz w:val="20"/>
                      <w:szCs w:val="20"/>
                    </w:rPr>
                  </w:pPr>
                  <w:r>
                    <w:rPr>
                      <w:rFonts w:hint="eastAsia"/>
                      <w:sz w:val="20"/>
                      <w:szCs w:val="20"/>
                    </w:rPr>
                    <w:t>技术部经理</w:t>
                  </w:r>
                </w:p>
                <w:p w:rsidR="00492392" w:rsidRDefault="0094051D">
                  <w:pPr>
                    <w:jc w:val="center"/>
                    <w:rPr>
                      <w:sz w:val="24"/>
                      <w:szCs w:val="24"/>
                    </w:rPr>
                  </w:pPr>
                  <w:r>
                    <w:rPr>
                      <w:rFonts w:hint="eastAsia"/>
                      <w:sz w:val="24"/>
                      <w:szCs w:val="24"/>
                    </w:rPr>
                    <w:t>齐天缘</w:t>
                  </w:r>
                </w:p>
                <w:p w:rsidR="00492392" w:rsidRDefault="0094051D">
                  <w:pPr>
                    <w:jc w:val="center"/>
                    <w:rPr>
                      <w:sz w:val="16"/>
                      <w:szCs w:val="24"/>
                    </w:rPr>
                  </w:pPr>
                  <w:r>
                    <w:rPr>
                      <w:rFonts w:hint="eastAsia"/>
                      <w:sz w:val="16"/>
                      <w:szCs w:val="24"/>
                    </w:rPr>
                    <w:t>（材料类）</w:t>
                  </w:r>
                </w:p>
              </w:txbxContent>
            </v:textbox>
          </v:roundrect>
        </w:pict>
      </w:r>
      <w:r>
        <w:rPr>
          <w:rFonts w:asciiTheme="minorEastAsia" w:hAnsiTheme="minorEastAsia"/>
        </w:rPr>
        <w:pict>
          <v:roundrect id="矩形: 圆角 2" o:spid="_x0000_s1038" style="position:absolute;left:0;text-align:left;margin-left:.8pt;margin-top:.9pt;width:87.55pt;height:104.25pt;z-index:251666432;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" fillcolor="#65a0d7 [3028]" stroked="f">
            <v:fill color2="#5898d4 [3172]" rotate="t" colors="0 #71a6db;.5 #559bdb;1 #438ac9" focus="100%" type="gradient">
              <o:fill v:ext="view" type="gradientUnscaled"/>
            </v:fill>
            <v:shadow on="t" color="black" opacity="41287f" offset="0,1.5pt"/>
            <v:path arrowok="t"/>
            <v:textbox>
              <w:txbxContent>
                <w:p w:rsidR="00492392" w:rsidRDefault="0094051D">
                  <w:pPr>
                    <w:jc w:val="center"/>
                    <w:rPr>
                      <w:sz w:val="20"/>
                    </w:rPr>
                  </w:pPr>
                  <w:r>
                    <w:rPr>
                      <w:rFonts w:hint="eastAsia"/>
                      <w:sz w:val="20"/>
                    </w:rPr>
                    <w:t>研发部经理</w:t>
                  </w:r>
                </w:p>
                <w:p w:rsidR="00492392" w:rsidRDefault="0094051D">
                  <w:pPr>
                    <w:jc w:val="center"/>
                    <w:rPr>
                      <w:sz w:val="24"/>
                    </w:rPr>
                  </w:pPr>
                  <w:r>
                    <w:rPr>
                      <w:rFonts w:hint="eastAsia"/>
                      <w:sz w:val="24"/>
                    </w:rPr>
                    <w:t>唐浩淋</w:t>
                  </w:r>
                </w:p>
                <w:p w:rsidR="00492392" w:rsidRDefault="0094051D">
                  <w:pPr>
                    <w:ind w:leftChars="-100" w:left="-210" w:rightChars="-100" w:right="-210"/>
                    <w:jc w:val="center"/>
                    <w:rPr>
                      <w:sz w:val="16"/>
                      <w:szCs w:val="16"/>
                    </w:rPr>
                  </w:pPr>
                  <w:r>
                    <w:rPr>
                      <w:rFonts w:hint="eastAsia"/>
                      <w:sz w:val="16"/>
                      <w:szCs w:val="16"/>
                    </w:rPr>
                    <w:t>（计算机科学与技术）</w:t>
                  </w:r>
                </w:p>
              </w:txbxContent>
            </v:textbox>
            <w10:wrap anchorx="margin"/>
          </v:roundrect>
        </w:pict>
      </w:r>
      <w:r>
        <w:rPr>
          <w:rFonts w:asciiTheme="minorEastAsia" w:hAnsiTheme="minorEastAsia"/>
        </w:rPr>
        <w:pict>
          <v:roundrect id="矩形: 圆角 4" o:spid="_x0000_s1039" style="position:absolute;left:0;text-align:left;margin-left:326.65pt;margin-top:.9pt;width:87.9pt;height:104.8pt;z-index:251662336;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" fillcolor="#65a0d7 [3028]" stroked="f">
            <v:fill color2="#5898d4 [3172]" rotate="t" colors="0 #71a6db;.5 #559bdb;1 #438ac9" focus="100%" type="gradient">
              <o:fill v:ext="view" type="gradientUnscaled"/>
            </v:fill>
            <v:shadow on="t" color="black" opacity="41287f" offset="0,1.5pt"/>
            <v:path arrowok="t"/>
            <v:textbox>
              <w:txbxContent>
                <w:p w:rsidR="00492392" w:rsidRDefault="0094051D">
                  <w:pPr>
                    <w:ind w:leftChars="-100" w:left="-210" w:rightChars="-100" w:right="-210"/>
                    <w:jc w:val="center"/>
                    <w:rPr>
                      <w:sz w:val="20"/>
                      <w:szCs w:val="20"/>
                    </w:rPr>
                  </w:pPr>
                  <w:r>
                    <w:rPr>
                      <w:rFonts w:hint="eastAsia"/>
                      <w:sz w:val="20"/>
                      <w:szCs w:val="20"/>
                    </w:rPr>
                    <w:t>人力资源部经理</w:t>
                  </w:r>
                </w:p>
                <w:p w:rsidR="00492392" w:rsidRDefault="0094051D">
                  <w:pPr>
                    <w:jc w:val="center"/>
                    <w:rPr>
                      <w:sz w:val="24"/>
                      <w:szCs w:val="24"/>
                    </w:rPr>
                  </w:pPr>
                  <w:r>
                    <w:rPr>
                      <w:rFonts w:hint="eastAsia"/>
                      <w:sz w:val="24"/>
                      <w:szCs w:val="24"/>
                    </w:rPr>
                    <w:t>李桥巍</w:t>
                  </w:r>
                  <w:r>
                    <w:rPr>
                      <w:rFonts w:hint="eastAsia"/>
                      <w:sz w:val="24"/>
                      <w:szCs w:val="24"/>
                    </w:rPr>
                    <w:t xml:space="preserve"> </w:t>
                  </w:r>
                </w:p>
                <w:p w:rsidR="00492392" w:rsidRDefault="0094051D">
                  <w:pPr>
                    <w:jc w:val="center"/>
                    <w:rPr>
                      <w:sz w:val="16"/>
                      <w:szCs w:val="16"/>
                    </w:rPr>
                  </w:pPr>
                  <w:r>
                    <w:rPr>
                      <w:rFonts w:hint="eastAsia"/>
                      <w:sz w:val="16"/>
                      <w:szCs w:val="16"/>
                    </w:rPr>
                    <w:t>（电子信息工程）</w:t>
                  </w:r>
                </w:p>
              </w:txbxContent>
            </v:textbox>
            <w10:wrap anchorx="margin"/>
          </v:roundrect>
        </w:pict>
      </w:r>
      <w:r>
        <w:rPr>
          <w:rFonts w:asciiTheme="minorEastAsia" w:hAnsiTheme="minorEastAsia"/>
        </w:rPr>
        <w:pict>
          <v:roundrect id="矩形: 圆角 6" o:spid="_x0000_s1040" style="position:absolute;left:0;text-align:left;margin-left:110.2pt;margin-top:.9pt;width:85.8pt;height:103.5pt;z-index:25166336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" fillcolor="#65a0d7 [3028]" stroked="f">
            <v:fill color2="#5898d4 [3172]" rotate="t" colors="0 #71a6db;.5 #559bdb;1 #438ac9" focus="100%" type="gradient">
              <o:fill v:ext="view" type="gradientUnscaled"/>
            </v:fill>
            <v:shadow on="t" color="black" opacity="41287f" offset="0,1.5pt"/>
            <v:path arrowok="t"/>
            <v:textbox>
              <w:txbxContent>
                <w:p w:rsidR="00492392" w:rsidRDefault="0094051D">
                  <w:pPr>
                    <w:jc w:val="center"/>
                    <w:rPr>
                      <w:sz w:val="20"/>
                      <w:szCs w:val="20"/>
                    </w:rPr>
                  </w:pPr>
                  <w:r>
                    <w:rPr>
                      <w:rFonts w:hint="eastAsia"/>
                      <w:sz w:val="20"/>
                      <w:szCs w:val="20"/>
                    </w:rPr>
                    <w:t>财务部兼</w:t>
                  </w:r>
                </w:p>
                <w:p w:rsidR="00492392" w:rsidRDefault="0094051D">
                  <w:pPr>
                    <w:ind w:leftChars="-100" w:left="-210" w:rightChars="-100" w:right="-210"/>
                    <w:jc w:val="center"/>
                    <w:rPr>
                      <w:sz w:val="20"/>
                      <w:szCs w:val="20"/>
                    </w:rPr>
                  </w:pPr>
                  <w:r>
                    <w:rPr>
                      <w:rFonts w:hint="eastAsia"/>
                      <w:sz w:val="20"/>
                      <w:szCs w:val="20"/>
                    </w:rPr>
                    <w:t>市场营销部经理</w:t>
                  </w:r>
                </w:p>
                <w:p w:rsidR="00492392" w:rsidRDefault="0094051D">
                  <w:pPr>
                    <w:jc w:val="center"/>
                    <w:rPr>
                      <w:sz w:val="24"/>
                    </w:rPr>
                  </w:pPr>
                  <w:r>
                    <w:rPr>
                      <w:rFonts w:hint="eastAsia"/>
                      <w:sz w:val="24"/>
                    </w:rPr>
                    <w:t>陈祉含</w:t>
                  </w:r>
                </w:p>
                <w:p w:rsidR="00492392" w:rsidRDefault="0094051D">
                  <w:pPr>
                    <w:jc w:val="center"/>
                    <w:rPr>
                      <w:sz w:val="16"/>
                      <w:szCs w:val="16"/>
                    </w:rPr>
                  </w:pPr>
                  <w:r>
                    <w:rPr>
                      <w:rFonts w:hint="eastAsia"/>
                      <w:sz w:val="16"/>
                      <w:szCs w:val="16"/>
                    </w:rPr>
                    <w:t>（会计学）</w:t>
                  </w:r>
                </w:p>
              </w:txbxContent>
            </v:textbox>
          </v:roundrect>
        </w:pict>
      </w: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rPr>
      </w:pPr>
    </w:p>
    <w:p w:rsidR="00492392" w:rsidRDefault="00492392">
      <w:pPr>
        <w:rPr>
          <w:rFonts w:asciiTheme="minorEastAsia" w:hAnsiTheme="minorEastAsia"/>
          <w:b/>
          <w:sz w:val="44"/>
          <w:szCs w:val="52"/>
        </w:rPr>
      </w:pPr>
    </w:p>
    <w:p w:rsidR="00492392" w:rsidRDefault="00492392">
      <w:pPr>
        <w:rPr>
          <w:rFonts w:asciiTheme="minorEastAsia" w:hAnsiTheme="minorEastAsia"/>
          <w:b/>
          <w:sz w:val="44"/>
          <w:szCs w:val="52"/>
        </w:rPr>
      </w:pPr>
    </w:p>
    <w:p w:rsidR="00492392" w:rsidRDefault="0094051D">
      <w:pPr>
        <w:pStyle w:val="2"/>
      </w:pPr>
      <w:bookmarkStart w:id="133" w:name="_Toc22019"/>
      <w:r>
        <w:rPr>
          <w:rFonts w:hint="eastAsia"/>
        </w:rPr>
        <w:t>8.4</w:t>
      </w:r>
      <w:r>
        <w:rPr>
          <w:rFonts w:hint="eastAsia"/>
        </w:rPr>
        <w:t>部门职能</w:t>
      </w:r>
      <w:bookmarkEnd w:id="133"/>
    </w:p>
    <w:p w:rsidR="00492392" w:rsidRDefault="0094051D">
      <w:pPr>
        <w:spacing w:line="360" w:lineRule="auto"/>
        <w:rPr>
          <w:rFonts w:asciiTheme="minorEastAsia" w:hAnsiTheme="minorEastAsia" w:cs="宋体"/>
          <w:kern w:val="0"/>
          <w:sz w:val="24"/>
          <w:szCs w:val="24"/>
        </w:rPr>
      </w:pPr>
      <w:r>
        <w:rPr>
          <w:rFonts w:asciiTheme="minorEastAsia" w:hAnsiTheme="minorEastAsia" w:cs="宋体" w:hint="eastAsia"/>
          <w:kern w:val="0"/>
          <w:sz w:val="28"/>
          <w:szCs w:val="28"/>
        </w:rPr>
        <w:t xml:space="preserve">   </w:t>
      </w: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公司上设董事会</w:t>
      </w:r>
      <w:bookmarkStart w:id="134" w:name="_Toc137820198"/>
      <w:r>
        <w:rPr>
          <w:rFonts w:asciiTheme="minorEastAsia" w:hAnsiTheme="minorEastAsia" w:cs="宋体" w:hint="eastAsia"/>
          <w:kern w:val="0"/>
          <w:sz w:val="24"/>
          <w:szCs w:val="24"/>
        </w:rPr>
        <w:t>，由公司的几个大股东组成，处于决策层的位置，负责制定公司的总体发展战略，决定总经理的人选。</w:t>
      </w:r>
      <w:bookmarkEnd w:id="134"/>
      <w:r>
        <w:rPr>
          <w:rFonts w:asciiTheme="minorEastAsia" w:hAnsiTheme="minorEastAsia" w:cs="宋体" w:hint="eastAsia"/>
          <w:kern w:val="0"/>
          <w:sz w:val="24"/>
          <w:szCs w:val="24"/>
        </w:rPr>
        <w:t>下设人力资源部、技术部、财务部、市场营销部四大部门，负责公司常运营管理。</w:t>
      </w:r>
      <w:bookmarkStart w:id="135" w:name="_Toc258253962"/>
      <w:bookmarkStart w:id="136" w:name="_Toc258254199"/>
      <w:bookmarkStart w:id="137" w:name="_Toc258254041"/>
      <w:bookmarkStart w:id="138" w:name="_Toc258254278"/>
      <w:bookmarkStart w:id="139" w:name="_Toc258254120"/>
    </w:p>
    <w:p w:rsidR="00492392" w:rsidRDefault="0094051D">
      <w:pPr>
        <w:pStyle w:val="3"/>
      </w:pPr>
      <w:bookmarkStart w:id="140" w:name="_Toc1518"/>
      <w:bookmarkEnd w:id="135"/>
      <w:bookmarkEnd w:id="136"/>
      <w:bookmarkEnd w:id="137"/>
      <w:bookmarkEnd w:id="138"/>
      <w:bookmarkEnd w:id="139"/>
      <w:r>
        <w:rPr>
          <w:rFonts w:hint="eastAsia"/>
        </w:rPr>
        <w:t>8.4.1</w:t>
      </w:r>
      <w:r>
        <w:rPr>
          <w:rFonts w:hint="eastAsia"/>
        </w:rPr>
        <w:t>董事会</w:t>
      </w:r>
      <w:bookmarkEnd w:id="140"/>
    </w:p>
    <w:p w:rsidR="00492392" w:rsidRDefault="0094051D">
      <w:pPr>
        <w:numPr>
          <w:ilvl w:val="0"/>
          <w:numId w:val="6"/>
        </w:numPr>
        <w:spacing w:line="360" w:lineRule="auto"/>
        <w:rPr>
          <w:rFonts w:asciiTheme="minorEastAsia" w:hAnsiTheme="minorEastAsia" w:cs="宋体"/>
          <w:bCs/>
          <w:sz w:val="24"/>
          <w:szCs w:val="24"/>
        </w:rPr>
      </w:pPr>
      <w:r>
        <w:rPr>
          <w:rFonts w:asciiTheme="minorEastAsia" w:hAnsiTheme="minorEastAsia" w:cs="宋体" w:hint="eastAsia"/>
          <w:bCs/>
          <w:sz w:val="24"/>
          <w:szCs w:val="24"/>
        </w:rPr>
        <w:t>制定公司的战略规划、经营目标、重大方针和管理原则。</w:t>
      </w:r>
    </w:p>
    <w:p w:rsidR="00492392" w:rsidRDefault="0094051D">
      <w:pPr>
        <w:numPr>
          <w:ilvl w:val="0"/>
          <w:numId w:val="6"/>
        </w:numPr>
        <w:spacing w:line="360" w:lineRule="auto"/>
        <w:rPr>
          <w:rFonts w:asciiTheme="minorEastAsia" w:hAnsiTheme="minorEastAsia" w:cs="宋体"/>
          <w:bCs/>
          <w:sz w:val="24"/>
          <w:szCs w:val="24"/>
        </w:rPr>
      </w:pPr>
      <w:r>
        <w:rPr>
          <w:rFonts w:asciiTheme="minorEastAsia" w:hAnsiTheme="minorEastAsia" w:cs="宋体" w:hint="eastAsia"/>
          <w:bCs/>
          <w:sz w:val="24"/>
          <w:szCs w:val="24"/>
        </w:rPr>
        <w:t>挑选、聘任和监督</w:t>
      </w:r>
      <w:r>
        <w:rPr>
          <w:rFonts w:asciiTheme="minorEastAsia" w:hAnsiTheme="minorEastAsia" w:cs="宋体" w:hint="eastAsia"/>
          <w:bCs/>
          <w:sz w:val="24"/>
          <w:szCs w:val="24"/>
        </w:rPr>
        <w:t>;;</w:t>
      </w:r>
      <w:r>
        <w:rPr>
          <w:rFonts w:asciiTheme="minorEastAsia" w:hAnsiTheme="minorEastAsia" w:cs="宋体" w:hint="eastAsia"/>
          <w:bCs/>
          <w:sz w:val="24"/>
          <w:szCs w:val="24"/>
        </w:rPr>
        <w:t>经理人员</w:t>
      </w:r>
      <w:r>
        <w:rPr>
          <w:rFonts w:asciiTheme="minorEastAsia" w:hAnsiTheme="minorEastAsia" w:cs="宋体" w:hint="eastAsia"/>
          <w:bCs/>
          <w:sz w:val="24"/>
          <w:szCs w:val="24"/>
        </w:rPr>
        <w:t>,</w:t>
      </w:r>
      <w:r>
        <w:rPr>
          <w:rFonts w:asciiTheme="minorEastAsia" w:hAnsiTheme="minorEastAsia" w:cs="宋体" w:hint="eastAsia"/>
          <w:bCs/>
          <w:sz w:val="24"/>
          <w:szCs w:val="24"/>
        </w:rPr>
        <w:t>并掌握经理人员的报酬与奖惩。</w:t>
      </w:r>
    </w:p>
    <w:p w:rsidR="00492392" w:rsidRDefault="0094051D">
      <w:pPr>
        <w:numPr>
          <w:ilvl w:val="0"/>
          <w:numId w:val="6"/>
        </w:numPr>
        <w:spacing w:line="360" w:lineRule="auto"/>
        <w:rPr>
          <w:rFonts w:asciiTheme="minorEastAsia" w:hAnsiTheme="minorEastAsia" w:cs="宋体"/>
          <w:bCs/>
          <w:sz w:val="24"/>
          <w:szCs w:val="24"/>
        </w:rPr>
      </w:pPr>
      <w:r>
        <w:rPr>
          <w:rFonts w:asciiTheme="minorEastAsia" w:hAnsiTheme="minorEastAsia" w:cs="宋体" w:hint="eastAsia"/>
          <w:bCs/>
          <w:sz w:val="24"/>
          <w:szCs w:val="24"/>
        </w:rPr>
        <w:t>协调公司与股东、管理部门与股东之间的关系。</w:t>
      </w:r>
    </w:p>
    <w:p w:rsidR="00492392" w:rsidRDefault="0094051D">
      <w:pPr>
        <w:numPr>
          <w:ilvl w:val="0"/>
          <w:numId w:val="6"/>
        </w:numPr>
        <w:spacing w:line="360" w:lineRule="auto"/>
        <w:rPr>
          <w:rFonts w:asciiTheme="minorEastAsia" w:hAnsiTheme="minorEastAsia" w:cs="宋体"/>
          <w:bCs/>
          <w:sz w:val="24"/>
          <w:szCs w:val="24"/>
        </w:rPr>
      </w:pPr>
      <w:r>
        <w:rPr>
          <w:rFonts w:asciiTheme="minorEastAsia" w:hAnsiTheme="minorEastAsia" w:cs="宋体" w:hint="eastAsia"/>
          <w:bCs/>
          <w:sz w:val="24"/>
          <w:szCs w:val="24"/>
        </w:rPr>
        <w:t>提出盈利分配方案供股东大会审议。</w:t>
      </w:r>
    </w:p>
    <w:p w:rsidR="00492392" w:rsidRDefault="0094051D">
      <w:pPr>
        <w:pStyle w:val="3"/>
      </w:pPr>
      <w:bookmarkStart w:id="141" w:name="_Toc31781"/>
      <w:r>
        <w:rPr>
          <w:rFonts w:hint="eastAsia"/>
        </w:rPr>
        <w:lastRenderedPageBreak/>
        <w:t>8.4.2</w:t>
      </w:r>
      <w:r>
        <w:rPr>
          <w:rFonts w:hint="eastAsia"/>
        </w:rPr>
        <w:t>人力资源部</w:t>
      </w:r>
      <w:bookmarkEnd w:id="141"/>
    </w:p>
    <w:p w:rsidR="00492392" w:rsidRDefault="0094051D">
      <w:pPr>
        <w:pStyle w:val="4"/>
        <w:numPr>
          <w:ilvl w:val="0"/>
          <w:numId w:val="7"/>
        </w:numPr>
        <w:spacing w:line="360" w:lineRule="auto"/>
        <w:rPr>
          <w:rFonts w:asciiTheme="minorEastAsia" w:eastAsiaTheme="minorEastAsia" w:hAnsiTheme="minorEastAsia" w:cs="宋体"/>
          <w:b w:val="0"/>
          <w:sz w:val="24"/>
          <w:szCs w:val="24"/>
        </w:rPr>
      </w:pPr>
      <w:r>
        <w:rPr>
          <w:rFonts w:asciiTheme="minorEastAsia" w:eastAsiaTheme="minorEastAsia" w:hAnsiTheme="minorEastAsia" w:cs="宋体" w:hint="eastAsia"/>
          <w:b w:val="0"/>
          <w:sz w:val="24"/>
          <w:szCs w:val="24"/>
        </w:rPr>
        <w:t>人力资源规划</w:t>
      </w:r>
    </w:p>
    <w:p w:rsidR="00492392" w:rsidRDefault="0094051D">
      <w:pPr>
        <w:pStyle w:val="4"/>
        <w:numPr>
          <w:ilvl w:val="0"/>
          <w:numId w:val="7"/>
        </w:numPr>
        <w:spacing w:line="360" w:lineRule="auto"/>
        <w:rPr>
          <w:rFonts w:asciiTheme="minorEastAsia" w:eastAsiaTheme="minorEastAsia" w:hAnsiTheme="minorEastAsia" w:cs="宋体"/>
          <w:b w:val="0"/>
          <w:sz w:val="24"/>
          <w:szCs w:val="24"/>
        </w:rPr>
      </w:pPr>
      <w:r>
        <w:rPr>
          <w:rFonts w:asciiTheme="minorEastAsia" w:eastAsiaTheme="minorEastAsia" w:hAnsiTheme="minorEastAsia" w:cs="宋体" w:hint="eastAsia"/>
          <w:b w:val="0"/>
          <w:sz w:val="24"/>
          <w:szCs w:val="24"/>
        </w:rPr>
        <w:t>招聘录用</w:t>
      </w:r>
    </w:p>
    <w:p w:rsidR="00492392" w:rsidRDefault="0094051D">
      <w:pPr>
        <w:pStyle w:val="4"/>
        <w:numPr>
          <w:ilvl w:val="0"/>
          <w:numId w:val="7"/>
        </w:numPr>
        <w:spacing w:line="360" w:lineRule="auto"/>
        <w:rPr>
          <w:rFonts w:asciiTheme="minorEastAsia" w:eastAsiaTheme="minorEastAsia" w:hAnsiTheme="minorEastAsia" w:cs="宋体"/>
          <w:b w:val="0"/>
          <w:sz w:val="24"/>
          <w:szCs w:val="24"/>
        </w:rPr>
      </w:pPr>
      <w:r>
        <w:rPr>
          <w:rFonts w:asciiTheme="minorEastAsia" w:eastAsiaTheme="minorEastAsia" w:hAnsiTheme="minorEastAsia" w:cs="宋体" w:hint="eastAsia"/>
          <w:b w:val="0"/>
          <w:sz w:val="24"/>
          <w:szCs w:val="24"/>
        </w:rPr>
        <w:t>培训与开发</w:t>
      </w:r>
    </w:p>
    <w:p w:rsidR="00492392" w:rsidRDefault="0094051D">
      <w:pPr>
        <w:pStyle w:val="4"/>
        <w:numPr>
          <w:ilvl w:val="0"/>
          <w:numId w:val="7"/>
        </w:numPr>
        <w:spacing w:line="360" w:lineRule="auto"/>
        <w:rPr>
          <w:rFonts w:asciiTheme="minorEastAsia" w:eastAsiaTheme="minorEastAsia" w:hAnsiTheme="minorEastAsia" w:cs="宋体"/>
          <w:b w:val="0"/>
          <w:sz w:val="24"/>
          <w:szCs w:val="24"/>
        </w:rPr>
      </w:pPr>
      <w:r>
        <w:rPr>
          <w:rFonts w:asciiTheme="minorEastAsia" w:eastAsiaTheme="minorEastAsia" w:hAnsiTheme="minorEastAsia" w:cs="宋体" w:hint="eastAsia"/>
          <w:b w:val="0"/>
          <w:sz w:val="24"/>
          <w:szCs w:val="24"/>
        </w:rPr>
        <w:t>绩效管理</w:t>
      </w:r>
    </w:p>
    <w:p w:rsidR="00492392" w:rsidRDefault="0094051D">
      <w:pPr>
        <w:pStyle w:val="4"/>
        <w:numPr>
          <w:ilvl w:val="0"/>
          <w:numId w:val="7"/>
        </w:numPr>
        <w:spacing w:line="360" w:lineRule="auto"/>
        <w:rPr>
          <w:rFonts w:asciiTheme="minorEastAsia" w:eastAsiaTheme="minorEastAsia" w:hAnsiTheme="minorEastAsia" w:cs="宋体"/>
          <w:b w:val="0"/>
          <w:sz w:val="24"/>
          <w:szCs w:val="24"/>
        </w:rPr>
      </w:pPr>
      <w:r>
        <w:rPr>
          <w:rFonts w:asciiTheme="minorEastAsia" w:eastAsiaTheme="minorEastAsia" w:hAnsiTheme="minorEastAsia" w:cs="宋体" w:hint="eastAsia"/>
          <w:b w:val="0"/>
          <w:sz w:val="24"/>
          <w:szCs w:val="24"/>
        </w:rPr>
        <w:t>薪酬管理</w:t>
      </w:r>
      <w:r>
        <w:rPr>
          <w:rFonts w:asciiTheme="minorEastAsia" w:eastAsiaTheme="minorEastAsia" w:hAnsiTheme="minorEastAsia" w:cs="宋体" w:hint="eastAsia"/>
          <w:b w:val="0"/>
          <w:sz w:val="24"/>
          <w:szCs w:val="24"/>
        </w:rPr>
        <w:t xml:space="preserve"> </w:t>
      </w:r>
    </w:p>
    <w:p w:rsidR="00492392" w:rsidRDefault="0094051D">
      <w:pPr>
        <w:rPr>
          <w:rFonts w:asciiTheme="minorEastAsia" w:hAnsiTheme="minorEastAsia" w:cs="宋体"/>
          <w:bCs/>
          <w:sz w:val="28"/>
          <w:szCs w:val="28"/>
        </w:rPr>
      </w:pPr>
      <w:r>
        <w:rPr>
          <w:rFonts w:asciiTheme="minorEastAsia" w:hAnsiTheme="minorEastAsia" w:cs="宋体"/>
          <w:bCs/>
          <w:sz w:val="28"/>
          <w:szCs w:val="28"/>
        </w:rPr>
        <w:t xml:space="preserve">　　</w:t>
      </w:r>
    </w:p>
    <w:p w:rsidR="00492392" w:rsidRDefault="0094051D">
      <w:pPr>
        <w:pStyle w:val="3"/>
      </w:pPr>
      <w:bookmarkStart w:id="142" w:name="_Toc5771"/>
      <w:r>
        <w:rPr>
          <w:rFonts w:hint="eastAsia"/>
        </w:rPr>
        <w:t>8.4.3</w:t>
      </w:r>
      <w:r>
        <w:rPr>
          <w:rFonts w:hint="eastAsia"/>
        </w:rPr>
        <w:t>技术部</w:t>
      </w:r>
      <w:bookmarkEnd w:id="142"/>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1</w:t>
      </w:r>
      <w:r>
        <w:rPr>
          <w:rFonts w:asciiTheme="minorEastAsia" w:hAnsiTheme="minorEastAsia" w:hint="eastAsia"/>
          <w:bCs/>
          <w:sz w:val="24"/>
          <w:szCs w:val="24"/>
        </w:rPr>
        <w:t>）</w:t>
      </w:r>
      <w:r>
        <w:rPr>
          <w:rFonts w:asciiTheme="minorEastAsia" w:hAnsiTheme="minorEastAsia" w:hint="eastAsia"/>
          <w:bCs/>
          <w:sz w:val="24"/>
          <w:szCs w:val="24"/>
        </w:rPr>
        <w:t>技术部年度开发目标。</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2</w:t>
      </w:r>
      <w:r>
        <w:rPr>
          <w:rFonts w:asciiTheme="minorEastAsia" w:hAnsiTheme="minorEastAsia" w:hint="eastAsia"/>
          <w:bCs/>
          <w:sz w:val="24"/>
          <w:szCs w:val="24"/>
        </w:rPr>
        <w:t>）</w:t>
      </w:r>
      <w:r>
        <w:rPr>
          <w:rFonts w:asciiTheme="minorEastAsia" w:hAnsiTheme="minorEastAsia" w:hint="eastAsia"/>
          <w:bCs/>
          <w:sz w:val="24"/>
          <w:szCs w:val="24"/>
        </w:rPr>
        <w:t>收集市场同行业产品信息，做到分析、讨论、改进优化方案。</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3</w:t>
      </w:r>
      <w:r>
        <w:rPr>
          <w:rFonts w:asciiTheme="minorEastAsia" w:hAnsiTheme="minorEastAsia" w:hint="eastAsia"/>
          <w:bCs/>
          <w:sz w:val="24"/>
          <w:szCs w:val="24"/>
        </w:rPr>
        <w:t>）</w:t>
      </w:r>
      <w:r>
        <w:rPr>
          <w:rFonts w:asciiTheme="minorEastAsia" w:hAnsiTheme="minorEastAsia" w:hint="eastAsia"/>
          <w:bCs/>
          <w:sz w:val="24"/>
          <w:szCs w:val="24"/>
        </w:rPr>
        <w:t>对新产品的设计开发、推广及样品工艺标准的编制，及时提供产品文件资料。</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4</w:t>
      </w:r>
      <w:r>
        <w:rPr>
          <w:rFonts w:asciiTheme="minorEastAsia" w:hAnsiTheme="minorEastAsia" w:hint="eastAsia"/>
          <w:bCs/>
          <w:sz w:val="24"/>
          <w:szCs w:val="24"/>
        </w:rPr>
        <w:t>）</w:t>
      </w:r>
      <w:r>
        <w:rPr>
          <w:rFonts w:asciiTheme="minorEastAsia" w:hAnsiTheme="minorEastAsia" w:hint="eastAsia"/>
          <w:bCs/>
          <w:sz w:val="24"/>
          <w:szCs w:val="24"/>
        </w:rPr>
        <w:t>对新产品产前的工艺标准的制定，及时发送相关生产单位，协助上线生产。</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5</w:t>
      </w:r>
      <w:r>
        <w:rPr>
          <w:rFonts w:asciiTheme="minorEastAsia" w:hAnsiTheme="minorEastAsia" w:hint="eastAsia"/>
          <w:bCs/>
          <w:sz w:val="24"/>
          <w:szCs w:val="24"/>
        </w:rPr>
        <w:t>）</w:t>
      </w:r>
      <w:r>
        <w:rPr>
          <w:rFonts w:asciiTheme="minorEastAsia" w:hAnsiTheme="minorEastAsia" w:hint="eastAsia"/>
          <w:bCs/>
          <w:sz w:val="24"/>
          <w:szCs w:val="24"/>
        </w:rPr>
        <w:t>模具、产品、工艺流程改进计划，并按计划实施改进，协助生产部形成完善的生产工艺操作标准。</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6</w:t>
      </w:r>
      <w:r>
        <w:rPr>
          <w:rFonts w:asciiTheme="minorEastAsia" w:hAnsiTheme="minorEastAsia" w:hint="eastAsia"/>
          <w:bCs/>
          <w:sz w:val="24"/>
          <w:szCs w:val="24"/>
        </w:rPr>
        <w:t>）</w:t>
      </w:r>
      <w:r>
        <w:rPr>
          <w:rFonts w:asciiTheme="minorEastAsia" w:hAnsiTheme="minorEastAsia" w:hint="eastAsia"/>
          <w:bCs/>
          <w:sz w:val="24"/>
          <w:szCs w:val="24"/>
        </w:rPr>
        <w:t>客户样品单样品的制作。</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4"/>
          <w:szCs w:val="24"/>
        </w:rPr>
        <w:t>7</w:t>
      </w:r>
      <w:r>
        <w:rPr>
          <w:rFonts w:asciiTheme="minorEastAsia" w:hAnsiTheme="minorEastAsia" w:hint="eastAsia"/>
          <w:bCs/>
          <w:sz w:val="24"/>
          <w:szCs w:val="24"/>
        </w:rPr>
        <w:t>）</w:t>
      </w:r>
      <w:r>
        <w:rPr>
          <w:rFonts w:asciiTheme="minorEastAsia" w:hAnsiTheme="minorEastAsia" w:hint="eastAsia"/>
          <w:bCs/>
          <w:sz w:val="24"/>
          <w:szCs w:val="24"/>
        </w:rPr>
        <w:t>提供专利申报所需资料。</w:t>
      </w:r>
    </w:p>
    <w:p w:rsidR="00492392" w:rsidRDefault="0094051D">
      <w:pPr>
        <w:rPr>
          <w:rStyle w:val="3Char"/>
        </w:rPr>
      </w:pPr>
      <w:r>
        <w:rPr>
          <w:rFonts w:asciiTheme="minorEastAsia" w:hAnsiTheme="minorEastAsia"/>
          <w:bCs/>
          <w:sz w:val="28"/>
          <w:szCs w:val="28"/>
        </w:rPr>
        <w:t> </w:t>
      </w:r>
      <w:r>
        <w:rPr>
          <w:rStyle w:val="3Char"/>
          <w:rFonts w:hint="eastAsia"/>
        </w:rPr>
        <w:t>8.4.4</w:t>
      </w:r>
      <w:r>
        <w:rPr>
          <w:rStyle w:val="3Char"/>
          <w:rFonts w:hint="eastAsia"/>
        </w:rPr>
        <w:t>财务部</w:t>
      </w:r>
    </w:p>
    <w:p w:rsidR="00492392" w:rsidRDefault="0094051D">
      <w:pPr>
        <w:spacing w:line="360" w:lineRule="auto"/>
        <w:rPr>
          <w:rFonts w:asciiTheme="minorEastAsia" w:hAnsiTheme="minorEastAsia"/>
          <w:bCs/>
          <w:sz w:val="24"/>
          <w:szCs w:val="24"/>
        </w:rPr>
      </w:pPr>
      <w:r>
        <w:rPr>
          <w:rFonts w:asciiTheme="minorEastAsia" w:hAnsiTheme="minorEastAsia" w:hint="eastAsia"/>
          <w:bCs/>
          <w:sz w:val="28"/>
          <w:szCs w:val="28"/>
        </w:rPr>
        <w:t xml:space="preserve">　　</w:t>
      </w:r>
      <w:r>
        <w:rPr>
          <w:rFonts w:asciiTheme="minorEastAsia" w:hAnsiTheme="minorEastAsia" w:hint="eastAsia"/>
          <w:bCs/>
          <w:sz w:val="24"/>
          <w:szCs w:val="24"/>
        </w:rPr>
        <w:t>财务部是企业财务工作的管理、核算、监督指导部门、其管理职能是根据企业发展规划编制和下达企业财务预算，并对预算的实施情况进行管理</w:t>
      </w:r>
      <w:r>
        <w:rPr>
          <w:rFonts w:asciiTheme="minorEastAsia" w:hAnsiTheme="minorEastAsia" w:hint="eastAsia"/>
          <w:bCs/>
          <w:sz w:val="24"/>
          <w:szCs w:val="24"/>
        </w:rPr>
        <w:t>;</w:t>
      </w:r>
      <w:r>
        <w:rPr>
          <w:rFonts w:asciiTheme="minorEastAsia" w:hAnsiTheme="minorEastAsia" w:hint="eastAsia"/>
          <w:bCs/>
          <w:sz w:val="24"/>
          <w:szCs w:val="24"/>
        </w:rPr>
        <w:t>其核算职能是对公司的生产经营、资金运行情况进行核算</w:t>
      </w:r>
      <w:r>
        <w:rPr>
          <w:rFonts w:asciiTheme="minorEastAsia" w:hAnsiTheme="minorEastAsia" w:hint="eastAsia"/>
          <w:bCs/>
          <w:sz w:val="24"/>
          <w:szCs w:val="24"/>
        </w:rPr>
        <w:t>;</w:t>
      </w:r>
      <w:r>
        <w:rPr>
          <w:rFonts w:asciiTheme="minorEastAsia" w:hAnsiTheme="minorEastAsia" w:hint="eastAsia"/>
          <w:bCs/>
          <w:sz w:val="24"/>
          <w:szCs w:val="24"/>
        </w:rPr>
        <w:t>其预警提示职能是对于董事长、总经理反馈公司资金的营运预警和提示。</w:t>
      </w:r>
    </w:p>
    <w:p w:rsidR="00492392" w:rsidRDefault="0094051D">
      <w:pPr>
        <w:rPr>
          <w:rFonts w:asciiTheme="minorEastAsia" w:hAnsiTheme="minorEastAsia"/>
        </w:rPr>
      </w:pPr>
      <w:r>
        <w:rPr>
          <w:rFonts w:asciiTheme="minorEastAsia" w:hAnsiTheme="minorEastAsia" w:hint="eastAsia"/>
        </w:rPr>
        <w:t xml:space="preserve">　</w:t>
      </w:r>
    </w:p>
    <w:p w:rsidR="00492392" w:rsidRDefault="0094051D">
      <w:pPr>
        <w:rPr>
          <w:rFonts w:asciiTheme="minorEastAsia" w:hAnsiTheme="minorEastAsia"/>
        </w:rPr>
      </w:pPr>
      <w:r>
        <w:rPr>
          <w:rFonts w:asciiTheme="minorEastAsia" w:hAnsiTheme="minorEastAsia" w:hint="eastAsia"/>
        </w:rPr>
        <w:br w:type="page"/>
      </w:r>
    </w:p>
    <w:p w:rsidR="00492392" w:rsidRDefault="0094051D">
      <w:pPr>
        <w:rPr>
          <w:rStyle w:val="3Char"/>
        </w:rPr>
      </w:pPr>
      <w:bookmarkStart w:id="143" w:name="_Toc25446"/>
      <w:r>
        <w:rPr>
          <w:rStyle w:val="3Char"/>
          <w:rFonts w:hint="eastAsia"/>
        </w:rPr>
        <w:lastRenderedPageBreak/>
        <w:t>8.4.5</w:t>
      </w:r>
      <w:r>
        <w:rPr>
          <w:rStyle w:val="3Char"/>
          <w:rFonts w:hint="eastAsia"/>
        </w:rPr>
        <w:t>市场营销部</w:t>
      </w:r>
    </w:p>
    <w:bookmarkEnd w:id="143"/>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1.</w:t>
      </w:r>
      <w:r>
        <w:rPr>
          <w:rFonts w:asciiTheme="minorEastAsia" w:hAnsiTheme="minorEastAsia" w:hint="eastAsia"/>
          <w:bCs/>
          <w:sz w:val="24"/>
          <w:szCs w:val="24"/>
        </w:rPr>
        <w:t>负责公司市场营销制度的建设，监督子公司营销部门工作执行</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2.</w:t>
      </w:r>
      <w:r>
        <w:rPr>
          <w:rFonts w:asciiTheme="minorEastAsia" w:hAnsiTheme="minorEastAsia" w:hint="eastAsia"/>
          <w:bCs/>
          <w:sz w:val="24"/>
          <w:szCs w:val="24"/>
        </w:rPr>
        <w:t>负责市场调查和研究，定期编制市场分析报告</w:t>
      </w:r>
    </w:p>
    <w:p w:rsidR="00492392" w:rsidRDefault="0094051D">
      <w:pPr>
        <w:spacing w:line="360" w:lineRule="auto"/>
        <w:ind w:firstLineChars="200" w:firstLine="480"/>
        <w:rPr>
          <w:rFonts w:asciiTheme="minorEastAsia" w:hAnsiTheme="minorEastAsia"/>
          <w:bCs/>
          <w:sz w:val="24"/>
          <w:szCs w:val="24"/>
        </w:rPr>
      </w:pPr>
      <w:r>
        <w:rPr>
          <w:rFonts w:asciiTheme="minorEastAsia" w:hAnsiTheme="minorEastAsia" w:hint="eastAsia"/>
          <w:bCs/>
          <w:sz w:val="24"/>
          <w:szCs w:val="24"/>
        </w:rPr>
        <w:t>3.</w:t>
      </w:r>
      <w:r>
        <w:rPr>
          <w:rFonts w:asciiTheme="minorEastAsia" w:hAnsiTheme="minorEastAsia" w:hint="eastAsia"/>
          <w:bCs/>
          <w:sz w:val="24"/>
          <w:szCs w:val="24"/>
        </w:rPr>
        <w:t>针对目标地块进行相关市场调研分析，确定目标地块的规划设计概念</w:t>
      </w:r>
    </w:p>
    <w:p w:rsidR="00492392" w:rsidRDefault="0094051D">
      <w:pPr>
        <w:pStyle w:val="2"/>
      </w:pPr>
      <w:bookmarkStart w:id="144" w:name="_Toc12057"/>
      <w:r>
        <w:rPr>
          <w:rFonts w:hint="eastAsia"/>
        </w:rPr>
        <w:t>8.4</w:t>
      </w:r>
      <w:r>
        <w:rPr>
          <w:rFonts w:hint="eastAsia"/>
        </w:rPr>
        <w:t>管理团队</w:t>
      </w:r>
      <w:bookmarkEnd w:id="144"/>
    </w:p>
    <w:tbl>
      <w:tblPr>
        <w:tblW w:w="85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Layout w:type="fixed"/>
        <w:tblLook w:val="04A0" w:firstRow="1" w:lastRow="0" w:firstColumn="1" w:lastColumn="0" w:noHBand="0" w:noVBand="1"/>
      </w:tblPr>
      <w:tblGrid>
        <w:gridCol w:w="3087"/>
        <w:gridCol w:w="2264"/>
        <w:gridCol w:w="3174"/>
      </w:tblGrid>
      <w:tr w:rsidR="00492392">
        <w:trPr>
          <w:trHeight w:val="466"/>
          <w:jc w:val="center"/>
        </w:trPr>
        <w:tc>
          <w:tcPr>
            <w:tcW w:w="3087" w:type="dxa"/>
            <w:shd w:val="clear" w:color="auto" w:fill="FFFFFF"/>
            <w:vAlign w:val="center"/>
          </w:tcPr>
          <w:p w:rsidR="00492392" w:rsidRDefault="0094051D">
            <w:pPr>
              <w:rPr>
                <w:rFonts w:asciiTheme="minorEastAsia" w:hAnsiTheme="minorEastAsia"/>
                <w:b/>
                <w:bCs/>
                <w:szCs w:val="21"/>
              </w:rPr>
            </w:pPr>
            <w:r>
              <w:rPr>
                <w:rFonts w:asciiTheme="minorEastAsia" w:hAnsiTheme="minorEastAsia" w:hint="eastAsia"/>
                <w:b/>
                <w:bCs/>
                <w:szCs w:val="21"/>
              </w:rPr>
              <w:t>姓名</w:t>
            </w:r>
          </w:p>
        </w:tc>
        <w:tc>
          <w:tcPr>
            <w:tcW w:w="2264" w:type="dxa"/>
            <w:shd w:val="clear" w:color="auto" w:fill="FFFFFF"/>
            <w:vAlign w:val="center"/>
          </w:tcPr>
          <w:p w:rsidR="00492392" w:rsidRDefault="0094051D">
            <w:pPr>
              <w:rPr>
                <w:rFonts w:asciiTheme="minorEastAsia" w:hAnsiTheme="minorEastAsia"/>
                <w:b/>
                <w:bCs/>
                <w:color w:val="FFFFFF"/>
                <w:szCs w:val="21"/>
              </w:rPr>
            </w:pPr>
            <w:r>
              <w:rPr>
                <w:rFonts w:asciiTheme="minorEastAsia" w:hAnsiTheme="minorEastAsia" w:hint="eastAsia"/>
                <w:b/>
                <w:bCs/>
                <w:szCs w:val="21"/>
              </w:rPr>
              <w:t>职务</w:t>
            </w:r>
          </w:p>
        </w:tc>
        <w:tc>
          <w:tcPr>
            <w:tcW w:w="3174" w:type="dxa"/>
            <w:shd w:val="clear" w:color="auto" w:fill="FFFFFF"/>
            <w:vAlign w:val="center"/>
          </w:tcPr>
          <w:p w:rsidR="00492392" w:rsidRDefault="0094051D">
            <w:pPr>
              <w:rPr>
                <w:rFonts w:asciiTheme="minorEastAsia" w:hAnsiTheme="minorEastAsia"/>
                <w:b/>
                <w:bCs/>
                <w:color w:val="FFFFFF"/>
                <w:szCs w:val="21"/>
              </w:rPr>
            </w:pPr>
            <w:r>
              <w:rPr>
                <w:rFonts w:asciiTheme="minorEastAsia" w:hAnsiTheme="minorEastAsia" w:hint="eastAsia"/>
                <w:b/>
                <w:bCs/>
                <w:szCs w:val="21"/>
              </w:rPr>
              <w:t>主要职务</w:t>
            </w:r>
          </w:p>
        </w:tc>
      </w:tr>
      <w:tr w:rsidR="00492392">
        <w:trPr>
          <w:trHeight w:val="1065"/>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于航</w:t>
            </w:r>
          </w:p>
          <w:p w:rsidR="00492392" w:rsidRDefault="0094051D">
            <w:pPr>
              <w:rPr>
                <w:rFonts w:asciiTheme="minorEastAsia" w:hAnsiTheme="minorEastAsia"/>
                <w:b/>
                <w:szCs w:val="21"/>
              </w:rPr>
            </w:pPr>
            <w:r>
              <w:rPr>
                <w:rFonts w:asciiTheme="minorEastAsia" w:hAnsiTheme="minorEastAsia" w:hint="eastAsia"/>
                <w:b/>
                <w:szCs w:val="21"/>
              </w:rPr>
              <w:t>（</w:t>
            </w:r>
            <w:r>
              <w:rPr>
                <w:rFonts w:asciiTheme="minorEastAsia" w:hAnsiTheme="minorEastAsia" w:hint="eastAsia"/>
                <w:b/>
                <w:szCs w:val="21"/>
              </w:rPr>
              <w:t>测控技术与仪器</w:t>
            </w:r>
            <w:r>
              <w:rPr>
                <w:rFonts w:asciiTheme="minorEastAsia" w:hAnsiTheme="minorEastAsia" w:hint="eastAsia"/>
                <w:b/>
                <w:szCs w:val="21"/>
              </w:rPr>
              <w:t>)</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b/>
                <w:szCs w:val="21"/>
              </w:rPr>
              <w:t>董事长兼</w:t>
            </w:r>
            <w:r>
              <w:rPr>
                <w:rFonts w:asciiTheme="minorEastAsia" w:hAnsiTheme="minorEastAsia" w:hint="eastAsia"/>
                <w:b/>
                <w:szCs w:val="21"/>
              </w:rPr>
              <w:t>总经理</w:t>
            </w: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起决策作用，并负责公司具体事务的管理。对各职能部门进行协调和管理</w:t>
            </w:r>
          </w:p>
        </w:tc>
      </w:tr>
      <w:tr w:rsidR="00492392">
        <w:trPr>
          <w:trHeight w:val="1299"/>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唐浩</w:t>
            </w:r>
            <w:r>
              <w:rPr>
                <w:rFonts w:asciiTheme="minorEastAsia" w:hAnsiTheme="minorEastAsia"/>
                <w:b/>
                <w:szCs w:val="21"/>
              </w:rPr>
              <w:t>淋</w:t>
            </w:r>
          </w:p>
          <w:p w:rsidR="00492392" w:rsidRDefault="0094051D">
            <w:pPr>
              <w:rPr>
                <w:rFonts w:asciiTheme="minorEastAsia" w:hAnsiTheme="minorEastAsia"/>
                <w:b/>
                <w:szCs w:val="21"/>
              </w:rPr>
            </w:pPr>
            <w:r>
              <w:rPr>
                <w:rFonts w:asciiTheme="minorEastAsia" w:hAnsiTheme="minorEastAsia" w:hint="eastAsia"/>
                <w:b/>
                <w:szCs w:val="21"/>
              </w:rPr>
              <w:t>（计算机</w:t>
            </w:r>
            <w:r>
              <w:rPr>
                <w:rFonts w:asciiTheme="minorEastAsia" w:hAnsiTheme="minorEastAsia"/>
                <w:b/>
                <w:szCs w:val="21"/>
              </w:rPr>
              <w:t>科学</w:t>
            </w:r>
            <w:r>
              <w:rPr>
                <w:rFonts w:asciiTheme="minorEastAsia" w:hAnsiTheme="minorEastAsia" w:hint="eastAsia"/>
                <w:b/>
                <w:szCs w:val="21"/>
              </w:rPr>
              <w:t>与技术）</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b/>
                <w:szCs w:val="21"/>
              </w:rPr>
              <w:t>研发部经理</w:t>
            </w:r>
          </w:p>
          <w:p w:rsidR="00492392" w:rsidRDefault="00492392">
            <w:pPr>
              <w:rPr>
                <w:rFonts w:asciiTheme="minorEastAsia" w:hAnsiTheme="minorEastAsia"/>
                <w:b/>
                <w:szCs w:val="21"/>
              </w:rPr>
            </w:pP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负责新产品的开发，以及产品的更新</w:t>
            </w:r>
          </w:p>
        </w:tc>
      </w:tr>
      <w:tr w:rsidR="00492392">
        <w:trPr>
          <w:trHeight w:val="106"/>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陈祉含</w:t>
            </w:r>
          </w:p>
          <w:p w:rsidR="00492392" w:rsidRDefault="0094051D">
            <w:pPr>
              <w:rPr>
                <w:rFonts w:asciiTheme="minorEastAsia" w:hAnsiTheme="minorEastAsia"/>
                <w:b/>
                <w:szCs w:val="21"/>
              </w:rPr>
            </w:pPr>
            <w:r>
              <w:rPr>
                <w:rFonts w:asciiTheme="minorEastAsia" w:hAnsiTheme="minorEastAsia" w:hint="eastAsia"/>
                <w:b/>
                <w:szCs w:val="21"/>
              </w:rPr>
              <w:t>(</w:t>
            </w:r>
            <w:r>
              <w:rPr>
                <w:rFonts w:asciiTheme="minorEastAsia" w:hAnsiTheme="minorEastAsia" w:hint="eastAsia"/>
                <w:b/>
                <w:szCs w:val="21"/>
              </w:rPr>
              <w:t>会计学</w:t>
            </w:r>
            <w:r>
              <w:rPr>
                <w:rFonts w:asciiTheme="minorEastAsia" w:hAnsiTheme="minorEastAsia" w:hint="eastAsia"/>
                <w:b/>
                <w:szCs w:val="21"/>
              </w:rPr>
              <w:t>)</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b/>
                <w:szCs w:val="21"/>
              </w:rPr>
              <w:t>财务部兼</w:t>
            </w:r>
            <w:r>
              <w:rPr>
                <w:rFonts w:asciiTheme="minorEastAsia" w:hAnsiTheme="minorEastAsia" w:hint="eastAsia"/>
                <w:b/>
                <w:szCs w:val="21"/>
              </w:rPr>
              <w:t>市场营销部</w:t>
            </w:r>
            <w:r>
              <w:rPr>
                <w:rFonts w:asciiTheme="minorEastAsia" w:hAnsiTheme="minorEastAsia"/>
                <w:b/>
                <w:szCs w:val="21"/>
              </w:rPr>
              <w:t>经理</w:t>
            </w: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负责合理分配公司财务资源，</w:t>
            </w:r>
          </w:p>
        </w:tc>
      </w:tr>
      <w:tr w:rsidR="00492392">
        <w:trPr>
          <w:trHeight w:val="106"/>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b/>
                <w:szCs w:val="21"/>
              </w:rPr>
              <w:t>齐天</w:t>
            </w:r>
            <w:r>
              <w:rPr>
                <w:rFonts w:asciiTheme="minorEastAsia" w:hAnsiTheme="minorEastAsia" w:hint="eastAsia"/>
                <w:b/>
                <w:szCs w:val="21"/>
              </w:rPr>
              <w:t>缘</w:t>
            </w:r>
          </w:p>
          <w:p w:rsidR="00492392" w:rsidRDefault="0094051D">
            <w:pPr>
              <w:rPr>
                <w:rFonts w:asciiTheme="minorEastAsia" w:hAnsiTheme="minorEastAsia"/>
                <w:b/>
                <w:szCs w:val="21"/>
              </w:rPr>
            </w:pPr>
            <w:r>
              <w:rPr>
                <w:rFonts w:asciiTheme="minorEastAsia" w:hAnsiTheme="minorEastAsia" w:hint="eastAsia"/>
                <w:b/>
                <w:szCs w:val="21"/>
              </w:rPr>
              <w:t>（材料类）</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技术部经理</w:t>
            </w: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协助研发部共同完成产品的更新，以及对目前产品后台监测。</w:t>
            </w:r>
          </w:p>
        </w:tc>
      </w:tr>
      <w:tr w:rsidR="00492392">
        <w:trPr>
          <w:trHeight w:val="534"/>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李桥巍</w:t>
            </w:r>
          </w:p>
          <w:p w:rsidR="00492392" w:rsidRDefault="0094051D">
            <w:pPr>
              <w:rPr>
                <w:rFonts w:asciiTheme="minorEastAsia" w:hAnsiTheme="minorEastAsia"/>
                <w:b/>
                <w:szCs w:val="21"/>
              </w:rPr>
            </w:pPr>
            <w:r>
              <w:rPr>
                <w:rFonts w:asciiTheme="minorEastAsia" w:hAnsiTheme="minorEastAsia" w:hint="eastAsia"/>
                <w:b/>
                <w:szCs w:val="21"/>
              </w:rPr>
              <w:t>（电子信息工程）</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人力资源部经理</w:t>
            </w: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负责公司人事变动，档案管理，人事招聘等事宜</w:t>
            </w:r>
          </w:p>
        </w:tc>
      </w:tr>
      <w:tr w:rsidR="00492392">
        <w:trPr>
          <w:trHeight w:val="534"/>
          <w:jc w:val="center"/>
        </w:trPr>
        <w:tc>
          <w:tcPr>
            <w:tcW w:w="3087"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薛丹（电子技术）</w:t>
            </w:r>
          </w:p>
        </w:tc>
        <w:tc>
          <w:tcPr>
            <w:tcW w:w="226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顾问</w:t>
            </w:r>
          </w:p>
        </w:tc>
        <w:tc>
          <w:tcPr>
            <w:tcW w:w="3174" w:type="dxa"/>
            <w:shd w:val="clear" w:color="auto" w:fill="FFFFFF"/>
            <w:vAlign w:val="center"/>
          </w:tcPr>
          <w:p w:rsidR="00492392" w:rsidRDefault="0094051D">
            <w:pPr>
              <w:rPr>
                <w:rFonts w:asciiTheme="minorEastAsia" w:hAnsiTheme="minorEastAsia"/>
                <w:b/>
                <w:szCs w:val="21"/>
              </w:rPr>
            </w:pPr>
            <w:r>
              <w:rPr>
                <w:rFonts w:asciiTheme="minorEastAsia" w:hAnsiTheme="minorEastAsia" w:hint="eastAsia"/>
                <w:b/>
                <w:szCs w:val="21"/>
              </w:rPr>
              <w:t>协助企业各项活动</w:t>
            </w:r>
          </w:p>
        </w:tc>
      </w:tr>
    </w:tbl>
    <w:p w:rsidR="00492392" w:rsidRDefault="0094051D">
      <w:pPr>
        <w:pStyle w:val="1"/>
      </w:pPr>
      <w:r>
        <w:rPr>
          <w:rFonts w:hint="eastAsia"/>
        </w:rPr>
        <w:br w:type="page"/>
      </w:r>
    </w:p>
    <w:p w:rsidR="00492392" w:rsidRDefault="0094051D">
      <w:pPr>
        <w:pStyle w:val="1"/>
      </w:pPr>
      <w:bookmarkStart w:id="145" w:name="_Toc25063"/>
      <w:r>
        <w:rPr>
          <w:rFonts w:hint="eastAsia"/>
        </w:rPr>
        <w:lastRenderedPageBreak/>
        <w:t>9.</w:t>
      </w:r>
      <w:r>
        <w:rPr>
          <w:rFonts w:hint="eastAsia"/>
        </w:rPr>
        <w:t>机遇与风险</w:t>
      </w:r>
      <w:bookmarkEnd w:id="145"/>
    </w:p>
    <w:p w:rsidR="00492392" w:rsidRDefault="0094051D">
      <w:pPr>
        <w:pStyle w:val="2"/>
      </w:pPr>
      <w:bookmarkStart w:id="146" w:name="_Toc483045444"/>
      <w:bookmarkStart w:id="147" w:name="_Toc452106190"/>
      <w:bookmarkStart w:id="148" w:name="_Toc16827"/>
      <w:r>
        <w:rPr>
          <w:rFonts w:hint="eastAsia"/>
        </w:rPr>
        <w:t>9.1</w:t>
      </w:r>
      <w:r>
        <w:rPr>
          <w:rFonts w:hint="eastAsia"/>
        </w:rPr>
        <w:t>政策风险与对策</w:t>
      </w:r>
      <w:bookmarkEnd w:id="146"/>
      <w:bookmarkEnd w:id="147"/>
      <w:bookmarkEnd w:id="148"/>
    </w:p>
    <w:p w:rsidR="00492392" w:rsidRDefault="0094051D">
      <w:pPr>
        <w:pStyle w:val="3"/>
      </w:pPr>
      <w:bookmarkStart w:id="149" w:name="_Toc452056936"/>
      <w:bookmarkStart w:id="150" w:name="_Toc2883"/>
      <w:bookmarkStart w:id="151" w:name="_Toc452106191"/>
      <w:bookmarkStart w:id="152" w:name="_Toc483045445"/>
      <w:bookmarkStart w:id="153" w:name="_Toc19381"/>
      <w:r>
        <w:rPr>
          <w:rFonts w:hint="eastAsia"/>
        </w:rPr>
        <w:t>9.1.1</w:t>
      </w:r>
      <w:r>
        <w:rPr>
          <w:rFonts w:hint="eastAsia"/>
        </w:rPr>
        <w:t>政策风险</w:t>
      </w:r>
      <w:bookmarkEnd w:id="149"/>
      <w:bookmarkEnd w:id="150"/>
      <w:bookmarkEnd w:id="151"/>
      <w:bookmarkEnd w:id="152"/>
      <w:bookmarkEnd w:id="153"/>
    </w:p>
    <w:p w:rsidR="00492392" w:rsidRDefault="0094051D">
      <w:pPr>
        <w:spacing w:line="360" w:lineRule="auto"/>
        <w:ind w:firstLineChars="200" w:firstLine="480"/>
        <w:rPr>
          <w:rStyle w:val="con-all2"/>
          <w:rFonts w:asciiTheme="minorEastAsia" w:hAnsiTheme="minorEastAsia" w:cs="Arial"/>
          <w:sz w:val="24"/>
          <w:szCs w:val="24"/>
        </w:rPr>
      </w:pPr>
      <w:r>
        <w:rPr>
          <w:rStyle w:val="con-all2"/>
          <w:rFonts w:asciiTheme="minorEastAsia" w:hAnsiTheme="minorEastAsia" w:cs="Arial" w:hint="eastAsia"/>
          <w:sz w:val="24"/>
          <w:szCs w:val="24"/>
        </w:rPr>
        <w:t>随着大数据时代的到来，以</w:t>
      </w:r>
      <w:hyperlink r:id="rId30" w:tgtFrame="_blank" w:history="1">
        <w:r>
          <w:rPr>
            <w:rStyle w:val="a7"/>
            <w:rFonts w:asciiTheme="minorEastAsia" w:hAnsiTheme="minorEastAsia" w:cs="Arial" w:hint="eastAsia"/>
            <w:color w:val="auto"/>
            <w:sz w:val="24"/>
            <w:szCs w:val="24"/>
          </w:rPr>
          <w:t>电子商务</w:t>
        </w:r>
      </w:hyperlink>
      <w:r>
        <w:rPr>
          <w:rStyle w:val="con-all2"/>
          <w:rFonts w:asciiTheme="minorEastAsia" w:hAnsiTheme="minorEastAsia" w:cs="Arial" w:hint="eastAsia"/>
          <w:sz w:val="24"/>
          <w:szCs w:val="24"/>
        </w:rPr>
        <w:t>、即时通讯、搜索引擎和网络游戏为主体的互联网经济发展飞跃，政府统计部门不再是海量数据的唯一拥有者。以</w:t>
      </w:r>
      <w:hyperlink r:id="rId31" w:tgtFrame="_blank" w:history="1">
        <w:r>
          <w:rPr>
            <w:rStyle w:val="a7"/>
            <w:rFonts w:asciiTheme="minorEastAsia" w:hAnsiTheme="minorEastAsia" w:cs="Arial" w:hint="eastAsia"/>
            <w:color w:val="auto"/>
            <w:sz w:val="24"/>
            <w:szCs w:val="24"/>
          </w:rPr>
          <w:t>淘宝网</w:t>
        </w:r>
      </w:hyperlink>
      <w:r>
        <w:rPr>
          <w:rStyle w:val="con-all2"/>
          <w:rFonts w:asciiTheme="minorEastAsia" w:hAnsiTheme="minorEastAsia" w:cs="Arial" w:hint="eastAsia"/>
          <w:sz w:val="24"/>
          <w:szCs w:val="24"/>
        </w:rPr>
        <w:t>为例，每天约有</w:t>
      </w:r>
      <w:r>
        <w:rPr>
          <w:rStyle w:val="con-all2"/>
          <w:rFonts w:asciiTheme="minorEastAsia" w:hAnsiTheme="minorEastAsia" w:cs="Arial" w:hint="eastAsia"/>
          <w:sz w:val="24"/>
          <w:szCs w:val="24"/>
        </w:rPr>
        <w:t>6000</w:t>
      </w:r>
      <w:r>
        <w:rPr>
          <w:rStyle w:val="con-all2"/>
          <w:rFonts w:asciiTheme="minorEastAsia" w:hAnsiTheme="minorEastAsia" w:cs="Arial" w:hint="eastAsia"/>
          <w:sz w:val="24"/>
          <w:szCs w:val="24"/>
        </w:rPr>
        <w:t>万用户登录，每天的在线商品数已经超过了</w:t>
      </w:r>
      <w:r>
        <w:rPr>
          <w:rStyle w:val="con-all2"/>
          <w:rFonts w:asciiTheme="minorEastAsia" w:hAnsiTheme="minorEastAsia" w:cs="Arial" w:hint="eastAsia"/>
          <w:sz w:val="24"/>
          <w:szCs w:val="24"/>
        </w:rPr>
        <w:t>8</w:t>
      </w:r>
      <w:r>
        <w:rPr>
          <w:rStyle w:val="con-all2"/>
          <w:rFonts w:asciiTheme="minorEastAsia" w:hAnsiTheme="minorEastAsia" w:cs="Arial" w:hint="eastAsia"/>
          <w:sz w:val="24"/>
          <w:szCs w:val="24"/>
        </w:rPr>
        <w:t>亿件，平均每分钟售出</w:t>
      </w:r>
      <w:r>
        <w:rPr>
          <w:rStyle w:val="con-all2"/>
          <w:rFonts w:asciiTheme="minorEastAsia" w:hAnsiTheme="minorEastAsia" w:cs="Arial" w:hint="eastAsia"/>
          <w:sz w:val="24"/>
          <w:szCs w:val="24"/>
        </w:rPr>
        <w:t>4.8</w:t>
      </w:r>
      <w:r>
        <w:rPr>
          <w:rStyle w:val="con-all2"/>
          <w:rFonts w:asciiTheme="minorEastAsia" w:hAnsiTheme="minorEastAsia" w:cs="Arial" w:hint="eastAsia"/>
          <w:sz w:val="24"/>
          <w:szCs w:val="24"/>
        </w:rPr>
        <w:t>万件商品。一个综合性的淘宝指数应运而生，用户可以查询淘宝购物数据，了解购物趋势。消费者可能会更加关注淘宝指数，而不是“</w:t>
      </w:r>
      <w:hyperlink r:id="rId32" w:tgtFrame="_blank" w:history="1">
        <w:r>
          <w:rPr>
            <w:rStyle w:val="a7"/>
            <w:rFonts w:asciiTheme="minorEastAsia" w:hAnsiTheme="minorEastAsia" w:cs="Arial" w:hint="eastAsia"/>
            <w:color w:val="auto"/>
            <w:sz w:val="24"/>
            <w:szCs w:val="24"/>
          </w:rPr>
          <w:t>社会消费品零售总额</w:t>
        </w:r>
      </w:hyperlink>
      <w:r>
        <w:rPr>
          <w:rStyle w:val="con-all2"/>
          <w:rFonts w:asciiTheme="minorEastAsia" w:hAnsiTheme="minorEastAsia" w:cs="Arial" w:hint="eastAsia"/>
          <w:sz w:val="24"/>
          <w:szCs w:val="24"/>
        </w:rPr>
        <w:t>”、“</w:t>
      </w:r>
      <w:hyperlink r:id="rId33" w:tgtFrame="_blank" w:history="1">
        <w:r>
          <w:rPr>
            <w:rStyle w:val="a7"/>
            <w:rFonts w:asciiTheme="minorEastAsia" w:hAnsiTheme="minorEastAsia" w:cs="Arial" w:hint="eastAsia"/>
            <w:color w:val="auto"/>
            <w:sz w:val="24"/>
            <w:szCs w:val="24"/>
          </w:rPr>
          <w:t>居民消费价格指数</w:t>
        </w:r>
      </w:hyperlink>
      <w:r>
        <w:rPr>
          <w:rStyle w:val="con-all2"/>
          <w:rFonts w:asciiTheme="minorEastAsia" w:hAnsiTheme="minorEastAsia" w:cs="Arial" w:hint="eastAsia"/>
          <w:sz w:val="24"/>
          <w:szCs w:val="24"/>
        </w:rPr>
        <w:t>”等统计指标。显然，虽然大数据对完善政府统计的优势十分明显，但目前政府统计还远远达不到大数据处理的要求。比如传统主机加存储的数据库结构难以应付大数据洪流；传统的</w:t>
      </w:r>
      <w:hyperlink r:id="rId34" w:tgtFrame="_blank" w:history="1">
        <w:r>
          <w:rPr>
            <w:rStyle w:val="a7"/>
            <w:rFonts w:asciiTheme="minorEastAsia" w:hAnsiTheme="minorEastAsia" w:cs="Arial" w:hint="eastAsia"/>
            <w:color w:val="auto"/>
            <w:sz w:val="24"/>
            <w:szCs w:val="24"/>
          </w:rPr>
          <w:t>关系型数据库</w:t>
        </w:r>
      </w:hyperlink>
      <w:r>
        <w:rPr>
          <w:rStyle w:val="con-all2"/>
          <w:rFonts w:asciiTheme="minorEastAsia" w:hAnsiTheme="minorEastAsia" w:cs="Arial" w:hint="eastAsia"/>
          <w:sz w:val="24"/>
          <w:szCs w:val="24"/>
        </w:rPr>
        <w:t>很难在单一数据平台中进行不同类型数据以及不同字符集数据的混合存储和高效访问；传统</w:t>
      </w:r>
      <w:r>
        <w:rPr>
          <w:rStyle w:val="con-all2"/>
          <w:rFonts w:asciiTheme="minorEastAsia" w:hAnsiTheme="minorEastAsia" w:cs="Arial" w:hint="eastAsia"/>
          <w:sz w:val="24"/>
          <w:szCs w:val="24"/>
        </w:rPr>
        <w:t>it</w:t>
      </w:r>
      <w:r>
        <w:rPr>
          <w:rStyle w:val="con-all2"/>
          <w:rFonts w:asciiTheme="minorEastAsia" w:hAnsiTheme="minorEastAsia" w:cs="Arial" w:hint="eastAsia"/>
          <w:sz w:val="24"/>
          <w:szCs w:val="24"/>
        </w:rPr>
        <w:t>架构难以满足大数据高频次、广覆盖和高时效性的要求等等一系列问题。”</w:t>
      </w:r>
    </w:p>
    <w:p w:rsidR="00492392" w:rsidRDefault="0094051D">
      <w:pPr>
        <w:pStyle w:val="3"/>
      </w:pPr>
      <w:bookmarkStart w:id="154" w:name="_Toc22154"/>
      <w:bookmarkStart w:id="155" w:name="_Toc452056937"/>
      <w:bookmarkStart w:id="156" w:name="_Toc483045446"/>
      <w:bookmarkStart w:id="157" w:name="_Toc452106192"/>
      <w:bookmarkStart w:id="158" w:name="_Toc15068"/>
      <w:r>
        <w:rPr>
          <w:rFonts w:hint="eastAsia"/>
        </w:rPr>
        <w:t>9.1.2</w:t>
      </w:r>
      <w:r>
        <w:rPr>
          <w:rFonts w:hint="eastAsia"/>
        </w:rPr>
        <w:t>政策风险对策</w:t>
      </w:r>
      <w:bookmarkEnd w:id="154"/>
      <w:bookmarkEnd w:id="155"/>
      <w:bookmarkEnd w:id="156"/>
      <w:bookmarkEnd w:id="157"/>
      <w:bookmarkEnd w:id="158"/>
    </w:p>
    <w:p w:rsidR="00492392" w:rsidRDefault="0094051D">
      <w:pPr>
        <w:spacing w:line="360" w:lineRule="auto"/>
        <w:ind w:firstLineChars="200" w:firstLine="480"/>
        <w:jc w:val="left"/>
        <w:rPr>
          <w:rStyle w:val="con-all2"/>
          <w:rFonts w:asciiTheme="minorEastAsia" w:hAnsiTheme="minorEastAsia" w:cs="Arial"/>
          <w:color w:val="333333"/>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1</w:t>
      </w:r>
      <w:r>
        <w:rPr>
          <w:rFonts w:asciiTheme="minorEastAsia" w:hAnsiTheme="minorEastAsia" w:cs="宋体" w:hint="eastAsia"/>
          <w:kern w:val="0"/>
          <w:sz w:val="24"/>
          <w:szCs w:val="24"/>
        </w:rPr>
        <w:t>）</w:t>
      </w:r>
      <w:r>
        <w:rPr>
          <w:rStyle w:val="con-all2"/>
          <w:rFonts w:asciiTheme="minorEastAsia" w:hAnsiTheme="minorEastAsia" w:cs="Arial" w:hint="eastAsia"/>
          <w:color w:val="333333"/>
          <w:sz w:val="24"/>
          <w:szCs w:val="24"/>
        </w:rPr>
        <w:t>直面改革，更新统计服务理念</w:t>
      </w:r>
    </w:p>
    <w:p w:rsidR="00492392" w:rsidRDefault="0094051D">
      <w:pPr>
        <w:spacing w:line="360" w:lineRule="auto"/>
        <w:jc w:val="left"/>
        <w:rPr>
          <w:rStyle w:val="con-all2"/>
          <w:rFonts w:asciiTheme="minorEastAsia" w:hAnsiTheme="minorEastAsia" w:cs="Arial"/>
          <w:color w:val="333333"/>
          <w:sz w:val="24"/>
          <w:szCs w:val="24"/>
        </w:rPr>
      </w:pPr>
      <w:r>
        <w:rPr>
          <w:rFonts w:asciiTheme="minorEastAsia" w:hAnsiTheme="minorEastAsia" w:cs="宋体" w:hint="eastAsia"/>
          <w:kern w:val="0"/>
          <w:sz w:val="24"/>
          <w:szCs w:val="24"/>
        </w:rPr>
        <w:t xml:space="preserve">    </w:t>
      </w:r>
      <w:r>
        <w:rPr>
          <w:rFonts w:asciiTheme="minorEastAsia" w:hAnsiTheme="minorEastAsia" w:cs="宋体" w:hint="eastAsia"/>
          <w:kern w:val="0"/>
          <w:sz w:val="24"/>
          <w:szCs w:val="24"/>
        </w:rPr>
        <w:t>（</w:t>
      </w:r>
      <w:r>
        <w:rPr>
          <w:rFonts w:asciiTheme="minorEastAsia" w:hAnsiTheme="minorEastAsia" w:cs="宋体" w:hint="eastAsia"/>
          <w:kern w:val="0"/>
          <w:sz w:val="24"/>
          <w:szCs w:val="24"/>
        </w:rPr>
        <w:t>2</w:t>
      </w:r>
      <w:r>
        <w:rPr>
          <w:rFonts w:asciiTheme="minorEastAsia" w:hAnsiTheme="minorEastAsia" w:cs="宋体" w:hint="eastAsia"/>
          <w:kern w:val="0"/>
          <w:sz w:val="24"/>
          <w:szCs w:val="24"/>
        </w:rPr>
        <w:t>）</w:t>
      </w:r>
      <w:r>
        <w:rPr>
          <w:rStyle w:val="con-all2"/>
          <w:rFonts w:asciiTheme="minorEastAsia" w:hAnsiTheme="minorEastAsia" w:cs="Arial" w:hint="eastAsia"/>
          <w:color w:val="333333"/>
          <w:sz w:val="24"/>
          <w:szCs w:val="24"/>
        </w:rPr>
        <w:t>直面“新常态”，创新统计服务水平</w:t>
      </w:r>
    </w:p>
    <w:p w:rsidR="00492392" w:rsidRDefault="0094051D">
      <w:pPr>
        <w:pStyle w:val="2"/>
      </w:pPr>
      <w:bookmarkStart w:id="159" w:name="_Toc383884416"/>
      <w:bookmarkStart w:id="160" w:name="_Toc385247873"/>
      <w:bookmarkStart w:id="161" w:name="_Toc383947985"/>
      <w:bookmarkStart w:id="162" w:name="_Toc452106193"/>
      <w:bookmarkStart w:id="163" w:name="_Toc385141597"/>
      <w:bookmarkStart w:id="164" w:name="_Toc383934235"/>
      <w:bookmarkStart w:id="165" w:name="_Toc483045447"/>
      <w:bookmarkStart w:id="166" w:name="_Toc385192177"/>
      <w:bookmarkStart w:id="167" w:name="_Toc385098627"/>
      <w:bookmarkStart w:id="168" w:name="_Toc383884118"/>
      <w:bookmarkStart w:id="169" w:name="_Toc385192307"/>
      <w:bookmarkStart w:id="170" w:name="_Toc383941651"/>
      <w:bookmarkStart w:id="171" w:name="_Toc27095"/>
      <w:r>
        <w:rPr>
          <w:rFonts w:hint="eastAsia"/>
        </w:rPr>
        <w:t>9.2</w:t>
      </w:r>
      <w:r>
        <w:rPr>
          <w:rFonts w:hint="eastAsia"/>
        </w:rPr>
        <w:t>市场风险与对策</w:t>
      </w:r>
      <w:bookmarkEnd w:id="159"/>
      <w:bookmarkEnd w:id="160"/>
      <w:bookmarkEnd w:id="161"/>
      <w:bookmarkEnd w:id="162"/>
      <w:bookmarkEnd w:id="163"/>
      <w:bookmarkEnd w:id="164"/>
      <w:bookmarkEnd w:id="165"/>
      <w:bookmarkEnd w:id="166"/>
      <w:bookmarkEnd w:id="167"/>
      <w:bookmarkEnd w:id="168"/>
      <w:bookmarkEnd w:id="169"/>
      <w:bookmarkEnd w:id="170"/>
      <w:bookmarkEnd w:id="171"/>
    </w:p>
    <w:p w:rsidR="00492392" w:rsidRDefault="0094051D">
      <w:pPr>
        <w:pStyle w:val="3"/>
      </w:pPr>
      <w:bookmarkStart w:id="172" w:name="_Toc452106194"/>
      <w:bookmarkStart w:id="173" w:name="_Toc18473"/>
      <w:bookmarkStart w:id="174" w:name="_Toc483045448"/>
      <w:bookmarkStart w:id="175" w:name="_Toc452056939"/>
      <w:bookmarkStart w:id="176" w:name="_Toc15492"/>
      <w:r>
        <w:rPr>
          <w:rFonts w:hint="eastAsia"/>
        </w:rPr>
        <w:t>9.2.1</w:t>
      </w:r>
      <w:r>
        <w:rPr>
          <w:rFonts w:hint="eastAsia"/>
        </w:rPr>
        <w:t>市场风险</w:t>
      </w:r>
      <w:bookmarkEnd w:id="172"/>
      <w:bookmarkEnd w:id="173"/>
      <w:bookmarkEnd w:id="174"/>
      <w:bookmarkEnd w:id="175"/>
      <w:bookmarkEnd w:id="176"/>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任何一个新产品的进入，消费者都有一些怀疑情绪。处于对这项技术或者这类产品的不了解，不太会完全相信并使用该产品。这就可能会造成在产品刚进入市场时无人问津的场面。虽然我们公司推出的是一项新型的产品，打入市场并非</w:t>
      </w:r>
      <w:r>
        <w:rPr>
          <w:rFonts w:asciiTheme="minorEastAsia" w:hAnsiTheme="minorEastAsia" w:cs="宋体" w:hint="eastAsia"/>
          <w:kern w:val="0"/>
          <w:sz w:val="24"/>
          <w:szCs w:val="24"/>
        </w:rPr>
        <w:lastRenderedPageBreak/>
        <w:t>绝对的开发市场空白，还是要替代一些现有产品，尤其是一些传统意义上的产品。消费者由于习惯上的购买，对于接受、了解新产品都需要一定的时间，所以短期内必定存在一定的市场风险。销售过程中如果对市场分析预测的不够准确，不能很好</w:t>
      </w:r>
      <w:r>
        <w:rPr>
          <w:rFonts w:asciiTheme="minorEastAsia" w:hAnsiTheme="minorEastAsia" w:cs="宋体" w:hint="eastAsia"/>
          <w:kern w:val="0"/>
          <w:sz w:val="24"/>
          <w:szCs w:val="24"/>
        </w:rPr>
        <w:t>的了解市场行情，则有可能制定的价格不合适，从而阻碍本产品的市场化进程甚至失去部分市场，导致投资难以回收甚至影响到公司的形象不利于公司的长期发展。</w:t>
      </w:r>
    </w:p>
    <w:p w:rsidR="00492392" w:rsidRDefault="0094051D">
      <w:pPr>
        <w:pStyle w:val="3"/>
      </w:pPr>
      <w:bookmarkStart w:id="177" w:name="_Toc452056940"/>
      <w:bookmarkStart w:id="178" w:name="_Toc483045449"/>
      <w:bookmarkStart w:id="179" w:name="_Toc452106195"/>
      <w:bookmarkStart w:id="180" w:name="_Toc5104"/>
      <w:bookmarkStart w:id="181" w:name="_Toc26323"/>
      <w:r>
        <w:rPr>
          <w:rFonts w:hint="eastAsia"/>
        </w:rPr>
        <w:t>9.2.2</w:t>
      </w:r>
      <w:r>
        <w:rPr>
          <w:rFonts w:hint="eastAsia"/>
        </w:rPr>
        <w:t>市场风险对策</w:t>
      </w:r>
      <w:bookmarkEnd w:id="177"/>
      <w:bookmarkEnd w:id="178"/>
      <w:bookmarkEnd w:id="179"/>
      <w:bookmarkEnd w:id="180"/>
      <w:bookmarkEnd w:id="181"/>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1</w:t>
      </w:r>
      <w:r>
        <w:rPr>
          <w:rFonts w:asciiTheme="minorEastAsia" w:hAnsiTheme="minorEastAsia" w:cs="宋体" w:hint="eastAsia"/>
          <w:kern w:val="0"/>
          <w:sz w:val="24"/>
          <w:szCs w:val="24"/>
        </w:rPr>
        <w:t>）对于来自客户的抵制，我们在产品进入前期需做好市场调研工作，全面了解使用者情况，如客户的承受力等确定当前发展方向，选定一个目标市场为突破口，制定相应的营销策略，由此打开市场，然后再逐步推入整个市场领域。</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2</w:t>
      </w:r>
      <w:r>
        <w:rPr>
          <w:rFonts w:asciiTheme="minorEastAsia" w:hAnsiTheme="minorEastAsia" w:cs="宋体" w:hint="eastAsia"/>
          <w:kern w:val="0"/>
          <w:sz w:val="24"/>
          <w:szCs w:val="24"/>
        </w:rPr>
        <w:t>）对于竞争对手，时刻关注竞争对手的动态及不断变化的市场情况，及时变动完善营销策略，在不超过客户承受能力的情况下，制定出最佳的方案。</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3</w:t>
      </w:r>
      <w:r>
        <w:rPr>
          <w:rFonts w:asciiTheme="minorEastAsia" w:hAnsiTheme="minorEastAsia" w:cs="宋体" w:hint="eastAsia"/>
          <w:kern w:val="0"/>
          <w:sz w:val="24"/>
          <w:szCs w:val="24"/>
        </w:rPr>
        <w:t>）加大宣传，在不断完善营销策略的基础上，我们还有加大宣传力度，要使广大的消费者从观念上接受我们的产品。</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4</w:t>
      </w:r>
      <w:r>
        <w:rPr>
          <w:rFonts w:asciiTheme="minorEastAsia" w:hAnsiTheme="minorEastAsia" w:cs="宋体" w:hint="eastAsia"/>
          <w:kern w:val="0"/>
          <w:sz w:val="24"/>
          <w:szCs w:val="24"/>
        </w:rPr>
        <w:t>）提高服务质量。</w:t>
      </w:r>
    </w:p>
    <w:p w:rsidR="00492392" w:rsidRDefault="0094051D">
      <w:pPr>
        <w:pStyle w:val="2"/>
      </w:pPr>
      <w:bookmarkStart w:id="182" w:name="_Toc452106196"/>
      <w:bookmarkStart w:id="183" w:name="_Toc483045450"/>
      <w:bookmarkStart w:id="184" w:name="_Toc32088"/>
      <w:r>
        <w:rPr>
          <w:rFonts w:hint="eastAsia"/>
        </w:rPr>
        <w:t>9.3</w:t>
      </w:r>
      <w:r>
        <w:rPr>
          <w:rFonts w:hint="eastAsia"/>
        </w:rPr>
        <w:t>财务风险与对策</w:t>
      </w:r>
      <w:bookmarkEnd w:id="182"/>
      <w:bookmarkEnd w:id="183"/>
      <w:bookmarkEnd w:id="184"/>
    </w:p>
    <w:p w:rsidR="00492392" w:rsidRDefault="0094051D">
      <w:pPr>
        <w:pStyle w:val="3"/>
      </w:pPr>
      <w:bookmarkStart w:id="185" w:name="_Toc452106197"/>
      <w:bookmarkStart w:id="186" w:name="_Toc483045451"/>
      <w:bookmarkStart w:id="187" w:name="_Toc4045"/>
      <w:bookmarkStart w:id="188" w:name="_Toc452056942"/>
      <w:bookmarkStart w:id="189" w:name="_Toc17438"/>
      <w:r>
        <w:rPr>
          <w:rFonts w:hint="eastAsia"/>
        </w:rPr>
        <w:t>9.3.1</w:t>
      </w:r>
      <w:r>
        <w:rPr>
          <w:rFonts w:hint="eastAsia"/>
        </w:rPr>
        <w:t>财务风险</w:t>
      </w:r>
      <w:bookmarkEnd w:id="185"/>
      <w:bookmarkEnd w:id="186"/>
      <w:bookmarkEnd w:id="187"/>
      <w:bookmarkEnd w:id="188"/>
      <w:bookmarkEnd w:id="189"/>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公司建立的财务管理系统，由于机构设置不尽合理、管理人员素质偏低、财务管理规章制度不健全、管理基础工作欠缺等原因，使起财务管理系统不能很好地适应外部环境变化，不能对外部环境的变化进行科学的预见，更不能对外部环境变化表现出很好的应变能力，使中小企业面临严峻的财务风险。</w:t>
      </w:r>
    </w:p>
    <w:p w:rsidR="00492392" w:rsidRDefault="0094051D">
      <w:pPr>
        <w:pStyle w:val="3"/>
      </w:pPr>
      <w:bookmarkStart w:id="190" w:name="_Toc452056943"/>
      <w:bookmarkStart w:id="191" w:name="_Toc483045452"/>
      <w:bookmarkStart w:id="192" w:name="_Toc7746"/>
      <w:bookmarkStart w:id="193" w:name="_Toc452106198"/>
      <w:bookmarkStart w:id="194" w:name="_Toc12471"/>
      <w:r>
        <w:rPr>
          <w:rFonts w:hint="eastAsia"/>
        </w:rPr>
        <w:t>9.3.2</w:t>
      </w:r>
      <w:r>
        <w:rPr>
          <w:rFonts w:hint="eastAsia"/>
        </w:rPr>
        <w:t>财务风险对策</w:t>
      </w:r>
      <w:bookmarkEnd w:id="190"/>
      <w:bookmarkEnd w:id="191"/>
      <w:bookmarkEnd w:id="192"/>
      <w:bookmarkEnd w:id="193"/>
      <w:bookmarkEnd w:id="194"/>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1</w:t>
      </w:r>
      <w:r>
        <w:rPr>
          <w:rFonts w:asciiTheme="minorEastAsia" w:hAnsiTheme="minorEastAsia" w:cs="宋体" w:hint="eastAsia"/>
          <w:kern w:val="0"/>
          <w:sz w:val="24"/>
          <w:szCs w:val="24"/>
        </w:rPr>
        <w:t>）实行严格的资金借贷和运用审批制度，根据公司</w:t>
      </w:r>
      <w:r>
        <w:rPr>
          <w:rFonts w:asciiTheme="minorEastAsia" w:hAnsiTheme="minorEastAsia" w:cs="宋体" w:hint="eastAsia"/>
          <w:kern w:val="0"/>
          <w:sz w:val="24"/>
          <w:szCs w:val="24"/>
        </w:rPr>
        <w:t>发展情况和资金市场</w:t>
      </w:r>
      <w:r>
        <w:rPr>
          <w:rFonts w:asciiTheme="minorEastAsia" w:hAnsiTheme="minorEastAsia" w:cs="宋体" w:hint="eastAsia"/>
          <w:kern w:val="0"/>
          <w:sz w:val="24"/>
          <w:szCs w:val="24"/>
        </w:rPr>
        <w:lastRenderedPageBreak/>
        <w:t>成本变化，调整资本结构；</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2</w:t>
      </w:r>
      <w:r>
        <w:rPr>
          <w:rFonts w:asciiTheme="minorEastAsia" w:hAnsiTheme="minorEastAsia" w:cs="宋体" w:hint="eastAsia"/>
          <w:kern w:val="0"/>
          <w:sz w:val="24"/>
          <w:szCs w:val="24"/>
        </w:rPr>
        <w:t>）使投资项目尽快产生效益，提高资产盈利能力，降低风险；</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3</w:t>
      </w:r>
      <w:r>
        <w:rPr>
          <w:rFonts w:asciiTheme="minorEastAsia" w:hAnsiTheme="minorEastAsia" w:cs="宋体" w:hint="eastAsia"/>
          <w:kern w:val="0"/>
          <w:sz w:val="24"/>
          <w:szCs w:val="24"/>
        </w:rPr>
        <w:t>）加强对业务收入、业务支出、日常现金等的管理，在保持较高的流动性的基础上，减少资金占用，为公司扩大投资提供现金流；</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4</w:t>
      </w:r>
      <w:r>
        <w:rPr>
          <w:rFonts w:asciiTheme="minorEastAsia" w:hAnsiTheme="minorEastAsia" w:cs="宋体" w:hint="eastAsia"/>
          <w:kern w:val="0"/>
          <w:sz w:val="24"/>
          <w:szCs w:val="24"/>
        </w:rPr>
        <w:t>）加大资本运营的力度，构筑和拓宽畅通的融资渠道，为企业的资金供应建立稳固的渠道，为公司的发展不断输入资金，同时完善公司自身的“造血”机制；</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5</w:t>
      </w:r>
      <w:r>
        <w:rPr>
          <w:rFonts w:asciiTheme="minorEastAsia" w:hAnsiTheme="minorEastAsia" w:cs="宋体" w:hint="eastAsia"/>
          <w:kern w:val="0"/>
          <w:sz w:val="24"/>
          <w:szCs w:val="24"/>
        </w:rPr>
        <w:t>）加强对资金运行情况的监控，最大限度地提高资金使用效率；实施财务预决算制度；</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w:t>
      </w:r>
      <w:r>
        <w:rPr>
          <w:rFonts w:asciiTheme="minorEastAsia" w:hAnsiTheme="minorEastAsia" w:cs="宋体" w:hint="eastAsia"/>
          <w:kern w:val="0"/>
          <w:sz w:val="24"/>
          <w:szCs w:val="24"/>
        </w:rPr>
        <w:t>6</w:t>
      </w:r>
      <w:r>
        <w:rPr>
          <w:rFonts w:asciiTheme="minorEastAsia" w:hAnsiTheme="minorEastAsia" w:cs="宋体" w:hint="eastAsia"/>
          <w:kern w:val="0"/>
          <w:sz w:val="24"/>
          <w:szCs w:val="24"/>
        </w:rPr>
        <w:t>）建立相应的风险预警机制，加强内部管理，严格</w:t>
      </w:r>
      <w:r>
        <w:rPr>
          <w:rFonts w:asciiTheme="minorEastAsia" w:hAnsiTheme="minorEastAsia" w:cs="宋体" w:hint="eastAsia"/>
          <w:kern w:val="0"/>
          <w:sz w:val="24"/>
          <w:szCs w:val="24"/>
        </w:rPr>
        <w:t>规章制度，把可能发生的损失降低到最低程度。</w:t>
      </w:r>
    </w:p>
    <w:p w:rsidR="00492392" w:rsidRDefault="0094051D">
      <w:pPr>
        <w:pStyle w:val="2"/>
      </w:pPr>
      <w:bookmarkStart w:id="195" w:name="_Toc483045453"/>
      <w:bookmarkStart w:id="196" w:name="_Toc452106199"/>
      <w:bookmarkStart w:id="197" w:name="_Toc18525"/>
      <w:r>
        <w:rPr>
          <w:rFonts w:hint="eastAsia"/>
        </w:rPr>
        <w:t>9.4</w:t>
      </w:r>
      <w:r>
        <w:rPr>
          <w:rFonts w:hint="eastAsia"/>
        </w:rPr>
        <w:t>技术风险与对策</w:t>
      </w:r>
      <w:bookmarkEnd w:id="195"/>
      <w:bookmarkEnd w:id="196"/>
      <w:bookmarkEnd w:id="197"/>
    </w:p>
    <w:p w:rsidR="00492392" w:rsidRDefault="0094051D">
      <w:pPr>
        <w:pStyle w:val="3"/>
      </w:pPr>
      <w:bookmarkStart w:id="198" w:name="_Toc8210"/>
      <w:bookmarkStart w:id="199" w:name="_Toc483045454"/>
      <w:bookmarkStart w:id="200" w:name="_Toc452106200"/>
      <w:bookmarkStart w:id="201" w:name="_Toc452056945"/>
      <w:bookmarkStart w:id="202" w:name="_Toc18568"/>
      <w:r>
        <w:rPr>
          <w:rFonts w:hint="eastAsia"/>
        </w:rPr>
        <w:t>9.4.1</w:t>
      </w:r>
      <w:r>
        <w:rPr>
          <w:rFonts w:hint="eastAsia"/>
        </w:rPr>
        <w:t>技术风险</w:t>
      </w:r>
      <w:bookmarkEnd w:id="198"/>
      <w:bookmarkEnd w:id="199"/>
      <w:bookmarkEnd w:id="200"/>
      <w:bookmarkEnd w:id="201"/>
      <w:bookmarkEnd w:id="202"/>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虽然说我们数字课程表已经成功开发注册，并且这一产品的技术含量比较高，但是还是会有一些企业通过技术、生产研发的模仿以及其他的一些手段对我们构成危害。因此技术方面还存在一些潜在威胁。</w:t>
      </w:r>
    </w:p>
    <w:p w:rsidR="00492392" w:rsidRDefault="0094051D">
      <w:pPr>
        <w:pStyle w:val="3"/>
      </w:pPr>
      <w:bookmarkStart w:id="203" w:name="_Toc5266"/>
      <w:bookmarkStart w:id="204" w:name="_Toc483045455"/>
      <w:bookmarkStart w:id="205" w:name="_Toc452106201"/>
      <w:bookmarkStart w:id="206" w:name="_Toc452056946"/>
      <w:bookmarkStart w:id="207" w:name="_Toc5217"/>
      <w:r>
        <w:rPr>
          <w:rFonts w:hint="eastAsia"/>
        </w:rPr>
        <w:t>9.4.2</w:t>
      </w:r>
      <w:r>
        <w:rPr>
          <w:rFonts w:hint="eastAsia"/>
        </w:rPr>
        <w:t>技术风险与对策</w:t>
      </w:r>
      <w:bookmarkEnd w:id="203"/>
      <w:bookmarkEnd w:id="204"/>
      <w:bookmarkEnd w:id="205"/>
      <w:bookmarkEnd w:id="206"/>
      <w:bookmarkEnd w:id="207"/>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(1</w:t>
      </w:r>
      <w:r>
        <w:rPr>
          <w:rFonts w:asciiTheme="minorEastAsia" w:hAnsiTheme="minorEastAsia" w:cs="宋体"/>
          <w:kern w:val="0"/>
          <w:sz w:val="24"/>
          <w:szCs w:val="24"/>
        </w:rPr>
        <w:t>)</w:t>
      </w:r>
      <w:r>
        <w:rPr>
          <w:rFonts w:asciiTheme="minorEastAsia" w:hAnsiTheme="minorEastAsia" w:cs="宋体" w:hint="eastAsia"/>
          <w:kern w:val="0"/>
          <w:sz w:val="24"/>
          <w:szCs w:val="24"/>
        </w:rPr>
        <w:t>拓宽对人才的招聘渠道，主要以网络招聘、招聘会、内部推荐、报纸刊物为主。</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(2)</w:t>
      </w:r>
      <w:r>
        <w:rPr>
          <w:rFonts w:asciiTheme="minorEastAsia" w:hAnsiTheme="minorEastAsia" w:cs="宋体" w:hint="eastAsia"/>
          <w:kern w:val="0"/>
          <w:sz w:val="24"/>
          <w:szCs w:val="24"/>
        </w:rPr>
        <w:t>提高员工职业技能水平和管理水平。</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(3)</w:t>
      </w:r>
      <w:r>
        <w:rPr>
          <w:rFonts w:asciiTheme="minorEastAsia" w:hAnsiTheme="minorEastAsia" w:cs="宋体" w:hint="eastAsia"/>
          <w:kern w:val="0"/>
          <w:sz w:val="24"/>
          <w:szCs w:val="24"/>
        </w:rPr>
        <w:t>向广大客户征求意见，对产品不断进行改进，增强竞争力。</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(4)</w:t>
      </w:r>
      <w:r>
        <w:rPr>
          <w:rFonts w:asciiTheme="minorEastAsia" w:hAnsiTheme="minorEastAsia" w:cs="宋体" w:hint="eastAsia"/>
          <w:kern w:val="0"/>
          <w:sz w:val="24"/>
          <w:szCs w:val="24"/>
        </w:rPr>
        <w:t>引进专业技术人员，组建团队，保持农业技术团队的稳定性。并以分配股权的方式，共同发展。</w:t>
      </w:r>
    </w:p>
    <w:p w:rsidR="00492392" w:rsidRDefault="0094051D">
      <w:pPr>
        <w:pStyle w:val="2"/>
      </w:pPr>
      <w:bookmarkStart w:id="208" w:name="_Toc483045456"/>
      <w:bookmarkStart w:id="209" w:name="_Toc452106202"/>
      <w:bookmarkStart w:id="210" w:name="_Toc9912"/>
      <w:r>
        <w:rPr>
          <w:rFonts w:hint="eastAsia"/>
        </w:rPr>
        <w:lastRenderedPageBreak/>
        <w:t>9.5</w:t>
      </w:r>
      <w:r>
        <w:rPr>
          <w:rFonts w:hint="eastAsia"/>
        </w:rPr>
        <w:t>管理风险与对策</w:t>
      </w:r>
      <w:bookmarkEnd w:id="208"/>
      <w:bookmarkEnd w:id="209"/>
      <w:bookmarkEnd w:id="210"/>
    </w:p>
    <w:p w:rsidR="00492392" w:rsidRDefault="0094051D">
      <w:pPr>
        <w:pStyle w:val="3"/>
      </w:pPr>
      <w:bookmarkStart w:id="211" w:name="_Toc452056948"/>
      <w:bookmarkStart w:id="212" w:name="_Toc29985"/>
      <w:bookmarkStart w:id="213" w:name="_Toc483045457"/>
      <w:bookmarkStart w:id="214" w:name="_Toc452106203"/>
      <w:bookmarkStart w:id="215" w:name="_Toc15678"/>
      <w:r>
        <w:rPr>
          <w:rFonts w:hint="eastAsia"/>
        </w:rPr>
        <w:t>9.5.1</w:t>
      </w:r>
      <w:r>
        <w:rPr>
          <w:rFonts w:hint="eastAsia"/>
        </w:rPr>
        <w:t>管理风险</w:t>
      </w:r>
      <w:bookmarkEnd w:id="211"/>
      <w:bookmarkEnd w:id="212"/>
      <w:bookmarkEnd w:id="213"/>
      <w:bookmarkEnd w:id="214"/>
      <w:bookmarkEnd w:id="215"/>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公司项目的实施有一定的周期，涉及的环节也较多，在这期间如果出现一些人力不可抗拒的意外事件或某个环节出现问题以及宏观经济形势发生较大的变化，公司组织结构、管理方法可能不适应不断变化的内外环境，将会大大影响项目的进展或收益。订单接收成功后，相应在项目管理、资金运筹等诸多方面对合作公司均提出了高的要求。公司内部管理中存在诸如成本控制、人员变动、资金运营等方面的不确定性，将为公司的运</w:t>
      </w:r>
      <w:r>
        <w:rPr>
          <w:rFonts w:asciiTheme="minorEastAsia" w:hAnsiTheme="minorEastAsia" w:cs="宋体" w:hint="eastAsia"/>
          <w:kern w:val="0"/>
          <w:sz w:val="24"/>
          <w:szCs w:val="24"/>
        </w:rPr>
        <w:t>营带来风险。如何减少管理风险是本项目运行过程中必须予以关注的。</w:t>
      </w:r>
    </w:p>
    <w:p w:rsidR="00492392" w:rsidRDefault="0094051D">
      <w:pPr>
        <w:pStyle w:val="3"/>
      </w:pPr>
      <w:bookmarkStart w:id="216" w:name="_Toc452056949"/>
      <w:bookmarkStart w:id="217" w:name="_Toc483045458"/>
      <w:bookmarkStart w:id="218" w:name="_Toc12579"/>
      <w:bookmarkStart w:id="219" w:name="_Toc452106204"/>
      <w:bookmarkStart w:id="220" w:name="_Toc17279"/>
      <w:r>
        <w:rPr>
          <w:rFonts w:hint="eastAsia"/>
        </w:rPr>
        <w:t>9.5.2</w:t>
      </w:r>
      <w:r>
        <w:rPr>
          <w:rFonts w:hint="eastAsia"/>
        </w:rPr>
        <w:t>管理风险对策</w:t>
      </w:r>
      <w:bookmarkEnd w:id="216"/>
      <w:bookmarkEnd w:id="217"/>
      <w:bookmarkEnd w:id="218"/>
      <w:bookmarkEnd w:id="219"/>
      <w:bookmarkEnd w:id="220"/>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 xml:space="preserve">(1) </w:t>
      </w:r>
      <w:r>
        <w:rPr>
          <w:rFonts w:asciiTheme="minorEastAsia" w:hAnsiTheme="minorEastAsia" w:cs="宋体" w:hint="eastAsia"/>
          <w:kern w:val="0"/>
          <w:sz w:val="24"/>
          <w:szCs w:val="24"/>
        </w:rPr>
        <w:t>订单接收成功后，吸收具有丰富投资管理、运营管理方面经验的专业人才进入公司管理层；</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 xml:space="preserve">(2 ) </w:t>
      </w:r>
      <w:r>
        <w:rPr>
          <w:rFonts w:asciiTheme="minorEastAsia" w:hAnsiTheme="minorEastAsia" w:cs="宋体" w:hint="eastAsia"/>
          <w:kern w:val="0"/>
          <w:sz w:val="24"/>
          <w:szCs w:val="24"/>
        </w:rPr>
        <w:t>规范公司治理，制定完善各项管理制度，保障股东和投资者的合法权益；</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hint="eastAsia"/>
          <w:kern w:val="0"/>
          <w:sz w:val="24"/>
          <w:szCs w:val="24"/>
        </w:rPr>
        <w:t xml:space="preserve">(3) </w:t>
      </w:r>
      <w:r>
        <w:rPr>
          <w:rFonts w:asciiTheme="minorEastAsia" w:hAnsiTheme="minorEastAsia" w:cs="宋体" w:hint="eastAsia"/>
          <w:kern w:val="0"/>
          <w:sz w:val="24"/>
          <w:szCs w:val="24"/>
        </w:rPr>
        <w:t>加强对管理人员组织结构、管理制度、管理方法等方面的内部培训、外部培训，提高其整体素质和经营管理水平；</w:t>
      </w:r>
      <w:r>
        <w:rPr>
          <w:rFonts w:asciiTheme="minorEastAsia" w:hAnsiTheme="minorEastAsia" w:cs="宋体" w:hint="eastAsia"/>
          <w:kern w:val="0"/>
          <w:sz w:val="24"/>
          <w:szCs w:val="24"/>
        </w:rPr>
        <w:t xml:space="preserve">  </w:t>
      </w:r>
    </w:p>
    <w:p w:rsidR="00492392" w:rsidRDefault="0094051D">
      <w:pPr>
        <w:spacing w:line="360" w:lineRule="auto"/>
        <w:ind w:firstLineChars="200" w:firstLine="480"/>
        <w:jc w:val="left"/>
        <w:rPr>
          <w:rFonts w:asciiTheme="minorEastAsia" w:hAnsiTheme="minorEastAsia"/>
          <w:b/>
        </w:rPr>
      </w:pPr>
      <w:r>
        <w:rPr>
          <w:rFonts w:asciiTheme="minorEastAsia" w:hAnsiTheme="minorEastAsia" w:cs="宋体" w:hint="eastAsia"/>
          <w:kern w:val="0"/>
          <w:sz w:val="24"/>
          <w:szCs w:val="24"/>
        </w:rPr>
        <w:t xml:space="preserve">(4) </w:t>
      </w:r>
      <w:r>
        <w:rPr>
          <w:rFonts w:asciiTheme="minorEastAsia" w:hAnsiTheme="minorEastAsia" w:cs="宋体" w:hint="eastAsia"/>
          <w:kern w:val="0"/>
          <w:sz w:val="24"/>
          <w:szCs w:val="24"/>
        </w:rPr>
        <w:t>推行目标成本全面管理，加强成本控制；</w:t>
      </w:r>
    </w:p>
    <w:p w:rsidR="00492392" w:rsidRDefault="0094051D">
      <w:pPr>
        <w:pStyle w:val="2"/>
      </w:pPr>
      <w:bookmarkStart w:id="221" w:name="_Toc452106205"/>
      <w:bookmarkStart w:id="222" w:name="_Toc483045459"/>
      <w:bookmarkStart w:id="223" w:name="_Toc31731"/>
      <w:r>
        <w:rPr>
          <w:rFonts w:hint="eastAsia"/>
        </w:rPr>
        <w:t>9.6</w:t>
      </w:r>
      <w:r>
        <w:rPr>
          <w:rFonts w:hint="eastAsia"/>
        </w:rPr>
        <w:t>法律风险与对策</w:t>
      </w:r>
      <w:bookmarkEnd w:id="221"/>
      <w:bookmarkEnd w:id="222"/>
      <w:bookmarkEnd w:id="223"/>
    </w:p>
    <w:p w:rsidR="00492392" w:rsidRDefault="0094051D">
      <w:pPr>
        <w:pStyle w:val="3"/>
      </w:pPr>
      <w:bookmarkStart w:id="224" w:name="_Toc18256"/>
      <w:bookmarkStart w:id="225" w:name="_Toc483045460"/>
      <w:bookmarkStart w:id="226" w:name="_Toc452106206"/>
      <w:bookmarkStart w:id="227" w:name="_Toc452056951"/>
      <w:bookmarkStart w:id="228" w:name="_Toc14045"/>
      <w:r>
        <w:rPr>
          <w:rFonts w:hint="eastAsia"/>
        </w:rPr>
        <w:t>9.6.1</w:t>
      </w:r>
      <w:r>
        <w:rPr>
          <w:rFonts w:hint="eastAsia"/>
        </w:rPr>
        <w:t>法律风险</w:t>
      </w:r>
      <w:bookmarkEnd w:id="224"/>
      <w:bookmarkEnd w:id="225"/>
      <w:bookmarkEnd w:id="226"/>
      <w:bookmarkEnd w:id="227"/>
      <w:bookmarkEnd w:id="228"/>
    </w:p>
    <w:p w:rsidR="00492392" w:rsidRDefault="0094051D">
      <w:pPr>
        <w:spacing w:line="360" w:lineRule="auto"/>
        <w:ind w:firstLineChars="200" w:firstLine="480"/>
        <w:rPr>
          <w:rFonts w:asciiTheme="minorEastAsia" w:hAnsiTheme="minorEastAsia" w:cs="宋体"/>
          <w:kern w:val="0"/>
          <w:sz w:val="24"/>
          <w:szCs w:val="24"/>
        </w:rPr>
      </w:pPr>
      <w:r>
        <w:rPr>
          <w:rFonts w:asciiTheme="minorEastAsia" w:hAnsiTheme="minorEastAsia" w:cs="宋体" w:hint="eastAsia"/>
          <w:kern w:val="0"/>
          <w:sz w:val="24"/>
          <w:szCs w:val="24"/>
        </w:rPr>
        <w:t>公司的创业团队都是大学生，对于法律方面的知识有所</w:t>
      </w:r>
      <w:r>
        <w:rPr>
          <w:rFonts w:asciiTheme="minorEastAsia" w:hAnsiTheme="minorEastAsia" w:cs="宋体" w:hint="eastAsia"/>
          <w:kern w:val="0"/>
          <w:sz w:val="24"/>
          <w:szCs w:val="24"/>
        </w:rPr>
        <w:t>欠缺，尤其是在专利保护方面不太注意，导致</w:t>
      </w:r>
      <w:hyperlink r:id="rId35" w:tooltip="知识产权保护" w:history="1">
        <w:r>
          <w:rPr>
            <w:rFonts w:asciiTheme="minorEastAsia" w:hAnsiTheme="minorEastAsia" w:cs="宋体"/>
            <w:kern w:val="0"/>
            <w:sz w:val="24"/>
            <w:szCs w:val="24"/>
          </w:rPr>
          <w:t>知识产权保护</w:t>
        </w:r>
      </w:hyperlink>
      <w:r>
        <w:rPr>
          <w:rFonts w:asciiTheme="minorEastAsia" w:hAnsiTheme="minorEastAsia" w:cs="宋体"/>
          <w:kern w:val="0"/>
          <w:sz w:val="24"/>
          <w:szCs w:val="24"/>
        </w:rPr>
        <w:t>意识不强，没有站在企业生存之根、发展之源的高度来认</w:t>
      </w:r>
      <w:hyperlink r:id="rId36" w:tooltip="知识产权" w:history="1">
        <w:r>
          <w:rPr>
            <w:rFonts w:asciiTheme="minorEastAsia" w:hAnsiTheme="minorEastAsia" w:cs="宋体"/>
            <w:kern w:val="0"/>
            <w:sz w:val="24"/>
            <w:szCs w:val="24"/>
          </w:rPr>
          <w:t>知识产权</w:t>
        </w:r>
      </w:hyperlink>
      <w:r>
        <w:rPr>
          <w:rFonts w:asciiTheme="minorEastAsia" w:hAnsiTheme="minorEastAsia" w:cs="宋体"/>
          <w:kern w:val="0"/>
          <w:sz w:val="24"/>
          <w:szCs w:val="24"/>
        </w:rPr>
        <w:t>的</w:t>
      </w:r>
      <w:hyperlink r:id="rId37" w:tooltip="市场价值" w:history="1">
        <w:r>
          <w:rPr>
            <w:rFonts w:asciiTheme="minorEastAsia" w:hAnsiTheme="minorEastAsia" w:cs="宋体"/>
            <w:kern w:val="0"/>
            <w:sz w:val="24"/>
            <w:szCs w:val="24"/>
          </w:rPr>
          <w:t>市场价值</w:t>
        </w:r>
      </w:hyperlink>
      <w:r>
        <w:rPr>
          <w:rFonts w:asciiTheme="minorEastAsia" w:hAnsiTheme="minorEastAsia" w:cs="宋体"/>
          <w:kern w:val="0"/>
          <w:sz w:val="24"/>
          <w:szCs w:val="24"/>
        </w:rPr>
        <w:t>和经济价值。稍有疏忽，自己的知识产权轻易地被别人侵犯，同时，稍有不慎，自己侵犯了别人的知识产权，无论是侵权还</w:t>
      </w:r>
      <w:r>
        <w:rPr>
          <w:rFonts w:asciiTheme="minorEastAsia" w:hAnsiTheme="minorEastAsia" w:cs="宋体"/>
          <w:kern w:val="0"/>
          <w:sz w:val="24"/>
          <w:szCs w:val="24"/>
        </w:rPr>
        <w:lastRenderedPageBreak/>
        <w:t>是被侵权，都将面临着巨大的法律风险。</w:t>
      </w:r>
    </w:p>
    <w:p w:rsidR="00492392" w:rsidRDefault="0094051D">
      <w:pPr>
        <w:pStyle w:val="3"/>
      </w:pPr>
      <w:bookmarkStart w:id="229" w:name="_Toc483045461"/>
      <w:bookmarkStart w:id="230" w:name="_Toc452106207"/>
      <w:bookmarkStart w:id="231" w:name="_Toc13418"/>
      <w:bookmarkStart w:id="232" w:name="_Toc452056952"/>
      <w:bookmarkStart w:id="233" w:name="_Toc18301"/>
      <w:r>
        <w:rPr>
          <w:rFonts w:hint="eastAsia"/>
        </w:rPr>
        <w:t>9.6.2</w:t>
      </w:r>
      <w:r>
        <w:rPr>
          <w:rFonts w:hint="eastAsia"/>
        </w:rPr>
        <w:t>法律风险对策</w:t>
      </w:r>
      <w:bookmarkEnd w:id="229"/>
      <w:bookmarkEnd w:id="230"/>
      <w:bookmarkEnd w:id="231"/>
      <w:bookmarkEnd w:id="232"/>
      <w:bookmarkEnd w:id="233"/>
    </w:p>
    <w:p w:rsidR="00492392" w:rsidRDefault="0094051D">
      <w:pPr>
        <w:spacing w:line="360" w:lineRule="auto"/>
        <w:ind w:firstLineChars="200" w:firstLine="480"/>
        <w:jc w:val="left"/>
        <w:rPr>
          <w:rFonts w:asciiTheme="minorEastAsia" w:hAnsiTheme="minorEastAsia" w:cs="宋体"/>
          <w:kern w:val="0"/>
          <w:sz w:val="24"/>
          <w:szCs w:val="24"/>
        </w:rPr>
      </w:pPr>
      <w:r>
        <w:rPr>
          <w:rFonts w:asciiTheme="minorEastAsia" w:hAnsiTheme="minorEastAsia" w:cs="宋体"/>
          <w:kern w:val="0"/>
          <w:sz w:val="24"/>
          <w:szCs w:val="24"/>
        </w:rPr>
        <w:t>首先必须强化风险意识</w:t>
      </w:r>
      <w:r>
        <w:rPr>
          <w:rFonts w:asciiTheme="minorEastAsia" w:hAnsiTheme="minorEastAsia" w:cs="宋体" w:hint="eastAsia"/>
          <w:kern w:val="0"/>
          <w:sz w:val="24"/>
          <w:szCs w:val="24"/>
        </w:rPr>
        <w:t>；</w:t>
      </w:r>
      <w:r>
        <w:rPr>
          <w:rFonts w:asciiTheme="minorEastAsia" w:hAnsiTheme="minorEastAsia" w:cs="宋体"/>
          <w:kern w:val="0"/>
          <w:sz w:val="24"/>
          <w:szCs w:val="24"/>
        </w:rPr>
        <w:t>必须完善工作体系</w:t>
      </w:r>
      <w:r>
        <w:rPr>
          <w:rFonts w:asciiTheme="minorEastAsia" w:hAnsiTheme="minorEastAsia" w:cs="宋体" w:hint="eastAsia"/>
          <w:kern w:val="0"/>
          <w:sz w:val="24"/>
          <w:szCs w:val="24"/>
        </w:rPr>
        <w:t>；</w:t>
      </w:r>
      <w:r>
        <w:rPr>
          <w:rFonts w:asciiTheme="minorEastAsia" w:hAnsiTheme="minorEastAsia" w:cs="宋体"/>
          <w:kern w:val="0"/>
          <w:sz w:val="24"/>
          <w:szCs w:val="24"/>
        </w:rPr>
        <w:t>建立健全法律风险防范机制</w:t>
      </w:r>
      <w:r>
        <w:rPr>
          <w:rFonts w:asciiTheme="minorEastAsia" w:hAnsiTheme="minorEastAsia" w:cs="宋体" w:hint="eastAsia"/>
          <w:kern w:val="0"/>
          <w:sz w:val="24"/>
          <w:szCs w:val="24"/>
        </w:rPr>
        <w:t>；</w:t>
      </w:r>
      <w:r>
        <w:rPr>
          <w:rFonts w:asciiTheme="minorEastAsia" w:hAnsiTheme="minorEastAsia" w:cs="宋体"/>
          <w:kern w:val="0"/>
          <w:sz w:val="24"/>
          <w:szCs w:val="24"/>
        </w:rPr>
        <w:t>必须加快以企业总法律顾问制度为核心的</w:t>
      </w:r>
      <w:hyperlink r:id="rId38" w:tooltip="企业法律顾问" w:history="1">
        <w:r>
          <w:rPr>
            <w:rFonts w:asciiTheme="minorEastAsia" w:hAnsiTheme="minorEastAsia" w:cs="宋体"/>
            <w:kern w:val="0"/>
            <w:sz w:val="24"/>
            <w:szCs w:val="24"/>
          </w:rPr>
          <w:t>企业法律顾问</w:t>
        </w:r>
      </w:hyperlink>
      <w:r>
        <w:rPr>
          <w:rFonts w:asciiTheme="minorEastAsia" w:hAnsiTheme="minorEastAsia" w:cs="宋体"/>
          <w:kern w:val="0"/>
          <w:sz w:val="24"/>
          <w:szCs w:val="24"/>
        </w:rPr>
        <w:t>制度建设</w:t>
      </w:r>
      <w:r>
        <w:rPr>
          <w:rFonts w:asciiTheme="minorEastAsia" w:hAnsiTheme="minorEastAsia" w:cs="宋体" w:hint="eastAsia"/>
          <w:kern w:val="0"/>
          <w:sz w:val="24"/>
          <w:szCs w:val="24"/>
        </w:rPr>
        <w:t>；</w:t>
      </w:r>
      <w:r>
        <w:rPr>
          <w:rFonts w:asciiTheme="minorEastAsia" w:hAnsiTheme="minorEastAsia" w:cs="宋体"/>
          <w:kern w:val="0"/>
          <w:sz w:val="24"/>
          <w:szCs w:val="24"/>
        </w:rPr>
        <w:t>必须突出</w:t>
      </w:r>
      <w:hyperlink r:id="rId39" w:tooltip="合同管理" w:history="1">
        <w:r>
          <w:rPr>
            <w:rFonts w:asciiTheme="minorEastAsia" w:hAnsiTheme="minorEastAsia" w:cs="宋体"/>
            <w:kern w:val="0"/>
            <w:sz w:val="24"/>
            <w:szCs w:val="24"/>
          </w:rPr>
          <w:t>合同管理</w:t>
        </w:r>
      </w:hyperlink>
      <w:r>
        <w:rPr>
          <w:rFonts w:asciiTheme="minorEastAsia" w:hAnsiTheme="minorEastAsia" w:cs="宋体"/>
          <w:kern w:val="0"/>
          <w:sz w:val="24"/>
          <w:szCs w:val="24"/>
        </w:rPr>
        <w:t>、</w:t>
      </w:r>
      <w:hyperlink r:id="rId40" w:tooltip="知识产权管理" w:history="1">
        <w:r>
          <w:rPr>
            <w:rFonts w:asciiTheme="minorEastAsia" w:hAnsiTheme="minorEastAsia" w:cs="宋体"/>
            <w:kern w:val="0"/>
            <w:sz w:val="24"/>
            <w:szCs w:val="24"/>
          </w:rPr>
          <w:t>知识产权管理</w:t>
        </w:r>
      </w:hyperlink>
      <w:r>
        <w:rPr>
          <w:rFonts w:asciiTheme="minorEastAsia" w:hAnsiTheme="minorEastAsia" w:cs="宋体"/>
          <w:kern w:val="0"/>
          <w:sz w:val="24"/>
          <w:szCs w:val="24"/>
        </w:rPr>
        <w:t>和</w:t>
      </w:r>
      <w:hyperlink r:id="rId41" w:tooltip="授权管理" w:history="1">
        <w:r>
          <w:rPr>
            <w:rFonts w:asciiTheme="minorEastAsia" w:hAnsiTheme="minorEastAsia" w:cs="宋体"/>
            <w:kern w:val="0"/>
            <w:sz w:val="24"/>
            <w:szCs w:val="24"/>
          </w:rPr>
          <w:t>授权管理</w:t>
        </w:r>
      </w:hyperlink>
      <w:r>
        <w:rPr>
          <w:rFonts w:asciiTheme="minorEastAsia" w:hAnsiTheme="minorEastAsia" w:cs="宋体" w:hint="eastAsia"/>
          <w:kern w:val="0"/>
          <w:sz w:val="24"/>
          <w:szCs w:val="24"/>
        </w:rPr>
        <w:t>。</w:t>
      </w:r>
    </w:p>
    <w:p w:rsidR="00492392" w:rsidRDefault="00492392">
      <w:pPr>
        <w:widowControl/>
        <w:jc w:val="left"/>
        <w:rPr>
          <w:rFonts w:asciiTheme="minorEastAsia" w:hAnsiTheme="minorEastAsia"/>
          <w:b/>
          <w:bCs/>
          <w:sz w:val="72"/>
          <w:szCs w:val="72"/>
        </w:rPr>
      </w:pPr>
    </w:p>
    <w:p w:rsidR="00492392" w:rsidRDefault="0094051D">
      <w:pPr>
        <w:widowControl/>
        <w:jc w:val="left"/>
        <w:rPr>
          <w:rFonts w:asciiTheme="minorEastAsia" w:hAnsiTheme="minorEastAsia"/>
          <w:b/>
          <w:bCs/>
          <w:sz w:val="72"/>
          <w:szCs w:val="72"/>
        </w:rPr>
      </w:pPr>
      <w:r>
        <w:rPr>
          <w:rFonts w:asciiTheme="minorEastAsia" w:hAnsiTheme="minorEastAsia" w:hint="eastAsia"/>
          <w:b/>
          <w:bCs/>
          <w:sz w:val="72"/>
          <w:szCs w:val="72"/>
        </w:rPr>
        <w:t>附件</w:t>
      </w:r>
    </w:p>
    <w:p w:rsidR="00492392" w:rsidRDefault="0094051D">
      <w:pPr>
        <w:pStyle w:val="2"/>
        <w:rPr>
          <w:rFonts w:asciiTheme="minorEastAsia" w:eastAsiaTheme="minorEastAsia" w:hAnsiTheme="minorEastAsia"/>
          <w:b w:val="0"/>
          <w:sz w:val="24"/>
          <w:szCs w:val="24"/>
        </w:rPr>
      </w:pPr>
      <w:bookmarkStart w:id="234" w:name="_Toc18161"/>
      <w:r>
        <w:rPr>
          <w:rFonts w:asciiTheme="minorEastAsia" w:eastAsiaTheme="minorEastAsia" w:hAnsiTheme="minorEastAsia" w:hint="eastAsia"/>
          <w:b w:val="0"/>
          <w:sz w:val="24"/>
          <w:szCs w:val="24"/>
        </w:rPr>
        <w:t>附录一：目前线上访问量</w:t>
      </w:r>
      <w:bookmarkEnd w:id="234"/>
    </w:p>
    <w:p w:rsidR="00492392" w:rsidRDefault="0094051D">
      <w:pPr>
        <w:jc w:val="center"/>
        <w:rPr>
          <w:rFonts w:asciiTheme="minorEastAsia" w:hAnsiTheme="minorEastAsia"/>
          <w:b/>
          <w:sz w:val="52"/>
          <w:szCs w:val="52"/>
        </w:rPr>
      </w:pPr>
      <w:r>
        <w:rPr>
          <w:rFonts w:asciiTheme="minorEastAsia" w:hAnsiTheme="minorEastAsia"/>
          <w:b/>
          <w:noProof/>
          <w:sz w:val="52"/>
          <w:szCs w:val="52"/>
        </w:rPr>
        <w:drawing>
          <wp:inline distT="0" distB="0" distL="0" distR="0">
            <wp:extent cx="4617720" cy="3500755"/>
            <wp:effectExtent l="116840" t="86360" r="340360" b="329565"/>
            <wp:docPr id="14" name="图片 9" descr="策划书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策划书图1.png"/>
                    <pic:cNvPicPr>
                      <a:picLocks noChangeAspect="1"/>
                    </pic:cNvPicPr>
                  </pic:nvPicPr>
                  <pic:blipFill>
                    <a:blip r:embed="rId42"/>
                    <a:stretch>
                      <a:fillRect/>
                    </a:stretch>
                  </pic:blipFill>
                  <pic:spPr>
                    <a:xfrm>
                      <a:off x="0" y="0"/>
                      <a:ext cx="4617720" cy="350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492392" w:rsidRDefault="0094051D">
      <w:pPr>
        <w:spacing w:line="360" w:lineRule="auto"/>
        <w:ind w:firstLineChars="1050" w:firstLine="2520"/>
        <w:rPr>
          <w:rFonts w:asciiTheme="minorEastAsia" w:hAnsiTheme="minorEastAsia" w:cs="宋体"/>
          <w:bCs/>
          <w:sz w:val="24"/>
          <w:szCs w:val="24"/>
        </w:rPr>
      </w:pPr>
      <w:r>
        <w:rPr>
          <w:rFonts w:asciiTheme="minorEastAsia" w:hAnsiTheme="minorEastAsia" w:cs="宋体" w:hint="eastAsia"/>
          <w:bCs/>
          <w:sz w:val="24"/>
          <w:szCs w:val="24"/>
        </w:rPr>
        <w:t>图</w:t>
      </w:r>
      <w:r>
        <w:rPr>
          <w:rFonts w:asciiTheme="minorEastAsia" w:hAnsiTheme="minorEastAsia" w:cs="宋体" w:hint="eastAsia"/>
          <w:bCs/>
          <w:sz w:val="24"/>
          <w:szCs w:val="24"/>
        </w:rPr>
        <w:t>1</w:t>
      </w:r>
      <w:r>
        <w:rPr>
          <w:rFonts w:asciiTheme="minorEastAsia" w:hAnsiTheme="minorEastAsia" w:cs="宋体" w:hint="eastAsia"/>
          <w:bCs/>
          <w:sz w:val="24"/>
          <w:szCs w:val="24"/>
        </w:rPr>
        <w:t>：</w:t>
      </w:r>
      <w:r>
        <w:rPr>
          <w:rFonts w:asciiTheme="minorEastAsia" w:hAnsiTheme="minorEastAsia" w:cs="宋体" w:hint="eastAsia"/>
          <w:bCs/>
          <w:sz w:val="24"/>
          <w:szCs w:val="24"/>
        </w:rPr>
        <w:t>累计访问用户数</w:t>
      </w:r>
    </w:p>
    <w:p w:rsidR="00492392" w:rsidRDefault="00492392">
      <w:pPr>
        <w:ind w:firstLineChars="1050" w:firstLine="2940"/>
        <w:rPr>
          <w:rFonts w:asciiTheme="minorEastAsia" w:hAnsiTheme="minorEastAsia" w:cs="宋体"/>
          <w:bCs/>
          <w:sz w:val="28"/>
          <w:szCs w:val="28"/>
        </w:rPr>
      </w:pPr>
    </w:p>
    <w:p w:rsidR="00492392" w:rsidRDefault="00492392">
      <w:pPr>
        <w:ind w:firstLineChars="1050" w:firstLine="2940"/>
        <w:rPr>
          <w:rFonts w:asciiTheme="minorEastAsia" w:hAnsiTheme="minorEastAsia" w:cs="宋体"/>
          <w:bCs/>
          <w:sz w:val="28"/>
          <w:szCs w:val="28"/>
        </w:rPr>
      </w:pPr>
    </w:p>
    <w:p w:rsidR="00492392" w:rsidRDefault="00492392">
      <w:pPr>
        <w:ind w:firstLineChars="1050" w:firstLine="2940"/>
        <w:rPr>
          <w:rFonts w:asciiTheme="minorEastAsia" w:hAnsiTheme="minorEastAsia" w:cs="宋体"/>
          <w:bCs/>
          <w:sz w:val="28"/>
          <w:szCs w:val="28"/>
        </w:rPr>
      </w:pPr>
    </w:p>
    <w:p w:rsidR="00492392" w:rsidRDefault="00492392">
      <w:pPr>
        <w:ind w:firstLineChars="1050" w:firstLine="2940"/>
        <w:rPr>
          <w:rFonts w:asciiTheme="minorEastAsia" w:hAnsiTheme="minorEastAsia" w:cs="宋体"/>
          <w:bCs/>
          <w:sz w:val="28"/>
          <w:szCs w:val="28"/>
        </w:rPr>
      </w:pPr>
    </w:p>
    <w:p w:rsidR="00492392" w:rsidRDefault="0094051D">
      <w:pPr>
        <w:spacing w:line="360" w:lineRule="auto"/>
        <w:jc w:val="center"/>
        <w:rPr>
          <w:rFonts w:asciiTheme="minorEastAsia" w:hAnsiTheme="minorEastAsia" w:cs="宋体"/>
          <w:bCs/>
          <w:sz w:val="24"/>
          <w:szCs w:val="24"/>
        </w:rPr>
      </w:pPr>
      <w:r>
        <w:rPr>
          <w:rFonts w:asciiTheme="minorEastAsia" w:hAnsiTheme="minorEastAsia"/>
          <w:b/>
          <w:noProof/>
          <w:sz w:val="52"/>
          <w:szCs w:val="52"/>
        </w:rPr>
        <w:drawing>
          <wp:inline distT="0" distB="0" distL="0" distR="0">
            <wp:extent cx="5058410" cy="3143250"/>
            <wp:effectExtent l="116840" t="86360" r="341630" b="321310"/>
            <wp:docPr id="15" name="图片 14" descr="策划书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策划书图2.png"/>
                    <pic:cNvPicPr>
                      <a:picLocks noChangeAspect="1"/>
                    </pic:cNvPicPr>
                  </pic:nvPicPr>
                  <pic:blipFill>
                    <a:blip r:embed="rId43"/>
                    <a:stretch>
                      <a:fillRect/>
                    </a:stretch>
                  </pic:blipFill>
                  <pic:spPr>
                    <a:xfrm>
                      <a:off x="0" y="0"/>
                      <a:ext cx="5058410" cy="31432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heme="minorEastAsia" w:hAnsiTheme="minorEastAsia" w:cs="宋体" w:hint="eastAsia"/>
          <w:bCs/>
          <w:sz w:val="24"/>
          <w:szCs w:val="24"/>
        </w:rPr>
        <w:t>图</w:t>
      </w:r>
      <w:r>
        <w:rPr>
          <w:rFonts w:asciiTheme="minorEastAsia" w:hAnsiTheme="minorEastAsia" w:cs="宋体" w:hint="eastAsia"/>
          <w:bCs/>
          <w:sz w:val="24"/>
          <w:szCs w:val="24"/>
        </w:rPr>
        <w:t>2</w:t>
      </w:r>
      <w:r>
        <w:rPr>
          <w:rFonts w:asciiTheme="minorEastAsia" w:hAnsiTheme="minorEastAsia" w:cs="宋体" w:hint="eastAsia"/>
          <w:bCs/>
          <w:sz w:val="24"/>
          <w:szCs w:val="24"/>
        </w:rPr>
        <w:t>：</w:t>
      </w:r>
      <w:r>
        <w:rPr>
          <w:rFonts w:asciiTheme="minorEastAsia" w:hAnsiTheme="minorEastAsia" w:cs="宋体" w:hint="eastAsia"/>
          <w:bCs/>
          <w:sz w:val="24"/>
          <w:szCs w:val="24"/>
        </w:rPr>
        <w:t>TOP</w:t>
      </w:r>
      <w:r>
        <w:rPr>
          <w:rFonts w:asciiTheme="minorEastAsia" w:hAnsiTheme="minorEastAsia" w:cs="宋体" w:hint="eastAsia"/>
          <w:bCs/>
          <w:sz w:val="24"/>
          <w:szCs w:val="24"/>
        </w:rPr>
        <w:t>受访页</w:t>
      </w:r>
    </w:p>
    <w:p w:rsidR="00492392" w:rsidRDefault="0094051D">
      <w:pPr>
        <w:spacing w:line="360" w:lineRule="auto"/>
        <w:jc w:val="center"/>
        <w:rPr>
          <w:rFonts w:asciiTheme="minorEastAsia" w:hAnsiTheme="minorEastAsia" w:cs="宋体"/>
          <w:bCs/>
          <w:sz w:val="24"/>
          <w:szCs w:val="24"/>
        </w:rPr>
      </w:pPr>
      <w:r>
        <w:rPr>
          <w:rFonts w:asciiTheme="minorEastAsia" w:hAnsiTheme="minorEastAsia" w:cs="宋体"/>
          <w:bCs/>
          <w:noProof/>
          <w:sz w:val="28"/>
          <w:szCs w:val="28"/>
        </w:rPr>
        <w:drawing>
          <wp:inline distT="0" distB="0" distL="0" distR="0">
            <wp:extent cx="5486400" cy="2372995"/>
            <wp:effectExtent l="152400" t="152400" r="342900" b="351155"/>
            <wp:docPr id="16" name="图片 15" descr="策划书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策划书图3.png"/>
                    <pic:cNvPicPr>
                      <a:picLocks noChangeAspect="1"/>
                    </pic:cNvPicPr>
                  </pic:nvPicPr>
                  <pic:blipFill>
                    <a:blip r:embed="rId44"/>
                    <a:stretch>
                      <a:fillRect/>
                    </a:stretch>
                  </pic:blipFill>
                  <pic:spPr>
                    <a:xfrm>
                      <a:off x="0" y="0"/>
                      <a:ext cx="5501870" cy="237968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heme="minorEastAsia" w:hAnsiTheme="minorEastAsia" w:cs="宋体" w:hint="eastAsia"/>
          <w:bCs/>
          <w:sz w:val="24"/>
          <w:szCs w:val="24"/>
        </w:rPr>
        <w:t>图</w:t>
      </w:r>
      <w:r>
        <w:rPr>
          <w:rFonts w:asciiTheme="minorEastAsia" w:hAnsiTheme="minorEastAsia" w:cs="宋体" w:hint="eastAsia"/>
          <w:bCs/>
          <w:sz w:val="24"/>
          <w:szCs w:val="24"/>
        </w:rPr>
        <w:t>3</w:t>
      </w:r>
      <w:r>
        <w:rPr>
          <w:rFonts w:asciiTheme="minorEastAsia" w:hAnsiTheme="minorEastAsia" w:cs="宋体" w:hint="eastAsia"/>
          <w:bCs/>
          <w:sz w:val="24"/>
          <w:szCs w:val="24"/>
        </w:rPr>
        <w:t>：</w:t>
      </w:r>
      <w:r>
        <w:rPr>
          <w:rFonts w:asciiTheme="minorEastAsia" w:hAnsiTheme="minorEastAsia" w:cs="宋体" w:hint="eastAsia"/>
          <w:bCs/>
          <w:sz w:val="24"/>
          <w:szCs w:val="24"/>
        </w:rPr>
        <w:t>论坛昨日概况</w:t>
      </w:r>
    </w:p>
    <w:p w:rsidR="00492392" w:rsidRDefault="0094051D">
      <w:pPr>
        <w:pStyle w:val="2"/>
        <w:rPr>
          <w:rFonts w:asciiTheme="minorEastAsia" w:eastAsiaTheme="minorEastAsia" w:hAnsiTheme="minorEastAsia"/>
          <w:sz w:val="36"/>
        </w:rPr>
      </w:pPr>
      <w:bookmarkStart w:id="235" w:name="_Toc5193"/>
      <w:r>
        <w:rPr>
          <w:rFonts w:asciiTheme="minorEastAsia" w:eastAsiaTheme="minorEastAsia" w:hAnsiTheme="minorEastAsia" w:hint="eastAsia"/>
          <w:sz w:val="36"/>
        </w:rPr>
        <w:lastRenderedPageBreak/>
        <w:t>附录二：公司营业执照</w:t>
      </w:r>
      <w:bookmarkEnd w:id="235"/>
    </w:p>
    <w:p w:rsidR="00492392" w:rsidRDefault="0094051D">
      <w:pPr>
        <w:jc w:val="center"/>
        <w:rPr>
          <w:rFonts w:asciiTheme="minorEastAsia" w:hAnsiTheme="minorEastAsia" w:cs="宋体"/>
          <w:bCs/>
          <w:sz w:val="28"/>
          <w:szCs w:val="28"/>
        </w:rPr>
      </w:pPr>
      <w:r>
        <w:rPr>
          <w:rFonts w:asciiTheme="minorEastAsia" w:hAnsiTheme="minorEastAsia" w:cs="宋体"/>
          <w:bCs/>
          <w:noProof/>
          <w:sz w:val="28"/>
          <w:szCs w:val="28"/>
        </w:rPr>
        <w:drawing>
          <wp:inline distT="0" distB="0" distL="0" distR="0">
            <wp:extent cx="3387725" cy="4564380"/>
            <wp:effectExtent l="171450" t="133350" r="364750" b="311879"/>
            <wp:docPr id="17" name="图片 16" descr="微信图片_20170520104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微信图片_20170520104106.jpg"/>
                    <pic:cNvPicPr>
                      <a:picLocks noChangeAspect="1"/>
                    </pic:cNvPicPr>
                  </pic:nvPicPr>
                  <pic:blipFill>
                    <a:blip r:embed="rId45"/>
                    <a:stretch>
                      <a:fillRect/>
                    </a:stretch>
                  </pic:blipFill>
                  <pic:spPr>
                    <a:xfrm>
                      <a:off x="0" y="0"/>
                      <a:ext cx="3389388" cy="4566657"/>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92392">
      <w:headerReference w:type="default" r:id="rId46"/>
      <w:footerReference w:type="default" r:id="rId47"/>
      <w:footerReference w:type="first" r:id="rId4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51D" w:rsidRDefault="0094051D">
      <w:r>
        <w:separator/>
      </w:r>
    </w:p>
  </w:endnote>
  <w:endnote w:type="continuationSeparator" w:id="0">
    <w:p w:rsidR="0094051D" w:rsidRDefault="00940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94692"/>
    </w:sdtPr>
    <w:sdtEndPr/>
    <w:sdtContent>
      <w:p w:rsidR="00492392" w:rsidRDefault="0094051D">
        <w:pPr>
          <w:pStyle w:val="a4"/>
          <w:jc w:val="center"/>
        </w:pPr>
        <w:r>
          <w:fldChar w:fldCharType="begin"/>
        </w:r>
        <w:r>
          <w:instrText xml:space="preserve"> PAGE   \* MERGEFORMAT </w:instrText>
        </w:r>
        <w:r>
          <w:fldChar w:fldCharType="separate"/>
        </w:r>
        <w:r w:rsidR="00A44162" w:rsidRPr="00A44162">
          <w:rPr>
            <w:noProof/>
            <w:lang w:val="zh-CN"/>
          </w:rPr>
          <w:t>4</w:t>
        </w:r>
        <w:r>
          <w:rPr>
            <w:lang w:val="zh-CN"/>
          </w:rPr>
          <w:fldChar w:fldCharType="end"/>
        </w:r>
      </w:p>
    </w:sdtContent>
  </w:sdt>
  <w:p w:rsidR="00492392" w:rsidRDefault="0049239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392" w:rsidRDefault="0049239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51D" w:rsidRDefault="0094051D">
      <w:r>
        <w:separator/>
      </w:r>
    </w:p>
  </w:footnote>
  <w:footnote w:type="continuationSeparator" w:id="0">
    <w:p w:rsidR="0094051D" w:rsidRDefault="00940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392" w:rsidRDefault="0094051D">
    <w:pPr>
      <w:pStyle w:val="a5"/>
      <w:rPr>
        <w:sz w:val="24"/>
      </w:rPr>
    </w:pPr>
    <w:r>
      <w:rPr>
        <w:rFonts w:hint="eastAsia"/>
        <w:noProof/>
        <w:sz w:val="24"/>
      </w:rPr>
      <w:drawing>
        <wp:inline distT="0" distB="0" distL="0" distR="0">
          <wp:extent cx="674370" cy="61722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81340" cy="623599"/>
                  </a:xfrm>
                  <a:prstGeom prst="rect">
                    <a:avLst/>
                  </a:prstGeom>
                </pic:spPr>
              </pic:pic>
            </a:graphicData>
          </a:graphic>
        </wp:inline>
      </w:drawing>
    </w:r>
    <w:r>
      <w:rPr>
        <w:rFonts w:hint="eastAsia"/>
        <w:sz w:val="24"/>
      </w:rPr>
      <w:t>数字课程表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C11FA"/>
    <w:multiLevelType w:val="multilevel"/>
    <w:tmpl w:val="021C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7E011FE"/>
    <w:multiLevelType w:val="multilevel"/>
    <w:tmpl w:val="47E011FE"/>
    <w:lvl w:ilvl="0">
      <w:start w:val="1"/>
      <w:numFmt w:val="bullet"/>
      <w:lvlText w:val=""/>
      <w:lvlJc w:val="left"/>
      <w:pPr>
        <w:ind w:left="1837" w:hanging="420"/>
      </w:pPr>
      <w:rPr>
        <w:rFonts w:ascii="Wingdings" w:hAnsi="Wingdings" w:hint="default"/>
      </w:rPr>
    </w:lvl>
    <w:lvl w:ilvl="1">
      <w:start w:val="1"/>
      <w:numFmt w:val="bullet"/>
      <w:lvlText w:val=""/>
      <w:lvlJc w:val="left"/>
      <w:pPr>
        <w:ind w:left="2257" w:hanging="420"/>
      </w:pPr>
      <w:rPr>
        <w:rFonts w:ascii="Wingdings" w:hAnsi="Wingdings" w:hint="default"/>
      </w:rPr>
    </w:lvl>
    <w:lvl w:ilvl="2">
      <w:start w:val="1"/>
      <w:numFmt w:val="bullet"/>
      <w:lvlText w:val=""/>
      <w:lvlJc w:val="left"/>
      <w:pPr>
        <w:ind w:left="2677" w:hanging="420"/>
      </w:pPr>
      <w:rPr>
        <w:rFonts w:ascii="Wingdings" w:hAnsi="Wingdings" w:hint="default"/>
      </w:rPr>
    </w:lvl>
    <w:lvl w:ilvl="3">
      <w:start w:val="1"/>
      <w:numFmt w:val="bullet"/>
      <w:lvlText w:val=""/>
      <w:lvlJc w:val="left"/>
      <w:pPr>
        <w:ind w:left="3097" w:hanging="420"/>
      </w:pPr>
      <w:rPr>
        <w:rFonts w:ascii="Wingdings" w:hAnsi="Wingdings" w:hint="default"/>
      </w:rPr>
    </w:lvl>
    <w:lvl w:ilvl="4">
      <w:start w:val="1"/>
      <w:numFmt w:val="bullet"/>
      <w:lvlText w:val=""/>
      <w:lvlJc w:val="left"/>
      <w:pPr>
        <w:ind w:left="3517" w:hanging="420"/>
      </w:pPr>
      <w:rPr>
        <w:rFonts w:ascii="Wingdings" w:hAnsi="Wingdings" w:hint="default"/>
      </w:rPr>
    </w:lvl>
    <w:lvl w:ilvl="5">
      <w:start w:val="1"/>
      <w:numFmt w:val="bullet"/>
      <w:lvlText w:val=""/>
      <w:lvlJc w:val="left"/>
      <w:pPr>
        <w:ind w:left="3937" w:hanging="420"/>
      </w:pPr>
      <w:rPr>
        <w:rFonts w:ascii="Wingdings" w:hAnsi="Wingdings" w:hint="default"/>
      </w:rPr>
    </w:lvl>
    <w:lvl w:ilvl="6">
      <w:start w:val="1"/>
      <w:numFmt w:val="bullet"/>
      <w:lvlText w:val=""/>
      <w:lvlJc w:val="left"/>
      <w:pPr>
        <w:ind w:left="4357" w:hanging="420"/>
      </w:pPr>
      <w:rPr>
        <w:rFonts w:ascii="Wingdings" w:hAnsi="Wingdings" w:hint="default"/>
      </w:rPr>
    </w:lvl>
    <w:lvl w:ilvl="7">
      <w:start w:val="1"/>
      <w:numFmt w:val="bullet"/>
      <w:lvlText w:val=""/>
      <w:lvlJc w:val="left"/>
      <w:pPr>
        <w:ind w:left="4777" w:hanging="420"/>
      </w:pPr>
      <w:rPr>
        <w:rFonts w:ascii="Wingdings" w:hAnsi="Wingdings" w:hint="default"/>
      </w:rPr>
    </w:lvl>
    <w:lvl w:ilvl="8">
      <w:start w:val="1"/>
      <w:numFmt w:val="bullet"/>
      <w:lvlText w:val=""/>
      <w:lvlJc w:val="left"/>
      <w:pPr>
        <w:ind w:left="5197" w:hanging="420"/>
      </w:pPr>
      <w:rPr>
        <w:rFonts w:ascii="Wingdings" w:hAnsi="Wingdings" w:hint="default"/>
      </w:rPr>
    </w:lvl>
  </w:abstractNum>
  <w:abstractNum w:abstractNumId="2" w15:restartNumberingAfterBreak="0">
    <w:nsid w:val="5950C6A1"/>
    <w:multiLevelType w:val="singleLevel"/>
    <w:tmpl w:val="5950C6A1"/>
    <w:lvl w:ilvl="0">
      <w:start w:val="1"/>
      <w:numFmt w:val="decimal"/>
      <w:suff w:val="nothing"/>
      <w:lvlText w:val="%1."/>
      <w:lvlJc w:val="left"/>
    </w:lvl>
  </w:abstractNum>
  <w:abstractNum w:abstractNumId="3" w15:restartNumberingAfterBreak="0">
    <w:nsid w:val="5950D622"/>
    <w:multiLevelType w:val="singleLevel"/>
    <w:tmpl w:val="5950D622"/>
    <w:lvl w:ilvl="0">
      <w:start w:val="1"/>
      <w:numFmt w:val="decimal"/>
      <w:suff w:val="nothing"/>
      <w:lvlText w:val="%1."/>
      <w:lvlJc w:val="left"/>
    </w:lvl>
  </w:abstractNum>
  <w:abstractNum w:abstractNumId="4" w15:restartNumberingAfterBreak="0">
    <w:nsid w:val="5950D70B"/>
    <w:multiLevelType w:val="singleLevel"/>
    <w:tmpl w:val="5950D70B"/>
    <w:lvl w:ilvl="0">
      <w:start w:val="1"/>
      <w:numFmt w:val="decimal"/>
      <w:suff w:val="nothing"/>
      <w:lvlText w:val="%1."/>
      <w:lvlJc w:val="left"/>
    </w:lvl>
  </w:abstractNum>
  <w:abstractNum w:abstractNumId="5" w15:restartNumberingAfterBreak="0">
    <w:nsid w:val="5950E7C9"/>
    <w:multiLevelType w:val="singleLevel"/>
    <w:tmpl w:val="5950E7C9"/>
    <w:lvl w:ilvl="0">
      <w:start w:val="1"/>
      <w:numFmt w:val="decimal"/>
      <w:lvlText w:val="%1)"/>
      <w:lvlJc w:val="left"/>
      <w:pPr>
        <w:ind w:left="425" w:hanging="425"/>
      </w:pPr>
      <w:rPr>
        <w:rFonts w:hint="default"/>
      </w:rPr>
    </w:lvl>
  </w:abstractNum>
  <w:abstractNum w:abstractNumId="6" w15:restartNumberingAfterBreak="0">
    <w:nsid w:val="5950E7EC"/>
    <w:multiLevelType w:val="singleLevel"/>
    <w:tmpl w:val="5950E7EC"/>
    <w:lvl w:ilvl="0">
      <w:start w:val="1"/>
      <w:numFmt w:val="decimal"/>
      <w:lvlText w:val="%1)"/>
      <w:lvlJc w:val="left"/>
      <w:pPr>
        <w:ind w:left="425" w:hanging="425"/>
      </w:pPr>
      <w:rPr>
        <w:rFonts w:hint="default"/>
      </w:rPr>
    </w:lvl>
  </w:abstractNum>
  <w:num w:numId="1">
    <w:abstractNumId w:val="2"/>
  </w:num>
  <w:num w:numId="2">
    <w:abstractNumId w:val="3"/>
  </w:num>
  <w:num w:numId="3">
    <w:abstractNumId w:val="4"/>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2189"/>
    <w:rsid w:val="00004E3B"/>
    <w:rsid w:val="000057B2"/>
    <w:rsid w:val="00010BA0"/>
    <w:rsid w:val="0004481F"/>
    <w:rsid w:val="000555CA"/>
    <w:rsid w:val="00072CF9"/>
    <w:rsid w:val="00076895"/>
    <w:rsid w:val="00081FAD"/>
    <w:rsid w:val="00094DDA"/>
    <w:rsid w:val="000A5C80"/>
    <w:rsid w:val="000D0427"/>
    <w:rsid w:val="000D7667"/>
    <w:rsid w:val="00167735"/>
    <w:rsid w:val="00172A27"/>
    <w:rsid w:val="001A0B57"/>
    <w:rsid w:val="001A296F"/>
    <w:rsid w:val="001B0489"/>
    <w:rsid w:val="001B0BEF"/>
    <w:rsid w:val="001D44F0"/>
    <w:rsid w:val="001E0F81"/>
    <w:rsid w:val="001E1863"/>
    <w:rsid w:val="001E6C8E"/>
    <w:rsid w:val="001F3962"/>
    <w:rsid w:val="002033A0"/>
    <w:rsid w:val="002034AF"/>
    <w:rsid w:val="002161C9"/>
    <w:rsid w:val="00265611"/>
    <w:rsid w:val="0026700B"/>
    <w:rsid w:val="00271664"/>
    <w:rsid w:val="00281DE6"/>
    <w:rsid w:val="002D610D"/>
    <w:rsid w:val="002E6700"/>
    <w:rsid w:val="002F0554"/>
    <w:rsid w:val="002F3426"/>
    <w:rsid w:val="00314803"/>
    <w:rsid w:val="00326B48"/>
    <w:rsid w:val="0033174F"/>
    <w:rsid w:val="003706E0"/>
    <w:rsid w:val="00371874"/>
    <w:rsid w:val="00374E6E"/>
    <w:rsid w:val="003F0F45"/>
    <w:rsid w:val="003F2AB0"/>
    <w:rsid w:val="004326DD"/>
    <w:rsid w:val="00447847"/>
    <w:rsid w:val="004751C5"/>
    <w:rsid w:val="00487A53"/>
    <w:rsid w:val="00487EB1"/>
    <w:rsid w:val="00492392"/>
    <w:rsid w:val="004A0EE9"/>
    <w:rsid w:val="004A74DA"/>
    <w:rsid w:val="004B4D39"/>
    <w:rsid w:val="004C4B34"/>
    <w:rsid w:val="004C4CDF"/>
    <w:rsid w:val="004D13FE"/>
    <w:rsid w:val="004D221B"/>
    <w:rsid w:val="004D60F5"/>
    <w:rsid w:val="004D612F"/>
    <w:rsid w:val="004E01E4"/>
    <w:rsid w:val="004E0205"/>
    <w:rsid w:val="004E172F"/>
    <w:rsid w:val="004F4154"/>
    <w:rsid w:val="00524C46"/>
    <w:rsid w:val="005264CE"/>
    <w:rsid w:val="00532C78"/>
    <w:rsid w:val="00554E7E"/>
    <w:rsid w:val="00555280"/>
    <w:rsid w:val="00584DA9"/>
    <w:rsid w:val="005D7213"/>
    <w:rsid w:val="005E6336"/>
    <w:rsid w:val="00606880"/>
    <w:rsid w:val="00610441"/>
    <w:rsid w:val="00615CA8"/>
    <w:rsid w:val="00625C08"/>
    <w:rsid w:val="00630E30"/>
    <w:rsid w:val="00632A91"/>
    <w:rsid w:val="006479DC"/>
    <w:rsid w:val="00655308"/>
    <w:rsid w:val="006707A7"/>
    <w:rsid w:val="006A2692"/>
    <w:rsid w:val="006A67FB"/>
    <w:rsid w:val="006D0B47"/>
    <w:rsid w:val="00725E45"/>
    <w:rsid w:val="007361B2"/>
    <w:rsid w:val="00757A26"/>
    <w:rsid w:val="007657A2"/>
    <w:rsid w:val="00772B34"/>
    <w:rsid w:val="00776875"/>
    <w:rsid w:val="0078413E"/>
    <w:rsid w:val="00791597"/>
    <w:rsid w:val="00797A65"/>
    <w:rsid w:val="007B0ABD"/>
    <w:rsid w:val="007C1D60"/>
    <w:rsid w:val="007F4C9F"/>
    <w:rsid w:val="00814369"/>
    <w:rsid w:val="00823537"/>
    <w:rsid w:val="0082479F"/>
    <w:rsid w:val="00844325"/>
    <w:rsid w:val="008B0D20"/>
    <w:rsid w:val="008B5139"/>
    <w:rsid w:val="008E2CED"/>
    <w:rsid w:val="008E75F0"/>
    <w:rsid w:val="0091173B"/>
    <w:rsid w:val="00923618"/>
    <w:rsid w:val="009256C7"/>
    <w:rsid w:val="00934B5F"/>
    <w:rsid w:val="0094051D"/>
    <w:rsid w:val="0094631D"/>
    <w:rsid w:val="0095782B"/>
    <w:rsid w:val="009652E4"/>
    <w:rsid w:val="00966795"/>
    <w:rsid w:val="0097292E"/>
    <w:rsid w:val="00981616"/>
    <w:rsid w:val="009819E2"/>
    <w:rsid w:val="00994C1A"/>
    <w:rsid w:val="009F14D7"/>
    <w:rsid w:val="009F229B"/>
    <w:rsid w:val="00A06F6D"/>
    <w:rsid w:val="00A3492A"/>
    <w:rsid w:val="00A35AAF"/>
    <w:rsid w:val="00A44162"/>
    <w:rsid w:val="00A4421C"/>
    <w:rsid w:val="00A53B2E"/>
    <w:rsid w:val="00A574B9"/>
    <w:rsid w:val="00AA740C"/>
    <w:rsid w:val="00AC2410"/>
    <w:rsid w:val="00AC3048"/>
    <w:rsid w:val="00AE1851"/>
    <w:rsid w:val="00B35D57"/>
    <w:rsid w:val="00B735DD"/>
    <w:rsid w:val="00B75D54"/>
    <w:rsid w:val="00B86769"/>
    <w:rsid w:val="00B9216C"/>
    <w:rsid w:val="00BB059B"/>
    <w:rsid w:val="00BB6E1F"/>
    <w:rsid w:val="00BD3A6A"/>
    <w:rsid w:val="00BD5F47"/>
    <w:rsid w:val="00BF152C"/>
    <w:rsid w:val="00BF1FE0"/>
    <w:rsid w:val="00BF4B7D"/>
    <w:rsid w:val="00BF7098"/>
    <w:rsid w:val="00C13034"/>
    <w:rsid w:val="00C14D68"/>
    <w:rsid w:val="00C22472"/>
    <w:rsid w:val="00C34E90"/>
    <w:rsid w:val="00C451C1"/>
    <w:rsid w:val="00C479E2"/>
    <w:rsid w:val="00C56F87"/>
    <w:rsid w:val="00C61C22"/>
    <w:rsid w:val="00C640F4"/>
    <w:rsid w:val="00C70AD4"/>
    <w:rsid w:val="00C77DED"/>
    <w:rsid w:val="00C847E5"/>
    <w:rsid w:val="00C912CB"/>
    <w:rsid w:val="00CC155E"/>
    <w:rsid w:val="00CD59B8"/>
    <w:rsid w:val="00CD7AD0"/>
    <w:rsid w:val="00CE21BC"/>
    <w:rsid w:val="00CF3820"/>
    <w:rsid w:val="00CF4BBA"/>
    <w:rsid w:val="00CF7A0D"/>
    <w:rsid w:val="00D0001F"/>
    <w:rsid w:val="00D068CA"/>
    <w:rsid w:val="00D522B7"/>
    <w:rsid w:val="00D6328A"/>
    <w:rsid w:val="00D65EE3"/>
    <w:rsid w:val="00D66AC0"/>
    <w:rsid w:val="00D810DA"/>
    <w:rsid w:val="00DD1CF0"/>
    <w:rsid w:val="00DE2FB1"/>
    <w:rsid w:val="00DE3030"/>
    <w:rsid w:val="00E10403"/>
    <w:rsid w:val="00E16F12"/>
    <w:rsid w:val="00E21F92"/>
    <w:rsid w:val="00E3735C"/>
    <w:rsid w:val="00E379B4"/>
    <w:rsid w:val="00E445E1"/>
    <w:rsid w:val="00E46AB4"/>
    <w:rsid w:val="00E473A6"/>
    <w:rsid w:val="00E513B3"/>
    <w:rsid w:val="00E7435D"/>
    <w:rsid w:val="00E76823"/>
    <w:rsid w:val="00E77E08"/>
    <w:rsid w:val="00E86533"/>
    <w:rsid w:val="00EA4830"/>
    <w:rsid w:val="00EB2E6F"/>
    <w:rsid w:val="00EC0022"/>
    <w:rsid w:val="00ED1109"/>
    <w:rsid w:val="00EE3BBE"/>
    <w:rsid w:val="00EE6EF9"/>
    <w:rsid w:val="00EF6E54"/>
    <w:rsid w:val="00F041F0"/>
    <w:rsid w:val="00F16101"/>
    <w:rsid w:val="00F2662B"/>
    <w:rsid w:val="00F44670"/>
    <w:rsid w:val="00F4481B"/>
    <w:rsid w:val="00F45DBC"/>
    <w:rsid w:val="00F53301"/>
    <w:rsid w:val="00F55454"/>
    <w:rsid w:val="00F805F2"/>
    <w:rsid w:val="00FA36CA"/>
    <w:rsid w:val="00FA44E1"/>
    <w:rsid w:val="00FF678B"/>
    <w:rsid w:val="0218479F"/>
    <w:rsid w:val="04AA7B98"/>
    <w:rsid w:val="059E6414"/>
    <w:rsid w:val="06C74699"/>
    <w:rsid w:val="09971653"/>
    <w:rsid w:val="0C893A92"/>
    <w:rsid w:val="18997951"/>
    <w:rsid w:val="1F783F1C"/>
    <w:rsid w:val="25462EFE"/>
    <w:rsid w:val="25B06247"/>
    <w:rsid w:val="28317F13"/>
    <w:rsid w:val="2FD336B7"/>
    <w:rsid w:val="304A6B83"/>
    <w:rsid w:val="335D26B5"/>
    <w:rsid w:val="3C6444AA"/>
    <w:rsid w:val="3FF045A4"/>
    <w:rsid w:val="40982A1C"/>
    <w:rsid w:val="427E668C"/>
    <w:rsid w:val="43D9665C"/>
    <w:rsid w:val="485E5E67"/>
    <w:rsid w:val="51102AA5"/>
    <w:rsid w:val="54257122"/>
    <w:rsid w:val="565A0749"/>
    <w:rsid w:val="58F91E1D"/>
    <w:rsid w:val="62586176"/>
    <w:rsid w:val="64A77CB7"/>
    <w:rsid w:val="7CDE65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0" fillcolor="white">
      <v:fill color="white"/>
    </o:shapedefaults>
    <o:shapelayout v:ext="edit">
      <o:idmap v:ext="edit" data="1"/>
    </o:shapelayout>
  </w:shapeDefaults>
  <w:decimalSymbol w:val="."/>
  <w:listSeparator w:val=","/>
  <w15:docId w15:val="{A79BA2C8-7CE6-4228-80DC-9E92EC0A8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qFormat="1"/>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qFormat/>
    <w:rPr>
      <w:color w:val="3F88BF"/>
      <w:u w:val="non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1"/>
    <w:uiPriority w:val="60"/>
    <w:qFormat/>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1">
    <w:name w:val="Medium Grid 1 Accent 1"/>
    <w:basedOn w:val="a1"/>
    <w:uiPriority w:val="67"/>
    <w:qFormat/>
    <w:tblPr>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
    <w:name w:val="Dark List Accent 1"/>
    <w:basedOn w:val="a1"/>
    <w:uiPriority w:val="70"/>
    <w:qFormat/>
    <w:rPr>
      <w:color w:val="FFFFFF" w:themeColor="background1"/>
    </w:rP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paragraph" w:customStyle="1" w:styleId="reader-word-layer">
    <w:name w:val="reader-word-layer"/>
    <w:basedOn w:val="a"/>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qFormat/>
    <w:rPr>
      <w:rFonts w:ascii="Cambria" w:eastAsia="宋体" w:hAnsi="Cambria" w:cs="Times New Roman"/>
      <w:b/>
      <w:bCs/>
      <w:sz w:val="32"/>
      <w:szCs w:val="32"/>
    </w:r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b/>
      <w:bCs/>
      <w:kern w:val="44"/>
      <w:sz w:val="44"/>
      <w:szCs w:val="44"/>
    </w:rPr>
  </w:style>
  <w:style w:type="paragraph" w:customStyle="1" w:styleId="p0">
    <w:name w:val="p0"/>
    <w:basedOn w:val="a"/>
    <w:qFormat/>
    <w:pPr>
      <w:widowControl/>
    </w:pPr>
    <w:rPr>
      <w:rFonts w:ascii="Times New Roman" w:eastAsia="宋体" w:hAnsi="Times New Roman" w:cs="Times New Roman"/>
      <w:kern w:val="0"/>
      <w:szCs w:val="21"/>
    </w:rPr>
  </w:style>
  <w:style w:type="character" w:customStyle="1" w:styleId="bdsnopic">
    <w:name w:val="bds_nopic"/>
    <w:basedOn w:val="a0"/>
    <w:qFormat/>
  </w:style>
  <w:style w:type="paragraph" w:customStyle="1" w:styleId="12">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2"/>
    <w:uiPriority w:val="1"/>
    <w:qFormat/>
    <w:rPr>
      <w:kern w:val="0"/>
      <w:sz w:val="22"/>
    </w:rPr>
  </w:style>
  <w:style w:type="character" w:customStyle="1" w:styleId="con-all2">
    <w:name w:val="con-all2"/>
    <w:basedOn w:val="a0"/>
    <w:qFormat/>
  </w:style>
  <w:style w:type="character" w:customStyle="1" w:styleId="13">
    <w:name w:val="占位符文本1"/>
    <w:basedOn w:val="a0"/>
    <w:uiPriority w:val="99"/>
    <w:semiHidden/>
    <w:qFormat/>
    <w:rPr>
      <w:color w:val="808080"/>
    </w:rPr>
  </w:style>
  <w:style w:type="character" w:customStyle="1" w:styleId="4Char">
    <w:name w:val="标题 4 Char"/>
    <w:basedOn w:val="a0"/>
    <w:link w:val="4"/>
    <w:uiPriority w:val="9"/>
    <w:semiHidden/>
    <w:qFormat/>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qFormat/>
    <w:rPr>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b/>
      <w:bCs/>
      <w:sz w:val="24"/>
      <w:szCs w:val="24"/>
    </w:rPr>
  </w:style>
  <w:style w:type="character" w:customStyle="1" w:styleId="Mention">
    <w:name w:val="Mention"/>
    <w:basedOn w:val="a0"/>
    <w:uiPriority w:val="99"/>
    <w:unhideWhenUsed/>
    <w:qFormat/>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baike.baidu.com/view/9881.htm" TargetMode="External"/><Relationship Id="rId39" Type="http://schemas.openxmlformats.org/officeDocument/2006/relationships/hyperlink" Target="http://wiki.mbalib.com/wiki/%E5%90%88%E5%90%8C%E7%AE%A1%E7%90%86" TargetMode="Externa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hyperlink" Target="https://www.baidu.com/s?wd=%E5%85%B3%E7%B3%BB%E5%9E%8B%E6%95%B0%E6%8D%AE%E5%BA%93&amp;tn=44039180_cpr&amp;fenlei=mv6quAkxTZn0IZRqIHckPjm4nH00T1YYrjb3Pj03nWRkuj-9njmY0ZwV5Hcvrjm3rH6sPfKWUMw85HfYnjn4nH6sgvPsT6KdThsqpZwYTjCEQLGCpyw9Uz4Bmy-bIi4WUvYETgN-TLwGUv3EPWD4nWTkPWTkrjmYnWcvPjDz" TargetMode="External"/><Relationship Id="rId42" Type="http://schemas.openxmlformats.org/officeDocument/2006/relationships/image" Target="media/image1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baike.baidu.com/view/431166.htm" TargetMode="External"/><Relationship Id="rId33" Type="http://schemas.openxmlformats.org/officeDocument/2006/relationships/hyperlink" Target="https://www.baidu.com/s?wd=%E5%B1%85%E6%B0%91%E6%B6%88%E8%B4%B9%E4%BB%B7%E6%A0%BC%E6%8C%87%E6%95%B0&amp;tn=44039180_cpr&amp;fenlei=mv6quAkxTZn0IZRqIHckPjm4nH00T1YYrjb3Pj03nWRkuj-9njmY0ZwV5Hcvrjm3rH6sPfKWUMw85HfYnjn4nH6sgvPsT6KdThsqpZwYTjCEQLGCpyw9Uz4Bmy-bIi4WUvYETgN-TLwGUv3EPWD4nWTkPWTkrjmYnWcvPjDz" TargetMode="External"/><Relationship Id="rId38" Type="http://schemas.openxmlformats.org/officeDocument/2006/relationships/hyperlink" Target="http://wiki.mbalib.com/wiki/%E4%BC%81%E4%B8%9A%E6%B3%95%E5%BE%8B%E9%A1%BE%E9%97%AE"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PowerPoint____1.sldx"/><Relationship Id="rId29" Type="http://schemas.openxmlformats.org/officeDocument/2006/relationships/image" Target="media/image13.jpeg"/><Relationship Id="rId41" Type="http://schemas.openxmlformats.org/officeDocument/2006/relationships/hyperlink" Target="http://wiki.mbalib.com/wiki/%E6%8E%88%E6%9D%83%E7%AE%A1%E7%90%8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baike.baidu.com/view/460185.htm" TargetMode="External"/><Relationship Id="rId32" Type="http://schemas.openxmlformats.org/officeDocument/2006/relationships/hyperlink" Target="https://www.baidu.com/s?wd=%E7%A4%BE%E4%BC%9A%E6%B6%88%E8%B4%B9%E5%93%81%E9%9B%B6%E5%94%AE%E6%80%BB%E9%A2%9D&amp;tn=44039180_cpr&amp;fenlei=mv6quAkxTZn0IZRqIHckPjm4nH00T1YYrjb3Pj03nWRkuj-9njmY0ZwV5Hcvrjm3rH6sPfKWUMw85HfYnjn4nH6sgvPsT6KdThsqpZwYTjCEQLGCpyw9Uz4Bmy-bIi4WUvYETgN-TLwGUv3EPWD4nWTkPWTkrjmYnWcvPjDz" TargetMode="External"/><Relationship Id="rId37" Type="http://schemas.openxmlformats.org/officeDocument/2006/relationships/hyperlink" Target="http://wiki.mbalib.com/wiki/%E5%B8%82%E5%9C%BA%E4%BB%B7%E5%80%BC" TargetMode="External"/><Relationship Id="rId40" Type="http://schemas.openxmlformats.org/officeDocument/2006/relationships/hyperlink" Target="http://wiki.mbalib.com/wiki/%E7%9F%A5%E8%AF%86%E4%BA%A7%E6%9D%83%E7%AE%A1%E7%90%86" TargetMode="External"/><Relationship Id="rId45"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hyperlink" Target="http://wiki.mbalib.com/wiki/%E7%9F%A5%E8%AF%86%E4%BA%A7%E6%9D%83"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wmf"/><Relationship Id="rId31" Type="http://schemas.openxmlformats.org/officeDocument/2006/relationships/hyperlink" Target="https://www.baidu.com/s?wd=%E6%B7%98%E5%AE%9D%E7%BD%91&amp;tn=44039180_cpr&amp;fenlei=mv6quAkxTZn0IZRqIHckPjm4nH00T1YYrjb3Pj03nWRkuj-9njmY0ZwV5Hcvrjm3rH6sPfKWUMw85HfYnjn4nH6sgvPsT6KdThsqpZwYTjCEQLGCpyw9Uz4Bmy-bIi4WUvYETgN-TLwGUv3EPWD4nWTkPWTkrjmYnWcvPjDz" TargetMode="External"/><Relationship Id="rId44"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wmf"/><Relationship Id="rId27" Type="http://schemas.openxmlformats.org/officeDocument/2006/relationships/image" Target="media/image12.wmf"/><Relationship Id="rId30" Type="http://schemas.openxmlformats.org/officeDocument/2006/relationships/hyperlink" Target="https://www.baidu.com/s?wd=%E7%94%B5%E5%AD%90%E5%95%86%E5%8A%A1&amp;tn=44039180_cpr&amp;fenlei=mv6quAkxTZn0IZRqIHckPjm4nH00T1YYrjb3Pj03nWRkuj-9njmY0ZwV5Hcvrjm3rH6sPfKWUMw85HfYnjn4nH6sgvPsT6KdThsqpZwYTjCEQLGCpyw9Uz4Bmy-bIi4WUvYETgN-TLwGUv3EPWD4nWTkPWTkrjmYnWcvPjDz" TargetMode="External"/><Relationship Id="rId35" Type="http://schemas.openxmlformats.org/officeDocument/2006/relationships/hyperlink" Target="http://wiki.mbalib.com/wiki/%E7%9F%A5%E8%AF%86%E4%BA%A7%E6%9D%83%E4%BF%9D%E6%8A%A4" TargetMode="External"/><Relationship Id="rId43" Type="http://schemas.openxmlformats.org/officeDocument/2006/relationships/image" Target="media/image15.png"/><Relationship Id="rId48" Type="http://schemas.openxmlformats.org/officeDocument/2006/relationships/footer" Target="footer2.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26032;&#24314;%20Microsoft%20Excel%2097-2003%20&#24037;&#20316;&#34920;.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全国大学生数量走势图</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val>
            <c:numRef>
              <c:f>'[新建 Microsoft Excel 97-2003 工作表.xls]Sheet1'!$A$1:$A$17</c:f>
              <c:numCache>
                <c:formatCode>General</c:formatCode>
                <c:ptCount val="17"/>
                <c:pt idx="0">
                  <c:v>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numCache>
            </c:numRef>
          </c:val>
        </c:ser>
        <c:dLbls>
          <c:showLegendKey val="0"/>
          <c:showVal val="0"/>
          <c:showCatName val="0"/>
          <c:showSerName val="0"/>
          <c:showPercent val="0"/>
          <c:showBubbleSize val="0"/>
        </c:dLbls>
        <c:gapWidth val="219"/>
        <c:overlap val="-27"/>
        <c:axId val="419024792"/>
        <c:axId val="419023224"/>
      </c:barChart>
      <c:lineChart>
        <c:grouping val="standard"/>
        <c:varyColors val="0"/>
        <c:ser>
          <c:idx val="1"/>
          <c:order val="1"/>
          <c:spPr>
            <a:ln w="28575" cap="rnd">
              <a:solidFill>
                <a:schemeClr val="accent2"/>
              </a:solidFill>
              <a:round/>
            </a:ln>
            <a:effectLst/>
          </c:spPr>
          <c:marker>
            <c:symbol val="none"/>
          </c:marker>
          <c:val>
            <c:numRef>
              <c:f>'[新建 Microsoft Excel 97-2003 工作表.xls]Sheet1'!$B$1:$B$17</c:f>
              <c:numCache>
                <c:formatCode>General</c:formatCode>
                <c:ptCount val="17"/>
                <c:pt idx="1">
                  <c:v>114</c:v>
                </c:pt>
                <c:pt idx="2">
                  <c:v>145</c:v>
                </c:pt>
                <c:pt idx="3">
                  <c:v>212</c:v>
                </c:pt>
                <c:pt idx="4">
                  <c:v>280</c:v>
                </c:pt>
                <c:pt idx="5">
                  <c:v>338</c:v>
                </c:pt>
                <c:pt idx="6">
                  <c:v>413</c:v>
                </c:pt>
                <c:pt idx="7">
                  <c:v>496</c:v>
                </c:pt>
                <c:pt idx="8">
                  <c:v>559</c:v>
                </c:pt>
                <c:pt idx="9">
                  <c:v>611</c:v>
                </c:pt>
                <c:pt idx="10">
                  <c:v>631</c:v>
                </c:pt>
                <c:pt idx="11">
                  <c:v>660</c:v>
                </c:pt>
                <c:pt idx="12">
                  <c:v>680</c:v>
                </c:pt>
                <c:pt idx="13">
                  <c:v>699</c:v>
                </c:pt>
                <c:pt idx="14">
                  <c:v>727</c:v>
                </c:pt>
                <c:pt idx="15">
                  <c:v>749</c:v>
                </c:pt>
                <c:pt idx="16">
                  <c:v>770</c:v>
                </c:pt>
              </c:numCache>
            </c:numRef>
          </c:val>
          <c:smooth val="0"/>
        </c:ser>
        <c:dLbls>
          <c:showLegendKey val="0"/>
          <c:showVal val="0"/>
          <c:showCatName val="0"/>
          <c:showSerName val="0"/>
          <c:showPercent val="0"/>
          <c:showBubbleSize val="0"/>
        </c:dLbls>
        <c:marker val="1"/>
        <c:smooth val="0"/>
        <c:axId val="419021656"/>
        <c:axId val="419026360"/>
      </c:lineChart>
      <c:catAx>
        <c:axId val="4190247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9023224"/>
        <c:crosses val="autoZero"/>
        <c:auto val="1"/>
        <c:lblAlgn val="ctr"/>
        <c:lblOffset val="100"/>
        <c:noMultiLvlLbl val="0"/>
      </c:catAx>
      <c:valAx>
        <c:axId val="419023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9024792"/>
        <c:crosses val="autoZero"/>
        <c:crossBetween val="between"/>
      </c:valAx>
      <c:catAx>
        <c:axId val="419021656"/>
        <c:scaling>
          <c:orientation val="minMax"/>
        </c:scaling>
        <c:delete val="1"/>
        <c:axPos val="b"/>
        <c:majorTickMark val="out"/>
        <c:minorTickMark val="none"/>
        <c:tickLblPos val="nextTo"/>
        <c:crossAx val="419026360"/>
        <c:crosses val="autoZero"/>
        <c:auto val="1"/>
        <c:lblAlgn val="ctr"/>
        <c:lblOffset val="100"/>
        <c:noMultiLvlLbl val="0"/>
      </c:catAx>
      <c:valAx>
        <c:axId val="4190263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1902165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2017-05-20T00:00:00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54"/>
    <customShpInfo spid="_x0000_s1058"/>
    <customShpInfo spid="_x0000_s1059"/>
    <customShpInfo spid="_x0000_s1026"/>
    <customShpInfo spid="_x0000_s1057"/>
    <customShpInfo spid="_x0000_s1056"/>
    <customShpInfo spid="_x0000_s1050"/>
    <customShpInfo spid="_x0000_s1027"/>
    <customShpInfo spid="_x0000_s1028"/>
    <customShpInfo spid="_x0000_s1029"/>
    <customShpInfo spid="_x0000_s1030"/>
    <customShpInfo spid="_x0000_s1049"/>
    <customShpInfo spid="_x0000_s1036"/>
    <customShpInfo spid="_x0000_s1046"/>
    <customShpInfo spid="_x0000_s1045"/>
    <customShpInfo spid="_x0000_s1044"/>
    <customShpInfo spid="_x0000_s1043"/>
    <customShpInfo spid="_x0000_s1042"/>
    <customShpInfo spid="_x0000_s1041"/>
    <customShpInfo spid="_x0000_s1037"/>
    <customShpInfo spid="_x0000_s1038"/>
    <customShpInfo spid="_x0000_s1039"/>
    <customShpInfo spid="_x0000_s1040"/>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B81BCAA-7016-4574-82AE-8E6B1B89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3233</Words>
  <Characters>18433</Characters>
  <Application>Microsoft Office Word</Application>
  <DocSecurity>0</DocSecurity>
  <Lines>153</Lines>
  <Paragraphs>43</Paragraphs>
  <ScaleCrop>false</ScaleCrop>
  <Company/>
  <LinksUpToDate>false</LinksUpToDate>
  <CharactersWithSpaces>21623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2017网络电子商务大赛</dc:title>
  <dc:subject>策划书</dc:subject>
  <dc:creator>于航</dc:creator>
  <cp:lastModifiedBy>于航</cp:lastModifiedBy>
  <cp:revision>28</cp:revision>
  <dcterms:created xsi:type="dcterms:W3CDTF">2017-05-20T03:27:00Z</dcterms:created>
  <dcterms:modified xsi:type="dcterms:W3CDTF">2017-07-12T01:17:00Z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