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CD69F" w14:textId="77777777" w:rsidR="00DC30EC" w:rsidRDefault="00000000">
      <w:pPr>
        <w:pStyle w:val="af5"/>
      </w:pPr>
      <w:r>
        <w:rPr>
          <w:bdr w:val="single" w:sz="2" w:space="0" w:color="000000"/>
        </w:rPr>
        <w:t>평등견</w:t>
      </w:r>
      <w:r>
        <w:t>에 대한 이해로 가장 적절한 것은?</w:t>
      </w:r>
    </w:p>
    <w:p w14:paraId="47D25F3D" w14:textId="77777777" w:rsidR="00DC30EC" w:rsidRDefault="00000000">
      <w:pPr>
        <w:pStyle w:val="af6"/>
      </w:pPr>
      <w:r>
        <w:t>①</w:t>
      </w:r>
      <w:r>
        <w:t xml:space="preserve"> 조선의 풍토를 기준으로 삼아 청의 제도를 개선하자는 인식 태도이다.</w:t>
      </w:r>
    </w:p>
    <w:p w14:paraId="6C9C79F4" w14:textId="77777777" w:rsidR="00DC30EC" w:rsidRDefault="00000000">
      <w:pPr>
        <w:pStyle w:val="af6"/>
      </w:pPr>
      <w:r>
        <w:t>②</w:t>
      </w:r>
      <w:r>
        <w:t xml:space="preserve"> 조선의 고유한 삶의 방식을 청의 방식에 따라 개혁해야 한다는 인식 태도이다.</w:t>
      </w:r>
    </w:p>
    <w:p w14:paraId="49FF7AD4" w14:textId="77777777" w:rsidR="00DC30EC" w:rsidRDefault="00000000">
      <w:pPr>
        <w:pStyle w:val="af6"/>
      </w:pPr>
      <w:r>
        <w:t>③</w:t>
      </w:r>
      <w:r>
        <w:t xml:space="preserve"> 청과 조선의 가치를 평등하게 인정하고 풍토로 인한 차이를 해소하려는 인식 태도이다.</w:t>
      </w:r>
    </w:p>
    <w:p w14:paraId="6917F426" w14:textId="77777777" w:rsidR="00DC30EC" w:rsidRDefault="00000000">
      <w:pPr>
        <w:pStyle w:val="af6"/>
      </w:pPr>
      <w:r>
        <w:t>④</w:t>
      </w:r>
      <w:r>
        <w:t xml:space="preserve"> 중국인의 외양이 변화된 모습을 명에 대한 의리 문제와 </w:t>
      </w:r>
      <w:proofErr w:type="spellStart"/>
      <w:r>
        <w:t>관련지어</w:t>
      </w:r>
      <w:proofErr w:type="spellEnd"/>
      <w:r>
        <w:t xml:space="preserve"> 파악하려는 인식 태도이다.</w:t>
      </w:r>
    </w:p>
    <w:p w14:paraId="74F18B02" w14:textId="4EC74C66" w:rsidR="00DC30EC" w:rsidRDefault="00000000" w:rsidP="002D441E">
      <w:pPr>
        <w:pStyle w:val="af6"/>
        <w:rPr>
          <w:rFonts w:hint="eastAsia"/>
        </w:rPr>
      </w:pPr>
      <w:r>
        <w:t>⑤</w:t>
      </w:r>
      <w:r>
        <w:t xml:space="preserve"> 청에 대한 배타적 태도를 지양하고 청과 구분되는 조선의 독자성을 유지하자는 인식 태도이다.</w:t>
      </w:r>
    </w:p>
    <w:sectPr w:rsidR="00DC30E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0995"/>
    <w:multiLevelType w:val="multilevel"/>
    <w:tmpl w:val="AD121C6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F12921"/>
    <w:multiLevelType w:val="multilevel"/>
    <w:tmpl w:val="140A0C1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220CC"/>
    <w:multiLevelType w:val="multilevel"/>
    <w:tmpl w:val="D5A22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DE170C"/>
    <w:multiLevelType w:val="multilevel"/>
    <w:tmpl w:val="D42C57E6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0050A7"/>
    <w:multiLevelType w:val="multilevel"/>
    <w:tmpl w:val="D0A2845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5429174">
    <w:abstractNumId w:val="4"/>
  </w:num>
  <w:num w:numId="2" w16cid:durableId="349601574">
    <w:abstractNumId w:val="0"/>
  </w:num>
  <w:num w:numId="3" w16cid:durableId="1389111978">
    <w:abstractNumId w:val="3"/>
  </w:num>
  <w:num w:numId="4" w16cid:durableId="655763623">
    <w:abstractNumId w:val="2"/>
  </w:num>
  <w:num w:numId="5" w16cid:durableId="745881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0EC"/>
    <w:rsid w:val="002D441E"/>
    <w:rsid w:val="00DC30EC"/>
    <w:rsid w:val="00D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644D"/>
  <w15:docId w15:val="{02CE8795-0704-4A59-B275-591FF020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MyeongJo-Extra" w:eastAsia="HYMyeongJo-Extra" w:hAnsi="Arial Unicode MS" w:cs="HYMyeongJo-Extra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2025-10-10T20:19:00Z</dcterms:created>
  <dcterms:modified xsi:type="dcterms:W3CDTF">2025-10-10T20:20:00Z</dcterms:modified>
</cp:coreProperties>
</file>