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53621" w14:textId="77777777" w:rsidR="000C5077" w:rsidRDefault="00000000">
      <w:pPr>
        <w:pStyle w:val="af5"/>
      </w:pPr>
      <w:r>
        <w:t xml:space="preserve">윗글을 참고할 때, &lt;보기&gt;의 ㉮에 대한 이해로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0DF80314" w14:textId="77777777" w:rsidR="000C5077" w:rsidRDefault="000C5077">
      <w:pPr>
        <w:pStyle w:val="af5"/>
        <w:rPr>
          <w:rFonts w:hint="eastAsia"/>
        </w:rPr>
      </w:pPr>
    </w:p>
    <w:p w14:paraId="7E9AD4AD" w14:textId="77777777" w:rsidR="000C5077" w:rsidRDefault="00000000">
      <w:pPr>
        <w:pStyle w:val="af7"/>
        <w:rPr>
          <w:spacing w:val="-4"/>
          <w:u w:val="single" w:color="000000"/>
        </w:rPr>
      </w:pPr>
      <w:r>
        <w:t xml:space="preserve">특별한 행사를 앞두고 있는 갑은 미용실을 운영하는 을과 예약을 하여 행사 당일 오전 10시에 머리 손질을 받기로 했다. 갑이 시간에 맞춰 미용실을 방문하여 머리 손질을 요구했을 때 병이 이미 을에게 머리 손질을 받고 있었다. 갑이 예약해 둔 시간에 병이 </w:t>
      </w:r>
      <w:r>
        <w:rPr>
          <w:spacing w:val="-4"/>
        </w:rPr>
        <w:t>고의로 끼어들어 위법성이 있는 행위를 하여 ㉮</w:t>
      </w:r>
      <w:r>
        <w:rPr>
          <w:spacing w:val="-4"/>
        </w:rPr>
        <w:t> </w:t>
      </w:r>
      <w:r>
        <w:rPr>
          <w:spacing w:val="-4"/>
          <w:u w:val="single" w:color="000000"/>
        </w:rPr>
        <w:t>갑은 오전 10시에 머리 손질을 받을 수 없는 손해를 입었다.</w:t>
      </w:r>
    </w:p>
    <w:p w14:paraId="23389D18" w14:textId="77777777" w:rsidR="000C5077" w:rsidRDefault="000C5077" w:rsidP="00F013F7">
      <w:pPr>
        <w:pStyle w:val="af6"/>
        <w:ind w:left="0" w:firstLine="0"/>
        <w:rPr>
          <w:rFonts w:hint="eastAsia"/>
        </w:rPr>
      </w:pPr>
    </w:p>
    <w:p w14:paraId="4DEF59EA" w14:textId="77777777" w:rsidR="000C5077" w:rsidRDefault="00000000">
      <w:pPr>
        <w:pStyle w:val="af6"/>
      </w:pPr>
      <w:r>
        <w:t>①</w:t>
      </w:r>
      <w:r>
        <w:t xml:space="preserve"> ㉮가 발생하는 과정에서 을의 과실이 있는 경우, 을은 갑에 대해 채무 불이행 책임이 있고 병은 갑에 대해 손해 배상 채무가 있다.</w:t>
      </w:r>
    </w:p>
    <w:p w14:paraId="725948B0" w14:textId="77777777" w:rsidR="000C5077" w:rsidRDefault="00000000">
      <w:pPr>
        <w:pStyle w:val="af6"/>
      </w:pPr>
      <w:r>
        <w:t>②</w:t>
      </w:r>
      <w:r>
        <w:t xml:space="preserve"> ㉮가 발생하는 과정에서 을의 고의가 있는 경우, 을과 병은 모두 갑에게 손해 배상 채무를 지고 을이 배상을 하면 병은 갑에 대한 채무가 사라진다.</w:t>
      </w:r>
    </w:p>
    <w:p w14:paraId="66466A3E" w14:textId="77777777" w:rsidR="000C5077" w:rsidRDefault="00000000">
      <w:pPr>
        <w:pStyle w:val="af6"/>
      </w:pPr>
      <w:r>
        <w:t>③</w:t>
      </w:r>
      <w:r>
        <w:t xml:space="preserve"> ㉮가 발생하는 과정에서 을에게 고의나 과실이 있는지 없는지 증명되지 않은 경우, 을과 병은 모두 갑에게 채무를 지고 그에 따른 급부의 내용은 동일하다.</w:t>
      </w:r>
    </w:p>
    <w:p w14:paraId="3666B25A" w14:textId="77777777" w:rsidR="000C5077" w:rsidRDefault="00000000">
      <w:pPr>
        <w:pStyle w:val="af6"/>
      </w:pPr>
      <w:r>
        <w:t>④</w:t>
      </w:r>
      <w:r>
        <w:t xml:space="preserve"> ㉮가 발생하는 과정에서 을에게 고의나 과실이 있는지 없는지 증명되지 않은 경우, 을과 병은 모두 채무 불이행 책임을 지므로 갑에게 손해 배상 채무를 진다.</w:t>
      </w:r>
    </w:p>
    <w:p w14:paraId="1CD4FAC4" w14:textId="77777777" w:rsidR="000C5077" w:rsidRDefault="00000000">
      <w:pPr>
        <w:pStyle w:val="af6"/>
      </w:pPr>
      <w:r>
        <w:t>⑤</w:t>
      </w:r>
      <w:r>
        <w:t xml:space="preserve"> ㉮가 발생하는 과정에서 을에게 고의나 과실이 없음이 증명된 경우, 을과 달리 병에게는 갑이 입은 손해에 대해 금전으로 배상할 책임이 있다.</w:t>
      </w:r>
    </w:p>
    <w:sectPr w:rsidR="000C507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24D8F"/>
    <w:multiLevelType w:val="multilevel"/>
    <w:tmpl w:val="75C0B65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CD5BCF"/>
    <w:multiLevelType w:val="multilevel"/>
    <w:tmpl w:val="BB94A46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2B0C43"/>
    <w:multiLevelType w:val="multilevel"/>
    <w:tmpl w:val="454023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8FF4F5D"/>
    <w:multiLevelType w:val="multilevel"/>
    <w:tmpl w:val="CE38E1EC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8E179E"/>
    <w:multiLevelType w:val="multilevel"/>
    <w:tmpl w:val="89505B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9536544">
    <w:abstractNumId w:val="1"/>
  </w:num>
  <w:num w:numId="2" w16cid:durableId="1074934979">
    <w:abstractNumId w:val="0"/>
  </w:num>
  <w:num w:numId="3" w16cid:durableId="966203182">
    <w:abstractNumId w:val="3"/>
  </w:num>
  <w:num w:numId="4" w16cid:durableId="1472594643">
    <w:abstractNumId w:val="2"/>
  </w:num>
  <w:num w:numId="5" w16cid:durableId="984359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077"/>
    <w:rsid w:val="000C5077"/>
    <w:rsid w:val="007C4F25"/>
    <w:rsid w:val="00F0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943A"/>
  <w15:docId w15:val="{03A0B217-A636-4E69-90CE-CA37C23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2025-10-10T20:12:00Z</dcterms:created>
  <dcterms:modified xsi:type="dcterms:W3CDTF">2025-10-10T20:18:00Z</dcterms:modified>
</cp:coreProperties>
</file>