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8A41" w14:textId="327A3A8B" w:rsidR="00DA0E51" w:rsidRDefault="00000000">
      <w:pPr>
        <w:pStyle w:val="a5"/>
        <w:numPr>
          <w:ilvl w:val="0"/>
          <w:numId w:val="0"/>
        </w:numPr>
      </w:pPr>
      <w:r>
        <w:t>[A]와 [B]에 대한 설명으로 가장 적절한 것은?</w:t>
      </w:r>
    </w:p>
    <w:p w14:paraId="5A9BA8D1" w14:textId="77777777" w:rsidR="00DA0E51" w:rsidRDefault="00000000">
      <w:pPr>
        <w:pStyle w:val="aff4"/>
      </w:pPr>
      <w:r>
        <w:t>① </w:t>
      </w:r>
      <w:r>
        <w:t xml:space="preserve">[A]에서 </w:t>
      </w:r>
      <w:proofErr w:type="spellStart"/>
      <w:r>
        <w:t>태보의</w:t>
      </w:r>
      <w:proofErr w:type="spellEnd"/>
      <w:r>
        <w:t xml:space="preserve"> 위기에 대해 책임을 통감하는 제원들의 탄식은, [B]에서 그 책임을 자신에게 돌리는 </w:t>
      </w:r>
      <w:proofErr w:type="spellStart"/>
      <w:r>
        <w:t>태보의</w:t>
      </w:r>
      <w:proofErr w:type="spellEnd"/>
      <w:r>
        <w:t xml:space="preserve"> 자책과 대비된다.</w:t>
      </w:r>
    </w:p>
    <w:p w14:paraId="20A84586" w14:textId="77777777" w:rsidR="00DA0E51" w:rsidRDefault="00000000">
      <w:pPr>
        <w:pStyle w:val="aff4"/>
      </w:pPr>
      <w:r>
        <w:t>②</w:t>
      </w:r>
      <w:r>
        <w:t xml:space="preserve"> [A]에서 </w:t>
      </w:r>
      <w:proofErr w:type="spellStart"/>
      <w:r>
        <w:t>태보가</w:t>
      </w:r>
      <w:proofErr w:type="spellEnd"/>
      <w:r>
        <w:t xml:space="preserve"> 받은 제원들의 위로는, [B]에서 삶을 도모하여 무죄를 소명하겠다는 </w:t>
      </w:r>
      <w:proofErr w:type="spellStart"/>
      <w:r>
        <w:t>태보의</w:t>
      </w:r>
      <w:proofErr w:type="spellEnd"/>
      <w:r>
        <w:t xml:space="preserve"> 결심으로 이어진다.</w:t>
      </w:r>
    </w:p>
    <w:p w14:paraId="727FF939" w14:textId="77777777" w:rsidR="00DA0E51" w:rsidRDefault="00000000">
      <w:pPr>
        <w:pStyle w:val="aff4"/>
      </w:pPr>
      <w:r>
        <w:t>③</w:t>
      </w:r>
      <w:r>
        <w:t xml:space="preserve"> [A]에서 제원들이 칭송하는 </w:t>
      </w:r>
      <w:proofErr w:type="spellStart"/>
      <w:r>
        <w:t>태보의</w:t>
      </w:r>
      <w:proofErr w:type="spellEnd"/>
      <w:r>
        <w:t xml:space="preserve"> 강직함은, [B]에서 소신을 지키겠다고 하는 </w:t>
      </w:r>
      <w:proofErr w:type="spellStart"/>
      <w:r>
        <w:t>태보의</w:t>
      </w:r>
      <w:proofErr w:type="spellEnd"/>
      <w:r>
        <w:t xml:space="preserve"> 다짐에서 확인된다.</w:t>
      </w:r>
    </w:p>
    <w:p w14:paraId="3288EDDA" w14:textId="77777777" w:rsidR="00DA0E51" w:rsidRDefault="00000000">
      <w:pPr>
        <w:pStyle w:val="aff4"/>
      </w:pPr>
      <w:r>
        <w:t>④</w:t>
      </w:r>
      <w:r>
        <w:t xml:space="preserve"> [A]에서 제원들 간의 갈등으로 인한 </w:t>
      </w:r>
      <w:proofErr w:type="spellStart"/>
      <w:r>
        <w:t>태보의</w:t>
      </w:r>
      <w:proofErr w:type="spellEnd"/>
      <w:r>
        <w:t xml:space="preserve"> 심리적 상처는, [B]에서 가족과의 만남을 통해 해소된다.</w:t>
      </w:r>
    </w:p>
    <w:p w14:paraId="4A199EA2" w14:textId="77777777" w:rsidR="00DA0E51" w:rsidRDefault="00000000">
      <w:pPr>
        <w:pStyle w:val="aff4"/>
      </w:pPr>
      <w:r>
        <w:t>⑤</w:t>
      </w:r>
      <w:r>
        <w:t xml:space="preserve"> [A]에서 제원들의 말을 통해 드러난 </w:t>
      </w:r>
      <w:proofErr w:type="spellStart"/>
      <w:r>
        <w:t>태보의</w:t>
      </w:r>
      <w:proofErr w:type="spellEnd"/>
      <w:r>
        <w:t xml:space="preserve"> 후회는, [B]에서 가족들을 향한 </w:t>
      </w:r>
      <w:proofErr w:type="spellStart"/>
      <w:r>
        <w:t>태보의</w:t>
      </w:r>
      <w:proofErr w:type="spellEnd"/>
      <w:r>
        <w:t xml:space="preserve"> 말에서 반복된다.</w:t>
      </w:r>
    </w:p>
    <w:sectPr w:rsidR="00DA0E5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3C8"/>
    <w:multiLevelType w:val="multilevel"/>
    <w:tmpl w:val="9DDEDE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5444D3"/>
    <w:multiLevelType w:val="multilevel"/>
    <w:tmpl w:val="12CC95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351C16"/>
    <w:multiLevelType w:val="multilevel"/>
    <w:tmpl w:val="47C8599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5D506C"/>
    <w:multiLevelType w:val="multilevel"/>
    <w:tmpl w:val="08D06D0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B45EA"/>
    <w:multiLevelType w:val="multilevel"/>
    <w:tmpl w:val="DAA4786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4460B9"/>
    <w:multiLevelType w:val="multilevel"/>
    <w:tmpl w:val="D02E2D8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487A34"/>
    <w:multiLevelType w:val="multilevel"/>
    <w:tmpl w:val="C6507A5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C81906"/>
    <w:multiLevelType w:val="multilevel"/>
    <w:tmpl w:val="70E43CD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E92CC2"/>
    <w:multiLevelType w:val="multilevel"/>
    <w:tmpl w:val="8598A8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F7A66"/>
    <w:multiLevelType w:val="multilevel"/>
    <w:tmpl w:val="D0FE187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AA4A6D"/>
    <w:multiLevelType w:val="multilevel"/>
    <w:tmpl w:val="1084096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9117FB"/>
    <w:multiLevelType w:val="multilevel"/>
    <w:tmpl w:val="643812A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A64E08"/>
    <w:multiLevelType w:val="multilevel"/>
    <w:tmpl w:val="89E218B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9098004">
    <w:abstractNumId w:val="11"/>
  </w:num>
  <w:num w:numId="2" w16cid:durableId="970091560">
    <w:abstractNumId w:val="7"/>
  </w:num>
  <w:num w:numId="3" w16cid:durableId="2115589878">
    <w:abstractNumId w:val="10"/>
  </w:num>
  <w:num w:numId="4" w16cid:durableId="184557901">
    <w:abstractNumId w:val="4"/>
  </w:num>
  <w:num w:numId="5" w16cid:durableId="378938986">
    <w:abstractNumId w:val="12"/>
  </w:num>
  <w:num w:numId="6" w16cid:durableId="1248078623">
    <w:abstractNumId w:val="3"/>
  </w:num>
  <w:num w:numId="7" w16cid:durableId="1597245886">
    <w:abstractNumId w:val="9"/>
  </w:num>
  <w:num w:numId="8" w16cid:durableId="146361053">
    <w:abstractNumId w:val="6"/>
  </w:num>
  <w:num w:numId="9" w16cid:durableId="480083108">
    <w:abstractNumId w:val="5"/>
  </w:num>
  <w:num w:numId="10" w16cid:durableId="94597727">
    <w:abstractNumId w:val="8"/>
  </w:num>
  <w:num w:numId="11" w16cid:durableId="779300526">
    <w:abstractNumId w:val="2"/>
  </w:num>
  <w:num w:numId="12" w16cid:durableId="2111006961">
    <w:abstractNumId w:val="0"/>
  </w:num>
  <w:num w:numId="13" w16cid:durableId="69769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E51"/>
    <w:rsid w:val="00BE2979"/>
    <w:rsid w:val="00DA0E51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ADFF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2025-10-10T19:06:00Z</dcterms:modified>
</cp:coreProperties>
</file>