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E37F" w14:textId="77777777" w:rsidR="005144F7" w:rsidRDefault="00000000">
      <w:pPr>
        <w:pStyle w:val="af5"/>
      </w:pPr>
      <w:r>
        <w:t xml:space="preserve">&lt;보기&gt;는 윗글의 주제와 관련한 동서양 학자들의 견해이다. 윗글을 읽은 학생이 &lt;보기&gt;에 대해 보인 반응으로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3BB6248F" w14:textId="77777777" w:rsidR="005144F7" w:rsidRDefault="005144F7">
      <w:pPr>
        <w:pStyle w:val="af5"/>
        <w:rPr>
          <w:rFonts w:hint="eastAsia"/>
        </w:rPr>
      </w:pPr>
    </w:p>
    <w:p w14:paraId="55A5538C" w14:textId="77777777" w:rsidR="005144F7" w:rsidRDefault="00000000">
      <w:pPr>
        <w:pStyle w:val="af7"/>
        <w:ind w:firstLine="0"/>
      </w:pPr>
      <w:r>
        <w:t>㉮ 만약 인과 관계가 직접 관찰될 수 없다면, 물리적 속성의 변화와 전달과 같은 관찰 가능한 현상을 탐구하는 것이 인과 개념을 과학적으로 규명하는 올바른 경로이다.</w:t>
      </w:r>
    </w:p>
    <w:p w14:paraId="4282F448" w14:textId="77777777" w:rsidR="005144F7" w:rsidRDefault="00000000">
      <w:pPr>
        <w:pStyle w:val="af7"/>
        <w:ind w:firstLine="0"/>
      </w:pPr>
      <w:r>
        <w:t xml:space="preserve">㉯ 인과 </w:t>
      </w:r>
      <w:proofErr w:type="spellStart"/>
      <w:r>
        <w:t>관계란</w:t>
      </w:r>
      <w:proofErr w:type="spellEnd"/>
      <w:r>
        <w:t xml:space="preserve"> 서로 다른 대상들이 물리적 성질들을 서로 주고받는 관계일 수밖에 없다. 그러한 두 대상은 시공간적으로 연결되어 있어야만 한다.</w:t>
      </w:r>
    </w:p>
    <w:p w14:paraId="34E24081" w14:textId="77777777" w:rsidR="005144F7" w:rsidRDefault="00000000">
      <w:pPr>
        <w:pStyle w:val="af7"/>
        <w:ind w:firstLine="0"/>
      </w:pPr>
      <w:r>
        <w:t xml:space="preserve">㉰ 덕이 잘 닦인 치세에서는 </w:t>
      </w:r>
      <w:proofErr w:type="spellStart"/>
      <w:r>
        <w:t>재이를</w:t>
      </w:r>
      <w:proofErr w:type="spellEnd"/>
      <w:r>
        <w:t xml:space="preserve"> 찾아볼 수 없었고, 세상의 변고는 모두 난세의 때에 출현했으니, 하늘과 인간이 서로 통하는 관계임을 알 수 있다.</w:t>
      </w:r>
    </w:p>
    <w:p w14:paraId="66D1603D" w14:textId="77777777" w:rsidR="005144F7" w:rsidRDefault="00000000">
      <w:pPr>
        <w:pStyle w:val="af7"/>
        <w:ind w:firstLine="0"/>
      </w:pPr>
      <w:r>
        <w:t>㉱ 홍수가 자주 발생하는 강 하류 지방의 지방관은 반드시 실정을 한 것이고, 홍수가 발생하지 않는 산악 지방의 지방관은 반드시 청렴한가? 실제로는 그렇지 않다.</w:t>
      </w:r>
    </w:p>
    <w:p w14:paraId="2835874E" w14:textId="77777777" w:rsidR="005144F7" w:rsidRDefault="005144F7" w:rsidP="009E304E">
      <w:pPr>
        <w:pStyle w:val="af6"/>
        <w:ind w:left="0" w:firstLine="0"/>
        <w:rPr>
          <w:rFonts w:hint="eastAsia"/>
        </w:rPr>
      </w:pPr>
    </w:p>
    <w:p w14:paraId="28948DFC" w14:textId="77777777" w:rsidR="005144F7" w:rsidRDefault="00000000">
      <w:pPr>
        <w:pStyle w:val="af6"/>
      </w:pPr>
      <w:r>
        <w:t>①</w:t>
      </w:r>
      <w:r>
        <w:t xml:space="preserve"> 흄의 문제 제기와 ㉮로부터, 과정 이론이 인과 개념을 과학적으로 규명하려는 시도의 하나임을 이끌어낼 수 있겠군.</w:t>
      </w:r>
    </w:p>
    <w:p w14:paraId="6617BD6F" w14:textId="77777777" w:rsidR="005144F7" w:rsidRDefault="00000000">
      <w:pPr>
        <w:pStyle w:val="af6"/>
      </w:pPr>
      <w:r>
        <w:t>②</w:t>
      </w:r>
      <w:r>
        <w:t xml:space="preserve"> 인과 관계를 대상 간의 물리적 상호 작용으로 국한하는 ㉯의 입장은 대상 간의 감응을 기반으로 한 동중서의 재이론이 보여 준 입장과 부합하겠군.</w:t>
      </w:r>
    </w:p>
    <w:p w14:paraId="37CB30B4" w14:textId="77777777" w:rsidR="005144F7" w:rsidRDefault="00000000">
      <w:pPr>
        <w:pStyle w:val="af6"/>
      </w:pPr>
      <w:r>
        <w:t>③</w:t>
      </w:r>
      <w:r>
        <w:t xml:space="preserve"> 치세와 난세의 차이를 </w:t>
      </w:r>
      <w:proofErr w:type="spellStart"/>
      <w:r>
        <w:t>재이의</w:t>
      </w:r>
      <w:proofErr w:type="spellEnd"/>
      <w:r>
        <w:t xml:space="preserve"> 출현 여부로 설명하는 ㉰에 대해 동중서와 주희는 모두 재이론에 입각하여 수용 가능한 견해라는 입장을 취하겠군.</w:t>
      </w:r>
    </w:p>
    <w:p w14:paraId="09183A04" w14:textId="77777777" w:rsidR="005144F7" w:rsidRDefault="00000000">
      <w:pPr>
        <w:pStyle w:val="af6"/>
      </w:pPr>
      <w:r>
        <w:t>④</w:t>
      </w:r>
      <w:r>
        <w:t xml:space="preserve"> 덕이 물리적 세계 바깥의 현상에 해당한다면, 덕과 세상의 변화 사이에 인과 관계가 있다고 본 ㉰는 </w:t>
      </w:r>
      <w:proofErr w:type="spellStart"/>
      <w:r>
        <w:t>새먼의</w:t>
      </w:r>
      <w:proofErr w:type="spellEnd"/>
      <w:r>
        <w:t xml:space="preserve"> 이론에 입각하여 설명되기 어렵겠군.</w:t>
      </w:r>
    </w:p>
    <w:p w14:paraId="01767004" w14:textId="77777777" w:rsidR="005144F7" w:rsidRDefault="00000000">
      <w:pPr>
        <w:pStyle w:val="af6"/>
      </w:pPr>
      <w:r>
        <w:t>⑤</w:t>
      </w:r>
      <w:r>
        <w:t xml:space="preserve"> 지방관의 실정에서 도입된 표지가 홍수로 이어지는 과정으로 전달될 수 없다면, </w:t>
      </w:r>
      <w:proofErr w:type="spellStart"/>
      <w:r>
        <w:t>새먼은</w:t>
      </w:r>
      <w:proofErr w:type="spellEnd"/>
      <w:r>
        <w:t xml:space="preserve"> 실정이 홍수의 원인이 아니라는 점에서 ㉱에 동의하겠군.</w:t>
      </w:r>
    </w:p>
    <w:sectPr w:rsidR="005144F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C61"/>
    <w:multiLevelType w:val="multilevel"/>
    <w:tmpl w:val="215A04B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AD1"/>
    <w:multiLevelType w:val="multilevel"/>
    <w:tmpl w:val="2CB8E7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EA2034"/>
    <w:multiLevelType w:val="multilevel"/>
    <w:tmpl w:val="576C3E9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6E739E"/>
    <w:multiLevelType w:val="multilevel"/>
    <w:tmpl w:val="999C942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0A2D84"/>
    <w:multiLevelType w:val="multilevel"/>
    <w:tmpl w:val="AEC405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0142742">
    <w:abstractNumId w:val="0"/>
  </w:num>
  <w:num w:numId="2" w16cid:durableId="254291755">
    <w:abstractNumId w:val="2"/>
  </w:num>
  <w:num w:numId="3" w16cid:durableId="1546403984">
    <w:abstractNumId w:val="3"/>
  </w:num>
  <w:num w:numId="4" w16cid:durableId="1467620572">
    <w:abstractNumId w:val="4"/>
  </w:num>
  <w:num w:numId="5" w16cid:durableId="114265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4F7"/>
    <w:rsid w:val="00046AA3"/>
    <w:rsid w:val="005144F7"/>
    <w:rsid w:val="009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3874"/>
  <w15:docId w15:val="{A19668D1-9DF4-4078-BA95-78264FB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2025-10-10T19:56:00Z</dcterms:created>
  <dcterms:modified xsi:type="dcterms:W3CDTF">2025-10-10T19:58:00Z</dcterms:modified>
</cp:coreProperties>
</file>