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97EC4" w14:textId="77777777" w:rsidR="004023DD" w:rsidRDefault="00000000">
      <w:pPr>
        <w:pStyle w:val="af5"/>
      </w:pPr>
      <w:r>
        <w:t xml:space="preserve">윗글에서 알 수 있는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2480FE38" w14:textId="77777777" w:rsidR="004023DD" w:rsidRDefault="00000000">
      <w:pPr>
        <w:pStyle w:val="af6"/>
      </w:pPr>
      <w:r>
        <w:t>①</w:t>
      </w:r>
      <w:r>
        <w:t xml:space="preserve"> 2종의 </w:t>
      </w:r>
      <w:proofErr w:type="spellStart"/>
      <w:r>
        <w:t>프라이머</w:t>
      </w:r>
      <w:proofErr w:type="spellEnd"/>
      <w:r>
        <w:t xml:space="preserve"> 각각의 염기 서열과 정확히 일치하는 염기 서열을 주형 DNA에서 찾을 수 없다.</w:t>
      </w:r>
    </w:p>
    <w:p w14:paraId="03A57C18" w14:textId="77777777" w:rsidR="004023DD" w:rsidRDefault="00000000">
      <w:pPr>
        <w:pStyle w:val="af6"/>
      </w:pPr>
      <w:r>
        <w:t>②</w:t>
      </w:r>
      <w:r>
        <w:t xml:space="preserve"> PCR에서 표적 DNA 양이 초기 양을 기준으로 처음의 2배가 되는 시간과 4배에서 8배가 되는 시간은 같다.</w:t>
      </w:r>
    </w:p>
    <w:p w14:paraId="7E965EB6" w14:textId="77777777" w:rsidR="004023DD" w:rsidRDefault="00000000">
      <w:pPr>
        <w:pStyle w:val="af6"/>
      </w:pPr>
      <w:r>
        <w:t>③</w:t>
      </w:r>
      <w:r>
        <w:t xml:space="preserve"> 전통적인 PCR는 표적 DNA 농도를 아는 표준 시료가 있어도 미지 시료의 표적 DNA 농도를 PCR 과정 중에 알 수 없다.</w:t>
      </w:r>
    </w:p>
    <w:p w14:paraId="69BC5C95" w14:textId="77777777" w:rsidR="004023DD" w:rsidRDefault="00000000">
      <w:pPr>
        <w:pStyle w:val="af6"/>
      </w:pPr>
      <w:r>
        <w:t>④</w:t>
      </w:r>
      <w:r>
        <w:t xml:space="preserve"> 실시간 PCR는 가열 과정을 거쳐야 시료에 포함된 표적 DNA의 양을 증폭할 수 있다.</w:t>
      </w:r>
    </w:p>
    <w:p w14:paraId="6C2C2616" w14:textId="6413A7A3" w:rsidR="004023DD" w:rsidRDefault="00000000" w:rsidP="006007C6">
      <w:pPr>
        <w:pStyle w:val="af6"/>
        <w:rPr>
          <w:rFonts w:hint="eastAsia"/>
        </w:rPr>
      </w:pPr>
      <w:r>
        <w:t>⑤</w:t>
      </w:r>
      <w:r>
        <w:t xml:space="preserve"> 실시간 PCR를 실시할 때에 표적 DNA의 증폭이 일어나려면 DNA 중합 효소와 </w:t>
      </w:r>
      <w:proofErr w:type="spellStart"/>
      <w:r>
        <w:t>프라이머가</w:t>
      </w:r>
      <w:proofErr w:type="spellEnd"/>
      <w:r>
        <w:t xml:space="preserve"> 필요하다.</w:t>
      </w:r>
    </w:p>
    <w:sectPr w:rsidR="004023D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CA8"/>
    <w:multiLevelType w:val="multilevel"/>
    <w:tmpl w:val="1F6CD3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C83E1F"/>
    <w:multiLevelType w:val="multilevel"/>
    <w:tmpl w:val="DFF2C67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F570B5"/>
    <w:multiLevelType w:val="multilevel"/>
    <w:tmpl w:val="3F6A1F9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143663"/>
    <w:multiLevelType w:val="multilevel"/>
    <w:tmpl w:val="6F8A8E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0777A1"/>
    <w:multiLevelType w:val="multilevel"/>
    <w:tmpl w:val="736089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5305834">
    <w:abstractNumId w:val="0"/>
  </w:num>
  <w:num w:numId="2" w16cid:durableId="442923808">
    <w:abstractNumId w:val="1"/>
  </w:num>
  <w:num w:numId="3" w16cid:durableId="467430017">
    <w:abstractNumId w:val="2"/>
  </w:num>
  <w:num w:numId="4" w16cid:durableId="179054469">
    <w:abstractNumId w:val="4"/>
  </w:num>
  <w:num w:numId="5" w16cid:durableId="168180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3DD"/>
    <w:rsid w:val="004023DD"/>
    <w:rsid w:val="006007C6"/>
    <w:rsid w:val="00B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287B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2025-10-10T19:49:00Z</dcterms:created>
  <dcterms:modified xsi:type="dcterms:W3CDTF">2025-10-10T19:49:00Z</dcterms:modified>
</cp:coreProperties>
</file>