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127F2" w14:textId="514B0070" w:rsidR="008C34D5" w:rsidRDefault="00000000">
      <w:pPr>
        <w:pStyle w:val="a1"/>
        <w:numPr>
          <w:ilvl w:val="0"/>
          <w:numId w:val="0"/>
        </w:numPr>
      </w:pPr>
      <w:r>
        <w:t xml:space="preserve">다음은 (가)와 (나)에 대한 &lt;학습 활동&gt;이다. 과제를 수행한 결과로 적절하지 </w:t>
      </w:r>
      <w:r>
        <w:rPr>
          <w:sz w:val="18"/>
          <w:szCs w:val="18"/>
          <w:u w:val="single" w:color="000000"/>
        </w:rPr>
        <w:t>않은</w:t>
      </w:r>
      <w:r>
        <w:t xml:space="preserve"> 것은? [3점]</w:t>
      </w:r>
    </w:p>
    <w:tbl>
      <w:tblPr>
        <w:tblStyle w:val="affe"/>
        <w:tblW w:w="4457" w:type="dxa"/>
        <w:tblInd w:w="432" w:type="dxa"/>
        <w:tblLook w:val="04A0" w:firstRow="1" w:lastRow="0" w:firstColumn="1" w:lastColumn="0" w:noHBand="0" w:noVBand="1"/>
      </w:tblPr>
      <w:tblGrid>
        <w:gridCol w:w="4457"/>
      </w:tblGrid>
      <w:tr w:rsidR="00913CFA" w14:paraId="4168C5BD" w14:textId="77777777" w:rsidTr="00F30566">
        <w:trPr>
          <w:trHeight w:val="4759"/>
        </w:trPr>
        <w:tc>
          <w:tcPr>
            <w:tcW w:w="4457" w:type="dxa"/>
          </w:tcPr>
          <w:tbl>
            <w:tblPr>
              <w:tblStyle w:val="affe"/>
              <w:tblW w:w="0" w:type="auto"/>
              <w:tblLook w:val="04A0" w:firstRow="1" w:lastRow="0" w:firstColumn="1" w:lastColumn="0" w:noHBand="0" w:noVBand="1"/>
            </w:tblPr>
            <w:tblGrid>
              <w:gridCol w:w="4226"/>
            </w:tblGrid>
            <w:tr w:rsidR="00F30566" w14:paraId="6F4A9F77" w14:textId="77777777" w:rsidTr="00F30566">
              <w:trPr>
                <w:trHeight w:val="932"/>
              </w:trPr>
              <w:tc>
                <w:tcPr>
                  <w:tcW w:w="4226" w:type="dxa"/>
                  <w:vAlign w:val="center"/>
                </w:tcPr>
                <w:p w14:paraId="342AF6CB" w14:textId="25C783D4" w:rsidR="00F30566" w:rsidRPr="00F30566" w:rsidRDefault="00F30566" w:rsidP="00F30566">
                  <w:pPr>
                    <w:pStyle w:val="12"/>
                    <w:ind w:left="0" w:firstLine="0"/>
                    <w:rPr>
                      <w:rFonts w:ascii="학교안심 바른바탕 R" w:eastAsia="학교안심 바른바탕 R" w:hAnsi="학교안심 바른바탕 R" w:hint="eastAsia"/>
                      <w:sz w:val="17"/>
                      <w:szCs w:val="17"/>
                    </w:rPr>
                  </w:pPr>
                  <w:r w:rsidRPr="00F30566">
                    <w:rPr>
                      <w:rFonts w:ascii="Times New Roman" w:eastAsia="학교안심 바른바탕 R" w:hAnsi="Times New Roman" w:cs="Times New Roman"/>
                      <w:sz w:val="17"/>
                      <w:szCs w:val="17"/>
                    </w:rPr>
                    <w:t>◦</w:t>
                  </w:r>
                  <w:r w:rsidRPr="00F30566">
                    <w:rPr>
                      <w:rFonts w:ascii="학교안심 바른바탕 R" w:eastAsia="학교안심 바른바탕 R" w:hAnsi="학교안심 바른바탕 R"/>
                      <w:sz w:val="17"/>
                      <w:szCs w:val="17"/>
                    </w:rPr>
                    <w:t xml:space="preserve"> </w:t>
                  </w:r>
                  <w:r w:rsidRPr="00F30566">
                    <w:rPr>
                      <w:rFonts w:ascii="학교안심 바른바탕 R" w:eastAsia="학교안심 바른바탕 R" w:hAnsi="학교안심 바른바탕 R" w:hint="eastAsia"/>
                      <w:sz w:val="17"/>
                      <w:szCs w:val="17"/>
                    </w:rPr>
                    <w:t>과제</w:t>
                  </w:r>
                  <w:r w:rsidRPr="00F30566">
                    <w:rPr>
                      <w:rFonts w:ascii="학교안심 바른바탕 R" w:eastAsia="학교안심 바른바탕 R" w:hAnsi="학교안심 바른바탕 R"/>
                      <w:sz w:val="17"/>
                      <w:szCs w:val="17"/>
                    </w:rPr>
                    <w:t>:</w:t>
                  </w:r>
                  <w:r w:rsidRPr="00F30566">
                    <w:rPr>
                      <w:rFonts w:ascii="학교안심 바른바탕 R" w:eastAsia="학교안심 바른바탕 R" w:hAnsi="학교안심 바른바탕 R"/>
                      <w:sz w:val="17"/>
                      <w:szCs w:val="17"/>
                    </w:rPr>
                    <w:t xml:space="preserve"> (나)는 (가)를 영상화하기 위해 변형한 시나리오이다. (가)의 </w:t>
                  </w:r>
                  <w:r w:rsidRPr="00F30566">
                    <w:rPr>
                      <w:rFonts w:ascii="학교안심 바른바탕 R" w:eastAsia="학교안심 바른바탕 R" w:hAnsi="학교안심 바른바탕 R" w:cs="MS Gothic" w:hint="eastAsia"/>
                      <w:sz w:val="17"/>
                      <w:szCs w:val="17"/>
                    </w:rPr>
                    <w:t>ⓐ∼ⓔ</w:t>
                  </w:r>
                  <w:r w:rsidRPr="00F30566">
                    <w:rPr>
                      <w:rFonts w:ascii="학교안심 바른바탕 R" w:eastAsia="학교안심 바른바탕 R" w:hAnsi="학교안심 바른바탕 R"/>
                      <w:sz w:val="17"/>
                      <w:szCs w:val="17"/>
                    </w:rPr>
                    <w:t>를 다음과 같이 변형하여 각색했다고 할 때, 그 결과를 탐구해 보자.</w:t>
                  </w:r>
                </w:p>
              </w:tc>
            </w:tr>
          </w:tbl>
          <w:p w14:paraId="2141DB43" w14:textId="23623268" w:rsidR="00913CFA" w:rsidRPr="00F30566" w:rsidRDefault="00913CFA">
            <w:pPr>
              <w:pStyle w:val="12"/>
              <w:ind w:left="0" w:firstLine="0"/>
              <w:rPr>
                <w:rFonts w:ascii="학교안심 바른바탕 R" w:eastAsia="학교안심 바른바탕 R" w:hAnsi="학교안심 바른바탕 R" w:hint="eastAsia"/>
                <w:sz w:val="17"/>
                <w:szCs w:val="17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65"/>
              <w:gridCol w:w="345"/>
              <w:gridCol w:w="886"/>
              <w:gridCol w:w="2103"/>
            </w:tblGrid>
            <w:tr w:rsidR="00913CFA" w14:paraId="5C551154" w14:textId="77777777" w:rsidTr="00913CFA">
              <w:trPr>
                <w:trHeight w:val="410"/>
                <w:jc w:val="center"/>
              </w:trPr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tcMar>
                    <w:top w:w="28" w:type="dxa"/>
                    <w:bottom w:w="28" w:type="dxa"/>
                  </w:tcMar>
                  <w:vAlign w:val="center"/>
                </w:tcPr>
                <w:p w14:paraId="768557D4" w14:textId="77777777" w:rsidR="00913CFA" w:rsidRDefault="00913CFA" w:rsidP="00913CFA">
                  <w:pPr>
                    <w:pStyle w:val="105p"/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  <w:t>(가)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4874C95" w14:textId="77777777" w:rsidR="00913CFA" w:rsidRDefault="00913CFA" w:rsidP="00913CFA">
                  <w:pPr>
                    <w:pStyle w:val="105p"/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</w:pPr>
                </w:p>
              </w:tc>
              <w:tc>
                <w:tcPr>
                  <w:tcW w:w="8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tcMar>
                    <w:top w:w="28" w:type="dxa"/>
                    <w:bottom w:w="28" w:type="dxa"/>
                  </w:tcMar>
                  <w:vAlign w:val="center"/>
                </w:tcPr>
                <w:p w14:paraId="0591F7FA" w14:textId="77777777" w:rsidR="00913CFA" w:rsidRDefault="00913CFA" w:rsidP="00913CFA">
                  <w:pPr>
                    <w:pStyle w:val="105p"/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  <w:t>(나)</w:t>
                  </w:r>
                </w:p>
              </w:tc>
              <w:tc>
                <w:tcPr>
                  <w:tcW w:w="2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tcMar>
                    <w:top w:w="28" w:type="dxa"/>
                    <w:bottom w:w="28" w:type="dxa"/>
                  </w:tcMar>
                  <w:vAlign w:val="center"/>
                </w:tcPr>
                <w:p w14:paraId="4BE2F16F" w14:textId="77777777" w:rsidR="00913CFA" w:rsidRDefault="00913CFA" w:rsidP="00913CFA">
                  <w:pPr>
                    <w:pStyle w:val="105p"/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  <w:t>(가)에서 (나)로의 각색 방향</w:t>
                  </w:r>
                </w:p>
              </w:tc>
            </w:tr>
            <w:tr w:rsidR="00913CFA" w14:paraId="02E6C5B2" w14:textId="77777777" w:rsidTr="00913CFA">
              <w:trPr>
                <w:trHeight w:val="410"/>
                <w:jc w:val="center"/>
              </w:trPr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86B3D5" w14:textId="77777777" w:rsidR="00913CFA" w:rsidRDefault="00913CFA" w:rsidP="00913CFA">
                  <w:pPr>
                    <w:pStyle w:val="11p"/>
                    <w:jc w:val="left"/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  <w:t>ⓐ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8ADD6EF" w14:textId="77777777" w:rsidR="00913CFA" w:rsidRDefault="00913CFA" w:rsidP="00913CFA">
                  <w:pPr>
                    <w:pStyle w:val="11p"/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  <w:t>⇒</w:t>
                  </w:r>
                </w:p>
              </w:tc>
              <w:tc>
                <w:tcPr>
                  <w:tcW w:w="8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1B5F87" w14:textId="77777777" w:rsidR="00913CFA" w:rsidRDefault="00913CFA" w:rsidP="00913CFA">
                  <w:pPr>
                    <w:pStyle w:val="11p"/>
                    <w:rPr>
                      <w:rFonts w:ascii="학교안심 바른바탕 R" w:eastAsia="학교안심 바른바탕 R" w:cs="학교안심 바른바탕 R"/>
                      <w:spacing w:val="-3"/>
                      <w:sz w:val="14"/>
                      <w:szCs w:val="14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3"/>
                      <w:sz w:val="14"/>
                      <w:szCs w:val="14"/>
                    </w:rPr>
                    <w:t>S#14</w:t>
                  </w:r>
                </w:p>
              </w:tc>
              <w:tc>
                <w:tcPr>
                  <w:tcW w:w="2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2C6335" w14:textId="77777777" w:rsidR="00913CFA" w:rsidRDefault="00913CFA" w:rsidP="00913CFA">
                  <w:pPr>
                    <w:pStyle w:val="11p"/>
                    <w:wordWrap w:val="0"/>
                    <w:jc w:val="both"/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  <w:t>인물의 심리를 구체적으로 제시하기</w:t>
                  </w:r>
                </w:p>
              </w:tc>
            </w:tr>
            <w:tr w:rsidR="00913CFA" w14:paraId="521933E2" w14:textId="77777777" w:rsidTr="00913CFA">
              <w:trPr>
                <w:trHeight w:val="410"/>
                <w:jc w:val="center"/>
              </w:trPr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3AEC91" w14:textId="77777777" w:rsidR="00913CFA" w:rsidRDefault="00913CFA" w:rsidP="00913CFA">
                  <w:pPr>
                    <w:pStyle w:val="11p"/>
                    <w:jc w:val="left"/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  <w:t>ⓑ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1926BA3" w14:textId="77777777" w:rsidR="00913CFA" w:rsidRDefault="00913CFA" w:rsidP="00913CFA">
                  <w:pPr>
                    <w:pStyle w:val="11p"/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  <w:t>⇒</w:t>
                  </w:r>
                </w:p>
              </w:tc>
              <w:tc>
                <w:tcPr>
                  <w:tcW w:w="8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3851D1" w14:textId="77777777" w:rsidR="00913CFA" w:rsidRDefault="00913CFA" w:rsidP="00913CFA">
                  <w:pPr>
                    <w:pStyle w:val="11p"/>
                    <w:rPr>
                      <w:rFonts w:ascii="학교안심 바른바탕 R" w:eastAsia="학교안심 바른바탕 R" w:cs="학교안심 바른바탕 R"/>
                      <w:spacing w:val="-3"/>
                      <w:sz w:val="14"/>
                      <w:szCs w:val="14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3"/>
                      <w:sz w:val="14"/>
                      <w:szCs w:val="14"/>
                    </w:rPr>
                    <w:t>S#15</w:t>
                  </w:r>
                  <w:r>
                    <w:rPr>
                      <w:rFonts w:ascii="학교안심 바른바탕 R" w:eastAsia="학교안심 바른바탕 R" w:cs="학교안심 바른바탕 R"/>
                      <w:spacing w:val="-3"/>
                      <w:sz w:val="14"/>
                      <w:szCs w:val="14"/>
                    </w:rPr>
                    <w:t>∼</w:t>
                  </w:r>
                  <w:r>
                    <w:rPr>
                      <w:rFonts w:ascii="학교안심 바른바탕 R" w:eastAsia="학교안심 바른바탕 R" w:cs="학교안심 바른바탕 R"/>
                      <w:spacing w:val="-3"/>
                      <w:sz w:val="14"/>
                      <w:szCs w:val="14"/>
                    </w:rPr>
                    <w:t>S#17</w:t>
                  </w:r>
                </w:p>
              </w:tc>
              <w:tc>
                <w:tcPr>
                  <w:tcW w:w="2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A76D4F" w14:textId="77777777" w:rsidR="00913CFA" w:rsidRDefault="00913CFA" w:rsidP="00913CFA">
                  <w:pPr>
                    <w:pStyle w:val="11p"/>
                    <w:wordWrap w:val="0"/>
                    <w:jc w:val="both"/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  <w:t>비유적 표현을 시각적으로 나타내기</w:t>
                  </w:r>
                </w:p>
              </w:tc>
            </w:tr>
            <w:tr w:rsidR="00913CFA" w14:paraId="3B20D9CD" w14:textId="77777777" w:rsidTr="00913CFA">
              <w:trPr>
                <w:trHeight w:val="410"/>
                <w:jc w:val="center"/>
              </w:trPr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E84A2E" w14:textId="77777777" w:rsidR="00913CFA" w:rsidRDefault="00913CFA" w:rsidP="00913CFA">
                  <w:pPr>
                    <w:pStyle w:val="11p"/>
                    <w:jc w:val="left"/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  <w:t>ⓒ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972A1D4" w14:textId="77777777" w:rsidR="00913CFA" w:rsidRDefault="00913CFA" w:rsidP="00913CFA">
                  <w:pPr>
                    <w:pStyle w:val="11p"/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  <w:t>⇒</w:t>
                  </w:r>
                </w:p>
              </w:tc>
              <w:tc>
                <w:tcPr>
                  <w:tcW w:w="8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B6F0B3" w14:textId="77777777" w:rsidR="00913CFA" w:rsidRDefault="00913CFA" w:rsidP="00913CFA">
                  <w:pPr>
                    <w:pStyle w:val="11p"/>
                    <w:rPr>
                      <w:rFonts w:ascii="학교안심 바른바탕 R" w:eastAsia="학교안심 바른바탕 R" w:cs="학교안심 바른바탕 R"/>
                      <w:spacing w:val="-3"/>
                      <w:sz w:val="14"/>
                      <w:szCs w:val="14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3"/>
                      <w:sz w:val="14"/>
                      <w:szCs w:val="14"/>
                    </w:rPr>
                    <w:t>S#22, S#25</w:t>
                  </w:r>
                </w:p>
              </w:tc>
              <w:tc>
                <w:tcPr>
                  <w:tcW w:w="2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3CBCB9" w14:textId="77777777" w:rsidR="00913CFA" w:rsidRDefault="00913CFA" w:rsidP="00913CFA">
                  <w:pPr>
                    <w:pStyle w:val="11p"/>
                    <w:wordWrap w:val="0"/>
                    <w:jc w:val="both"/>
                    <w:rPr>
                      <w:rFonts w:ascii="학교안심 바른바탕 R" w:eastAsia="학교안심 바른바탕 R" w:cs="학교안심 바른바탕 R"/>
                      <w:spacing w:val="-10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10"/>
                      <w:sz w:val="17"/>
                      <w:szCs w:val="17"/>
                    </w:rPr>
                    <w:t>하나의 사건을 여러 장면으로 제시하기</w:t>
                  </w:r>
                </w:p>
              </w:tc>
            </w:tr>
            <w:tr w:rsidR="00913CFA" w14:paraId="070F618F" w14:textId="77777777" w:rsidTr="00913CFA">
              <w:trPr>
                <w:trHeight w:val="410"/>
                <w:jc w:val="center"/>
              </w:trPr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506A15" w14:textId="77777777" w:rsidR="00913CFA" w:rsidRDefault="00913CFA" w:rsidP="00913CFA">
                  <w:pPr>
                    <w:pStyle w:val="11p"/>
                    <w:jc w:val="left"/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  <w:t>ⓓ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60294F4" w14:textId="77777777" w:rsidR="00913CFA" w:rsidRDefault="00913CFA" w:rsidP="00913CFA">
                  <w:pPr>
                    <w:pStyle w:val="11p"/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  <w:t>⇒</w:t>
                  </w:r>
                </w:p>
              </w:tc>
              <w:tc>
                <w:tcPr>
                  <w:tcW w:w="8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1908B8" w14:textId="77777777" w:rsidR="00913CFA" w:rsidRDefault="00913CFA" w:rsidP="00913CFA">
                  <w:pPr>
                    <w:pStyle w:val="11p"/>
                    <w:rPr>
                      <w:rFonts w:ascii="학교안심 바른바탕 R" w:eastAsia="학교안심 바른바탕 R" w:cs="학교안심 바른바탕 R"/>
                      <w:spacing w:val="-3"/>
                      <w:sz w:val="14"/>
                      <w:szCs w:val="14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3"/>
                      <w:sz w:val="14"/>
                      <w:szCs w:val="14"/>
                    </w:rPr>
                    <w:t>S#28</w:t>
                  </w:r>
                </w:p>
              </w:tc>
              <w:tc>
                <w:tcPr>
                  <w:tcW w:w="2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703789" w14:textId="77777777" w:rsidR="00913CFA" w:rsidRDefault="00913CFA" w:rsidP="00913CFA">
                  <w:pPr>
                    <w:pStyle w:val="11p"/>
                    <w:wordWrap w:val="0"/>
                    <w:jc w:val="both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사건의 결과를 상징적으로 보여 주기</w:t>
                  </w:r>
                </w:p>
              </w:tc>
            </w:tr>
            <w:tr w:rsidR="00913CFA" w14:paraId="5542EB4B" w14:textId="77777777" w:rsidTr="00913CFA">
              <w:trPr>
                <w:trHeight w:val="684"/>
                <w:jc w:val="center"/>
              </w:trPr>
              <w:tc>
                <w:tcPr>
                  <w:tcW w:w="4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1E55CE" w14:textId="77777777" w:rsidR="00913CFA" w:rsidRDefault="00913CFA" w:rsidP="00913CFA">
                  <w:pPr>
                    <w:pStyle w:val="11p"/>
                    <w:jc w:val="left"/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  <w:t>ⓔ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ACEBC24" w14:textId="77777777" w:rsidR="00913CFA" w:rsidRDefault="00913CFA" w:rsidP="00913CFA">
                  <w:pPr>
                    <w:pStyle w:val="11p"/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  <w:t>⇒</w:t>
                  </w:r>
                </w:p>
              </w:tc>
              <w:tc>
                <w:tcPr>
                  <w:tcW w:w="8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14981A" w14:textId="77777777" w:rsidR="00913CFA" w:rsidRDefault="00913CFA" w:rsidP="00913CFA">
                  <w:pPr>
                    <w:pStyle w:val="11p"/>
                    <w:rPr>
                      <w:rFonts w:ascii="학교안심 바른바탕 R" w:eastAsia="학교안심 바른바탕 R" w:cs="학교안심 바른바탕 R"/>
                      <w:spacing w:val="-3"/>
                      <w:sz w:val="14"/>
                      <w:szCs w:val="14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3"/>
                      <w:sz w:val="14"/>
                      <w:szCs w:val="14"/>
                    </w:rPr>
                    <w:t>S#28, S#29</w:t>
                  </w:r>
                </w:p>
              </w:tc>
              <w:tc>
                <w:tcPr>
                  <w:tcW w:w="2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1C1448" w14:textId="77777777" w:rsidR="00913CFA" w:rsidRDefault="00913CFA" w:rsidP="00913CFA">
                  <w:pPr>
                    <w:pStyle w:val="11p"/>
                    <w:wordWrap w:val="0"/>
                    <w:jc w:val="both"/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pacing w:val="-4"/>
                      <w:sz w:val="17"/>
                      <w:szCs w:val="17"/>
                    </w:rPr>
                    <w:t>하나의 상황을 O.L.(오버랩)을 활용하여 제시하기</w:t>
                  </w:r>
                </w:p>
              </w:tc>
            </w:tr>
          </w:tbl>
          <w:p w14:paraId="11428EB1" w14:textId="77777777" w:rsidR="00913CFA" w:rsidRPr="00913CFA" w:rsidRDefault="00913CFA">
            <w:pPr>
              <w:pStyle w:val="12"/>
              <w:ind w:left="0" w:firstLine="0"/>
              <w:rPr>
                <w:rFonts w:hint="eastAsia"/>
              </w:rPr>
            </w:pPr>
          </w:p>
        </w:tc>
      </w:tr>
    </w:tbl>
    <w:p w14:paraId="5E90A494" w14:textId="77777777" w:rsidR="008C34D5" w:rsidRDefault="008C34D5" w:rsidP="00913CFA">
      <w:pPr>
        <w:pStyle w:val="12"/>
        <w:ind w:left="0" w:firstLine="0"/>
        <w:rPr>
          <w:rFonts w:hint="eastAsia"/>
        </w:rPr>
      </w:pPr>
    </w:p>
    <w:p w14:paraId="6E069DB3" w14:textId="77777777" w:rsidR="008C34D5" w:rsidRDefault="00000000">
      <w:pPr>
        <w:pStyle w:val="aff4"/>
      </w:pPr>
      <w:r>
        <w:t>① ⓐ</w:t>
      </w:r>
      <w:r>
        <w:t xml:space="preserve">를 대화 상황에서의 </w:t>
      </w:r>
      <w:r>
        <w:t>“</w:t>
      </w:r>
      <w:r>
        <w:t>아무래도 심상치 않아</w:t>
      </w:r>
      <w:r>
        <w:t>…”</w:t>
      </w:r>
      <w:r>
        <w:t>라는 대사로 바꾸어 인물이 느끼는 위기감을 드러내고 있다.</w:t>
      </w:r>
    </w:p>
    <w:p w14:paraId="0EDCD75D" w14:textId="77777777" w:rsidR="008C34D5" w:rsidRDefault="00000000">
      <w:pPr>
        <w:pStyle w:val="aff4"/>
      </w:pPr>
      <w:r>
        <w:t>② ⓑ</w:t>
      </w:r>
      <w:r>
        <w:t>를 갯마을과 바다에서 발생하는 상황으로 제시하여 자연의 위력을 부각하고 있다.</w:t>
      </w:r>
    </w:p>
    <w:p w14:paraId="493EBDA9" w14:textId="77777777" w:rsidR="008C34D5" w:rsidRDefault="00000000">
      <w:pPr>
        <w:pStyle w:val="aff4"/>
      </w:pPr>
      <w:r>
        <w:t>③ ⓒ</w:t>
      </w:r>
      <w:r>
        <w:t>에서 성황당으로 마을 사람들이 모여드는 모습을 등장인물의 수가 다른 장면들로 나누어 구현하고 있다.</w:t>
      </w:r>
    </w:p>
    <w:p w14:paraId="06FEE30D" w14:textId="77777777" w:rsidR="008C34D5" w:rsidRDefault="00000000">
      <w:pPr>
        <w:pStyle w:val="aff4"/>
      </w:pPr>
      <w:r>
        <w:t>④ ⓓ</w:t>
      </w:r>
      <w:r>
        <w:t>를 당목이 꺾이는 장면으로 변형하여 인물들 간의 믿음이 무너진 마을을 상징적으로 보여 주고 있다.</w:t>
      </w:r>
    </w:p>
    <w:p w14:paraId="7B59175A" w14:textId="77777777" w:rsidR="008C34D5" w:rsidRDefault="00000000">
      <w:pPr>
        <w:pStyle w:val="aff4"/>
      </w:pPr>
      <w:r>
        <w:t>⑤ ⓔ</w:t>
      </w:r>
      <w:r>
        <w:t xml:space="preserve">에 나타난, 폭풍우가 물러간 상황을 효과적으로 드러내기 위해, 비바람이 거센 전날 밤과 파도가 </w:t>
      </w:r>
      <w:proofErr w:type="spellStart"/>
      <w:r>
        <w:t>잔잔해진</w:t>
      </w:r>
      <w:proofErr w:type="spellEnd"/>
      <w:r>
        <w:t xml:space="preserve"> 아침을 연결하여 제시하고 있다.</w:t>
      </w:r>
    </w:p>
    <w:sectPr w:rsidR="008C34D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2B586" w14:textId="77777777" w:rsidR="002418F8" w:rsidRDefault="002418F8" w:rsidP="00913CFA">
      <w:r>
        <w:separator/>
      </w:r>
    </w:p>
  </w:endnote>
  <w:endnote w:type="continuationSeparator" w:id="0">
    <w:p w14:paraId="5E195F69" w14:textId="77777777" w:rsidR="002418F8" w:rsidRDefault="002418F8" w:rsidP="00913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2E39F" w14:textId="77777777" w:rsidR="002418F8" w:rsidRDefault="002418F8" w:rsidP="00913CFA">
      <w:r>
        <w:separator/>
      </w:r>
    </w:p>
  </w:footnote>
  <w:footnote w:type="continuationSeparator" w:id="0">
    <w:p w14:paraId="31C57F32" w14:textId="77777777" w:rsidR="002418F8" w:rsidRDefault="002418F8" w:rsidP="00913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218B9"/>
    <w:multiLevelType w:val="multilevel"/>
    <w:tmpl w:val="47C484A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A23AEE"/>
    <w:multiLevelType w:val="multilevel"/>
    <w:tmpl w:val="040A668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B83263"/>
    <w:multiLevelType w:val="multilevel"/>
    <w:tmpl w:val="75D847D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0A7F0F"/>
    <w:multiLevelType w:val="multilevel"/>
    <w:tmpl w:val="721071B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A56BE7"/>
    <w:multiLevelType w:val="multilevel"/>
    <w:tmpl w:val="8764801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A64F23"/>
    <w:multiLevelType w:val="multilevel"/>
    <w:tmpl w:val="7542071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6D069B"/>
    <w:multiLevelType w:val="multilevel"/>
    <w:tmpl w:val="39EC89D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CA3B71"/>
    <w:multiLevelType w:val="multilevel"/>
    <w:tmpl w:val="53BA7D1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BD6B99"/>
    <w:multiLevelType w:val="multilevel"/>
    <w:tmpl w:val="507C35B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4777746"/>
    <w:multiLevelType w:val="multilevel"/>
    <w:tmpl w:val="2A4856A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2091E26"/>
    <w:multiLevelType w:val="multilevel"/>
    <w:tmpl w:val="852A29F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A44E22"/>
    <w:multiLevelType w:val="multilevel"/>
    <w:tmpl w:val="7C6E0374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3D73FC"/>
    <w:multiLevelType w:val="multilevel"/>
    <w:tmpl w:val="9200896E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34951427">
    <w:abstractNumId w:val="1"/>
  </w:num>
  <w:num w:numId="2" w16cid:durableId="410153010">
    <w:abstractNumId w:val="11"/>
  </w:num>
  <w:num w:numId="3" w16cid:durableId="1411343890">
    <w:abstractNumId w:val="9"/>
  </w:num>
  <w:num w:numId="4" w16cid:durableId="928463474">
    <w:abstractNumId w:val="2"/>
  </w:num>
  <w:num w:numId="5" w16cid:durableId="302585554">
    <w:abstractNumId w:val="5"/>
  </w:num>
  <w:num w:numId="6" w16cid:durableId="708651038">
    <w:abstractNumId w:val="7"/>
  </w:num>
  <w:num w:numId="7" w16cid:durableId="987245067">
    <w:abstractNumId w:val="0"/>
  </w:num>
  <w:num w:numId="8" w16cid:durableId="747918878">
    <w:abstractNumId w:val="4"/>
  </w:num>
  <w:num w:numId="9" w16cid:durableId="1411270207">
    <w:abstractNumId w:val="10"/>
  </w:num>
  <w:num w:numId="10" w16cid:durableId="2131315654">
    <w:abstractNumId w:val="6"/>
  </w:num>
  <w:num w:numId="11" w16cid:durableId="986935163">
    <w:abstractNumId w:val="12"/>
  </w:num>
  <w:num w:numId="12" w16cid:durableId="1061245870">
    <w:abstractNumId w:val="3"/>
  </w:num>
  <w:num w:numId="13" w16cid:durableId="18496377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4D5"/>
    <w:rsid w:val="0007008D"/>
    <w:rsid w:val="002418F8"/>
    <w:rsid w:val="00521CB2"/>
    <w:rsid w:val="008C34D5"/>
    <w:rsid w:val="008E408C"/>
    <w:rsid w:val="00913CFA"/>
    <w:rsid w:val="00F3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30B8E"/>
  <w15:docId w15:val="{9F2E03E6-D804-4AB1-B317-6C43E84D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</w:style>
  <w:style w:type="paragraph" w:styleId="ad">
    <w:name w:val="footer"/>
    <w:basedOn w:val="a8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1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table" w:styleId="affe">
    <w:name w:val="Table Grid"/>
    <w:basedOn w:val="aa"/>
    <w:uiPriority w:val="20"/>
    <w:qFormat/>
    <w:locked/>
    <w:rsid w:val="00913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6</cp:revision>
  <dcterms:created xsi:type="dcterms:W3CDTF">2025-10-10T19:17:00Z</dcterms:created>
  <dcterms:modified xsi:type="dcterms:W3CDTF">2025-10-10T19:29:00Z</dcterms:modified>
</cp:coreProperties>
</file>