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㉯</w:t>
      </w:r>
      <w:r>
        <w:rPr/>
        <w:t xml:space="preserve">를 반박하기 위한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‘</w:t>
      </w:r>
      <w:r>
        <w:rPr/>
        <w:t xml:space="preserve">이수광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’</w:t>
      </w:r>
      <w:r>
        <w:rPr/>
        <w:t xml:space="preserve">의 말로 가장 적절한 것은</w:t>
      </w:r>
      <w:r>
        <w:rPr/>
        <w:t xml:space="preserve">?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학문에서 의리를 앞세우고 이익을 뒤로하는 것보다 중한 것이 없으니</w:t>
      </w:r>
      <w:r>
        <w:rPr/>
        <w:t xml:space="preserve">, </w:t>
      </w:r>
      <w:r>
        <w:rPr/>
        <w:t xml:space="preserve">심성을 수양하는 것은 그다음의 일이다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주자학에 매몰되어 세상의 여러 이치를 연구하지 않는 것은 널리 배우고 익히는 앎의 바른 방법이 아닐 것이다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주자의 가르침이 쇠퇴하게 되면 주자학이 아닌 학문이 날로 번성하게 되니</w:t>
      </w:r>
      <w:r>
        <w:rPr/>
        <w:t xml:space="preserve">, </w:t>
      </w:r>
      <w:r>
        <w:rPr/>
        <w:t xml:space="preserve">주자의 도가 분명히 밝혀져야 한다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유학 경전에서 쓰이지 않은 글자를 한 글자라도 더하는 일을 용납하는 것은 바른 학문을 해치는 길이 될 것이다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참되게 알고 참되게 행하는 것이 어려우니</w:t>
      </w:r>
      <w:r>
        <w:rPr/>
        <w:t xml:space="preserve">, </w:t>
      </w:r>
      <w:r>
        <w:rPr/>
        <w:t xml:space="preserve">우리 학문의 여러 경전으로부터 널리 배우고 면밀히 익혀야 할 것이다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