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FF03A" w14:textId="77777777" w:rsidR="00BD01B5" w:rsidRDefault="00000000">
      <w:pPr>
        <w:pStyle w:val="af4"/>
      </w:pPr>
      <w:r>
        <w:t xml:space="preserve">다음은 (가)와 (나)를 읽고 수행한 독서 활동지의 일부이다. </w:t>
      </w:r>
      <w:r>
        <w:t>Ⓐ</w:t>
      </w:r>
      <w:r>
        <w:t>～</w:t>
      </w:r>
      <w:r>
        <w:t>Ⓔ</w:t>
      </w:r>
      <w:r>
        <w:t xml:space="preserve"> 중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</w:t>
      </w:r>
    </w:p>
    <w:p w14:paraId="582FB66A" w14:textId="77777777" w:rsidR="00BD01B5" w:rsidRDefault="00BD01B5">
      <w:pPr>
        <w:pStyle w:val="afa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80"/>
        <w:gridCol w:w="1758"/>
        <w:gridCol w:w="1757"/>
      </w:tblGrid>
      <w:tr w:rsidR="00BD01B5" w14:paraId="6F6D2BC7" w14:textId="77777777">
        <w:trPr>
          <w:trHeight w:val="344"/>
        </w:trPr>
        <w:tc>
          <w:tcPr>
            <w:tcW w:w="88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5D614" w14:textId="77777777" w:rsidR="00BD01B5" w:rsidRPr="00236E76" w:rsidRDefault="00BD01B5">
            <w:pPr>
              <w:pStyle w:val="a9"/>
              <w:wordWrap/>
              <w:jc w:val="center"/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</w:pP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2815F" w14:textId="77777777" w:rsidR="00BD01B5" w:rsidRPr="00236E76" w:rsidRDefault="00000000">
            <w:pPr>
              <w:pStyle w:val="a9"/>
              <w:wordWrap/>
              <w:jc w:val="center"/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</w:pPr>
            <w:r w:rsidRPr="00236E76"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  <w:t>(가)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D4A1DFD" w14:textId="77777777" w:rsidR="00BD01B5" w:rsidRDefault="00000000">
            <w:pPr>
              <w:pStyle w:val="a9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(나)</w:t>
            </w:r>
          </w:p>
        </w:tc>
      </w:tr>
      <w:tr w:rsidR="00BD01B5" w14:paraId="7E61A1DF" w14:textId="77777777">
        <w:trPr>
          <w:trHeight w:val="344"/>
        </w:trPr>
        <w:tc>
          <w:tcPr>
            <w:tcW w:w="88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56C53" w14:textId="77777777" w:rsidR="00BD01B5" w:rsidRPr="00236E76" w:rsidRDefault="00000000">
            <w:pPr>
              <w:pStyle w:val="a9"/>
              <w:wordWrap/>
              <w:jc w:val="center"/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</w:pPr>
            <w:r w:rsidRPr="00236E76"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  <w:t>글의 화제</w:t>
            </w:r>
          </w:p>
        </w:tc>
        <w:tc>
          <w:tcPr>
            <w:tcW w:w="35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E898FE1" w14:textId="0DF2C3AF" w:rsidR="00BD01B5" w:rsidRPr="00236E76" w:rsidRDefault="00000000">
            <w:pPr>
              <w:pStyle w:val="a9"/>
              <w:tabs>
                <w:tab w:val="right" w:pos="4160"/>
              </w:tabs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</w:pPr>
            <w:r w:rsidRPr="00236E76"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  <w:t>아도르노의 예술관</w:t>
            </w:r>
            <w:r w:rsidR="00236E76">
              <w:rPr>
                <w:rFonts w:ascii="학교안심 바른바탕 R" w:eastAsia="학교안심 바른바탕 R" w:hAnsi="학교안심 바른바탕 R" w:cs="학교안심 바른바탕 R" w:hint="eastAsia"/>
                <w:sz w:val="17"/>
                <w:szCs w:val="17"/>
              </w:rPr>
              <w:t xml:space="preserve"> </w:t>
            </w:r>
            <w:r w:rsidR="00236E76" w:rsidRPr="00236E76">
              <w:rPr>
                <w:rFonts w:ascii="학교안심 바른바탕 R" w:eastAsia="학교안심 바른바탕 R" w:hAnsi="학교안심 바른바탕 R" w:cs="학교안심 바른바탕 R" w:hint="eastAsia"/>
                <w:sz w:val="17"/>
                <w:szCs w:val="17"/>
              </w:rPr>
              <w:t>·</w:t>
            </w:r>
            <w:r w:rsidR="00236E76" w:rsidRPr="00236E76">
              <w:rPr>
                <w:rFonts w:ascii="학교안심 바른바탕 R" w:eastAsia="학교안심 바른바탕 R" w:hAnsi="학교안심 바른바탕 R" w:cs="학교안심 바른바탕 R" w:hint="eastAsia"/>
                <w:sz w:val="17"/>
                <w:szCs w:val="17"/>
              </w:rPr>
              <w:t>························</w:t>
            </w:r>
            <w:r w:rsidR="00236E76">
              <w:rPr>
                <w:rFonts w:ascii="학교안심 바른바탕 R" w:eastAsia="학교안심 바른바탕 R" w:hAnsi="학교안심 바른바탕 R" w:cs="학교안심 바른바탕 R" w:hint="eastAsia"/>
                <w:sz w:val="17"/>
                <w:szCs w:val="17"/>
              </w:rPr>
              <w:t xml:space="preserve"> </w:t>
            </w:r>
            <w:r w:rsidR="00236E76" w:rsidRPr="00236E76">
              <w:rPr>
                <w:rFonts w:ascii="Segoe UI Symbol" w:eastAsia="학교안심 바른바탕 R" w:hAnsi="Segoe UI Symbol" w:cs="Segoe UI Symbol"/>
                <w:sz w:val="17"/>
                <w:szCs w:val="17"/>
              </w:rPr>
              <w:t>Ⓐ</w:t>
            </w:r>
            <w:r w:rsidRPr="00236E76">
              <w:rPr>
                <w:rFonts w:ascii="학교안심 바른바탕 R" w:eastAsia="학교안심 바른바탕 R" w:hAnsi="학교안심 바른바탕 R"/>
                <w:sz w:val="17"/>
                <w:szCs w:val="17"/>
              </w:rPr>
              <w:tab/>
            </w:r>
            <w:r w:rsidRPr="00236E76">
              <w:rPr>
                <w:rFonts w:ascii="Segoe UI Symbol" w:eastAsia="학교안심 바른바탕 R" w:hAnsi="Segoe UI Symbol" w:cs="Segoe UI Symbol"/>
                <w:sz w:val="17"/>
                <w:szCs w:val="17"/>
              </w:rPr>
              <w:t>Ⓐ</w:t>
            </w:r>
          </w:p>
        </w:tc>
      </w:tr>
      <w:tr w:rsidR="00BD01B5" w:rsidRPr="00236E76" w14:paraId="5B512A1A" w14:textId="77777777">
        <w:trPr>
          <w:trHeight w:val="696"/>
        </w:trPr>
        <w:tc>
          <w:tcPr>
            <w:tcW w:w="88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BE106" w14:textId="77777777" w:rsidR="00BD01B5" w:rsidRPr="00236E76" w:rsidRDefault="00000000">
            <w:pPr>
              <w:pStyle w:val="a9"/>
              <w:wordWrap/>
              <w:jc w:val="center"/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</w:pPr>
            <w:r w:rsidRPr="00236E76"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  <w:t>서술 방식의</w:t>
            </w:r>
          </w:p>
          <w:p w14:paraId="4B446424" w14:textId="77777777" w:rsidR="00BD01B5" w:rsidRPr="00236E76" w:rsidRDefault="00000000">
            <w:pPr>
              <w:pStyle w:val="a9"/>
              <w:wordWrap/>
              <w:jc w:val="center"/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</w:pPr>
            <w:r w:rsidRPr="00236E76"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  <w:t>공통점</w:t>
            </w:r>
          </w:p>
        </w:tc>
        <w:tc>
          <w:tcPr>
            <w:tcW w:w="35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C2A56E" w14:textId="06CC8E73" w:rsidR="00BD01B5" w:rsidRPr="00236E76" w:rsidRDefault="00000000">
            <w:pPr>
              <w:pStyle w:val="a9"/>
              <w:tabs>
                <w:tab w:val="right" w:pos="4160"/>
              </w:tabs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</w:pPr>
            <w:r w:rsidRPr="00236E76"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  <w:t>구체적인 예를 제시하고 그것에 담긴 의미를 설명함.</w:t>
            </w:r>
            <w:r w:rsidR="00236E76" w:rsidRPr="00236E76">
              <w:rPr>
                <w:rFonts w:ascii="학교안심 바른바탕 R" w:eastAsia="학교안심 바른바탕 R" w:hAnsi="학교안심 바른바탕 R" w:hint="eastAsia"/>
                <w:sz w:val="17"/>
                <w:szCs w:val="17"/>
              </w:rPr>
              <w:t xml:space="preserve"> </w:t>
            </w:r>
            <w:r w:rsidR="00236E76" w:rsidRPr="00236E76">
              <w:rPr>
                <w:rFonts w:ascii="학교안심 바른바탕 R" w:eastAsia="학교안심 바른바탕 R" w:hAnsi="학교안심 바른바탕 R" w:cs="학교안심 바른바탕 R" w:hint="eastAsia"/>
                <w:sz w:val="17"/>
                <w:szCs w:val="17"/>
              </w:rPr>
              <w:t>······································</w:t>
            </w:r>
            <w:r w:rsidR="00236E76">
              <w:rPr>
                <w:rFonts w:ascii="학교안심 바른바탕 R" w:eastAsia="학교안심 바른바탕 R" w:hAnsi="학교안심 바른바탕 R" w:cs="학교안심 바른바탕 R" w:hint="eastAsia"/>
                <w:sz w:val="17"/>
                <w:szCs w:val="17"/>
              </w:rPr>
              <w:t xml:space="preserve"> </w:t>
            </w:r>
            <w:r w:rsidR="00236E76" w:rsidRPr="00236E76">
              <w:rPr>
                <w:rFonts w:ascii="Segoe UI Symbol" w:eastAsia="학교안심 바른바탕 R" w:hAnsi="Segoe UI Symbol" w:cs="Segoe UI Symbol"/>
                <w:sz w:val="17"/>
                <w:szCs w:val="17"/>
              </w:rPr>
              <w:t>Ⓑ</w:t>
            </w:r>
            <w:r w:rsidRPr="00236E76">
              <w:rPr>
                <w:rFonts w:ascii="학교안심 바른바탕 R" w:eastAsia="학교안심 바른바탕 R" w:hAnsi="학교안심 바른바탕 R"/>
                <w:sz w:val="17"/>
                <w:szCs w:val="17"/>
              </w:rPr>
              <w:tab/>
            </w:r>
            <w:r w:rsidRPr="00236E76">
              <w:rPr>
                <w:rFonts w:ascii="Segoe UI Symbol" w:eastAsia="학교안심 바른바탕 R" w:hAnsi="Segoe UI Symbol" w:cs="Segoe UI Symbol"/>
                <w:sz w:val="17"/>
                <w:szCs w:val="17"/>
              </w:rPr>
              <w:t>Ⓑ</w:t>
            </w:r>
          </w:p>
        </w:tc>
      </w:tr>
      <w:tr w:rsidR="00BD01B5" w14:paraId="20BF072F" w14:textId="77777777">
        <w:trPr>
          <w:trHeight w:val="1400"/>
        </w:trPr>
        <w:tc>
          <w:tcPr>
            <w:tcW w:w="88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909AD" w14:textId="77777777" w:rsidR="00BD01B5" w:rsidRPr="00236E76" w:rsidRDefault="00000000">
            <w:pPr>
              <w:pStyle w:val="a9"/>
              <w:wordWrap/>
              <w:jc w:val="center"/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</w:pPr>
            <w:r w:rsidRPr="00236E76"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  <w:t>서술 방식의</w:t>
            </w:r>
          </w:p>
          <w:p w14:paraId="628510B5" w14:textId="77777777" w:rsidR="00BD01B5" w:rsidRPr="00236E76" w:rsidRDefault="00000000">
            <w:pPr>
              <w:pStyle w:val="a9"/>
              <w:wordWrap/>
              <w:jc w:val="center"/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</w:pPr>
            <w:r w:rsidRPr="00236E76"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  <w:t>차이점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EC7F2" w14:textId="77777777" w:rsidR="00BD01B5" w:rsidRPr="00236E76" w:rsidRDefault="00000000">
            <w:pPr>
              <w:pStyle w:val="a9"/>
              <w:tabs>
                <w:tab w:val="right" w:pos="4160"/>
              </w:tabs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</w:pPr>
            <w:r w:rsidRPr="00236E76"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  <w:t>(가)는 (나)와 달리 화제와 관련된 개념을 정의하고 개념의 변화 과정을 제시함.</w:t>
            </w:r>
          </w:p>
          <w:p w14:paraId="6EA960BC" w14:textId="1AC4A5BF" w:rsidR="00BD01B5" w:rsidRPr="00236E76" w:rsidRDefault="00236E76">
            <w:pPr>
              <w:pStyle w:val="a9"/>
              <w:tabs>
                <w:tab w:val="right" w:pos="4160"/>
              </w:tabs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</w:pPr>
            <w:r w:rsidRPr="00236E76">
              <w:rPr>
                <w:rFonts w:ascii="학교안심 바른바탕 R" w:eastAsia="학교안심 바른바탕 R" w:hAnsi="학교안심 바른바탕 R" w:cs="학교안심 바른바탕 R" w:hint="eastAsia"/>
                <w:sz w:val="17"/>
                <w:szCs w:val="17"/>
              </w:rPr>
              <w:t>····················</w:t>
            </w:r>
            <w:r>
              <w:rPr>
                <w:rFonts w:ascii="학교안심 바른바탕 R" w:eastAsia="학교안심 바른바탕 R" w:hAnsi="학교안심 바른바탕 R" w:cs="학교안심 바른바탕 R" w:hint="eastAsia"/>
                <w:sz w:val="17"/>
                <w:szCs w:val="17"/>
              </w:rPr>
              <w:t xml:space="preserve"> </w:t>
            </w:r>
            <w:r w:rsidRPr="00236E76">
              <w:rPr>
                <w:rFonts w:ascii="Segoe UI Symbol" w:eastAsia="학교안심 바른바탕 R" w:hAnsi="Segoe UI Symbol" w:cs="Segoe UI Symbol"/>
                <w:sz w:val="17"/>
                <w:szCs w:val="17"/>
              </w:rPr>
              <w:t>Ⓒ</w:t>
            </w:r>
            <w:r w:rsidR="00000000" w:rsidRPr="00236E76">
              <w:rPr>
                <w:rFonts w:ascii="학교안심 바른바탕 R" w:eastAsia="학교안심 바른바탕 R" w:hAnsi="학교안심 바른바탕 R"/>
                <w:sz w:val="17"/>
                <w:szCs w:val="17"/>
              </w:rPr>
              <w:tab/>
            </w:r>
            <w:r w:rsidR="00000000" w:rsidRPr="00236E76">
              <w:rPr>
                <w:rFonts w:ascii="Segoe UI Symbol" w:eastAsia="학교안심 바른바탕 R" w:hAnsi="Segoe UI Symbol" w:cs="Segoe UI Symbol"/>
                <w:sz w:val="17"/>
                <w:szCs w:val="17"/>
              </w:rPr>
              <w:t>Ⓒ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2F0F39F" w14:textId="70E17884" w:rsidR="00BD01B5" w:rsidRDefault="00000000">
            <w:pPr>
              <w:pStyle w:val="a9"/>
              <w:tabs>
                <w:tab w:val="right" w:pos="4160"/>
              </w:tabs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 xml:space="preserve">(나)는 (가)와 달리 </w:t>
            </w:r>
            <w:r w:rsidR="00236E76">
              <w:rPr>
                <w:rFonts w:ascii="학교안심 바른바탕 R" w:eastAsia="학교안심 바른바탕 R" w:cs="학교안심 바른바탕 R" w:hint="eastAsia"/>
                <w:sz w:val="17"/>
                <w:szCs w:val="17"/>
              </w:rPr>
              <w:t>논지</w:t>
            </w:r>
            <w:r w:rsidR="00236E76"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를</w:t>
            </w: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 xml:space="preserve"> 강화하기 위해 다른 이의 견해를 인용함.</w:t>
            </w:r>
            <w:r w:rsidR="00236E76">
              <w:rPr>
                <w:rFonts w:hint="eastAsia"/>
              </w:rPr>
              <w:t xml:space="preserve"> </w:t>
            </w:r>
            <w:r w:rsidR="00236E76" w:rsidRPr="00236E76">
              <w:rPr>
                <w:rFonts w:ascii="학교안심 바른바탕 R" w:eastAsia="학교안심 바른바탕 R" w:hAnsi="학교안심 바른바탕 R" w:cs="학교안심 바른바탕 R" w:hint="eastAsia"/>
                <w:sz w:val="17"/>
                <w:szCs w:val="17"/>
              </w:rPr>
              <w:t>··········</w:t>
            </w:r>
            <w:r w:rsidR="00236E76">
              <w:rPr>
                <w:rFonts w:ascii="학교안심 바른바탕 R" w:eastAsia="학교안심 바른바탕 R" w:hAnsi="학교안심 바른바탕 R" w:cs="학교안심 바른바탕 R" w:hint="eastAsia"/>
                <w:sz w:val="17"/>
                <w:szCs w:val="17"/>
              </w:rPr>
              <w:t xml:space="preserve"> </w:t>
            </w:r>
            <w:r w:rsidR="00236E76" w:rsidRPr="00236E76">
              <w:rPr>
                <w:rFonts w:ascii="Segoe UI Symbol" w:eastAsia="학교안심 바른바탕 R" w:hAnsi="Segoe UI Symbol" w:cs="Segoe UI Symbol"/>
                <w:sz w:val="17"/>
                <w:szCs w:val="17"/>
              </w:rPr>
              <w:t>Ⓓ</w:t>
            </w:r>
            <w:r>
              <w:tab/>
            </w: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Ⓓ</w:t>
            </w:r>
          </w:p>
        </w:tc>
      </w:tr>
      <w:tr w:rsidR="00BD01B5" w14:paraId="6E2327BD" w14:textId="77777777">
        <w:trPr>
          <w:trHeight w:val="696"/>
        </w:trPr>
        <w:tc>
          <w:tcPr>
            <w:tcW w:w="88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3699E" w14:textId="77777777" w:rsidR="00BD01B5" w:rsidRPr="00236E76" w:rsidRDefault="00000000">
            <w:pPr>
              <w:pStyle w:val="a9"/>
              <w:wordWrap/>
              <w:jc w:val="center"/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</w:pPr>
            <w:r w:rsidRPr="00236E76"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  <w:t xml:space="preserve">서술된 내용 </w:t>
            </w:r>
          </w:p>
          <w:p w14:paraId="5B77C08B" w14:textId="77777777" w:rsidR="00BD01B5" w:rsidRPr="00236E76" w:rsidRDefault="00000000">
            <w:pPr>
              <w:pStyle w:val="a9"/>
              <w:wordWrap/>
              <w:jc w:val="center"/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</w:pPr>
            <w:r w:rsidRPr="00236E76"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  <w:t>간의 관계</w:t>
            </w:r>
          </w:p>
        </w:tc>
        <w:tc>
          <w:tcPr>
            <w:tcW w:w="35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226ECA" w14:textId="77777777" w:rsidR="00BD01B5" w:rsidRPr="00236E76" w:rsidRDefault="00000000">
            <w:pPr>
              <w:pStyle w:val="a9"/>
              <w:tabs>
                <w:tab w:val="right" w:pos="4160"/>
              </w:tabs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</w:pPr>
            <w:r w:rsidRPr="00236E76"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  <w:t>(가)에서 소개한 이론에 대해 (나)에서 의의를</w:t>
            </w:r>
          </w:p>
          <w:p w14:paraId="7000EA23" w14:textId="6C2AAC62" w:rsidR="00BD01B5" w:rsidRPr="00236E76" w:rsidRDefault="00000000">
            <w:pPr>
              <w:pStyle w:val="a9"/>
              <w:tabs>
                <w:tab w:val="right" w:pos="4160"/>
              </w:tabs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</w:pPr>
            <w:r w:rsidRPr="00236E76">
              <w:rPr>
                <w:rFonts w:ascii="학교안심 바른바탕 R" w:eastAsia="학교안심 바른바탕 R" w:hAnsi="학교안심 바른바탕 R" w:cs="학교안심 바른바탕 R"/>
                <w:sz w:val="17"/>
                <w:szCs w:val="17"/>
              </w:rPr>
              <w:t>밝히고 한계를 지적함.</w:t>
            </w:r>
            <w:r w:rsidR="00236E76">
              <w:rPr>
                <w:rFonts w:hint="eastAsia"/>
              </w:rPr>
              <w:t xml:space="preserve"> </w:t>
            </w:r>
            <w:r w:rsidR="00236E76" w:rsidRPr="00236E76">
              <w:rPr>
                <w:rFonts w:ascii="학교안심 바른바탕 R" w:eastAsia="학교안심 바른바탕 R" w:hAnsi="학교안심 바른바탕 R" w:cs="학교안심 바른바탕 R" w:hint="eastAsia"/>
                <w:sz w:val="17"/>
                <w:szCs w:val="17"/>
              </w:rPr>
              <w:t>····················</w:t>
            </w:r>
            <w:r w:rsidR="00236E76">
              <w:rPr>
                <w:rFonts w:ascii="학교안심 바른바탕 R" w:eastAsia="학교안심 바른바탕 R" w:hAnsi="학교안심 바른바탕 R" w:cs="학교안심 바른바탕 R" w:hint="eastAsia"/>
                <w:sz w:val="17"/>
                <w:szCs w:val="17"/>
              </w:rPr>
              <w:t xml:space="preserve"> </w:t>
            </w:r>
            <w:r w:rsidR="00236E76" w:rsidRPr="00236E76">
              <w:rPr>
                <w:rFonts w:ascii="Segoe UI Symbol" w:eastAsia="학교안심 바른바탕 R" w:hAnsi="Segoe UI Symbol" w:cs="Segoe UI Symbol"/>
                <w:sz w:val="17"/>
                <w:szCs w:val="17"/>
              </w:rPr>
              <w:t>Ⓔ</w:t>
            </w:r>
            <w:r w:rsidRPr="00236E76">
              <w:rPr>
                <w:rFonts w:ascii="학교안심 바른바탕 R" w:eastAsia="학교안심 바른바탕 R" w:hAnsi="학교안심 바른바탕 R"/>
                <w:sz w:val="17"/>
                <w:szCs w:val="17"/>
              </w:rPr>
              <w:tab/>
            </w:r>
            <w:r w:rsidRPr="00236E76">
              <w:rPr>
                <w:rFonts w:ascii="Segoe UI Symbol" w:eastAsia="학교안심 바른바탕 R" w:hAnsi="Segoe UI Symbol" w:cs="Segoe UI Symbol"/>
                <w:sz w:val="17"/>
                <w:szCs w:val="17"/>
              </w:rPr>
              <w:t>Ⓔ</w:t>
            </w:r>
          </w:p>
        </w:tc>
      </w:tr>
    </w:tbl>
    <w:p w14:paraId="205CE912" w14:textId="77777777" w:rsidR="00BD01B5" w:rsidRPr="00236E76" w:rsidRDefault="00BD01B5">
      <w:pPr>
        <w:pStyle w:val="a9"/>
        <w:spacing w:line="240" w:lineRule="auto"/>
        <w:rPr>
          <w:rFonts w:ascii="한컴산뜻돋움" w:eastAsia="한컴산뜻돋움" w:cs="한컴산뜻돋움" w:hint="eastAsia"/>
          <w:b/>
          <w:bCs/>
        </w:rPr>
      </w:pPr>
    </w:p>
    <w:sectPr w:rsidR="00BD01B5" w:rsidRPr="00236E7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한컴산뜻돋움">
    <w:panose1 w:val="02000000000000000000"/>
    <w:charset w:val="81"/>
    <w:family w:val="auto"/>
    <w:pitch w:val="variable"/>
    <w:sig w:usb0="800002A7" w:usb1="39D7FCFB" w:usb2="0000001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B743C"/>
    <w:multiLevelType w:val="multilevel"/>
    <w:tmpl w:val="C51E94F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9C095B"/>
    <w:multiLevelType w:val="multilevel"/>
    <w:tmpl w:val="344CC42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ED5BA9"/>
    <w:multiLevelType w:val="multilevel"/>
    <w:tmpl w:val="42422C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9B602A9"/>
    <w:multiLevelType w:val="multilevel"/>
    <w:tmpl w:val="5E5A19E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4561951">
    <w:abstractNumId w:val="0"/>
  </w:num>
  <w:num w:numId="2" w16cid:durableId="513300582">
    <w:abstractNumId w:val="1"/>
  </w:num>
  <w:num w:numId="3" w16cid:durableId="1024791955">
    <w:abstractNumId w:val="2"/>
  </w:num>
  <w:num w:numId="4" w16cid:durableId="953562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1B5"/>
    <w:rsid w:val="00236E76"/>
    <w:rsid w:val="00AC7F30"/>
    <w:rsid w:val="00BD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3592"/>
  <w15:docId w15:val="{333359C3-F375-4810-818E-A395C596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4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5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2025-10-10T18:34:00Z</dcterms:created>
  <dcterms:modified xsi:type="dcterms:W3CDTF">2025-10-10T18:44:00Z</dcterms:modified>
</cp:coreProperties>
</file>