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24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알 수 있는 내용으로 적절하지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u w:val="single" w:color="000000"/>
          <w:shd w:val="clear" w:color="auto" w:fill="auto"/>
        </w:rPr>
        <w:t xml:space="preserve">않은</w:t>
      </w:r>
      <w:r>
        <w:rPr/>
        <w:t xml:space="preserve"> 것은</w:t>
      </w:r>
      <w:r>
        <w:rPr/>
        <w:t xml:space="preserve">?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 </w:t>
      </w:r>
      <w:r>
        <w:rPr/>
        <w:t xml:space="preserve">동일론자들은 뇌가 존재하지 않으면 의식도 존재하지 않는다고 볼 것이다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</w:t>
      </w:r>
      <w:r>
        <w:rPr/>
        <w:t xml:space="preserve">설</w:t>
      </w:r>
      <w:r>
        <w:rPr/>
        <w:t xml:space="preserve">(Searle)</w:t>
      </w:r>
      <w:r>
        <w:rPr/>
        <w:t xml:space="preserve">은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‘</w:t>
      </w:r>
      <w:r>
        <w:rPr/>
        <w:t xml:space="preserve">중국어방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’ </w:t>
      </w:r>
      <w:r>
        <w:rPr/>
        <w:t xml:space="preserve">안의 사람과 중국어를 아는 사람의 의식이 다르다고 볼 것이다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</w:t>
      </w:r>
      <w:r>
        <w:rPr/>
        <w:t xml:space="preserve">로랜즈는 기억이 주체의 몸 바깥으로 확장될 수 있다고 볼 것이다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</w:t>
      </w:r>
      <w:r>
        <w:rPr/>
        <w:t xml:space="preserve">로랜즈는 인지 과정이 파생적 상태를 조작하는 과정을 포함한다고 볼 것이다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</w:t>
      </w:r>
      <w:r>
        <w:rPr/>
        <w:t xml:space="preserve">로랜즈는 노트북에 저장된 정보가 그 자체로는 심적 상태가 아니라고 볼 것이다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9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5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