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B9A9" w14:textId="77777777" w:rsidR="004551D7" w:rsidRDefault="00000000">
      <w:pPr>
        <w:pStyle w:val="ac"/>
      </w:pPr>
      <w:r>
        <w:t xml:space="preserve">윗글을 읽고 추론한 내용으로 적절하지 </w:t>
      </w:r>
      <w:r>
        <w:rPr>
          <w:u w:val="single" w:color="000000"/>
        </w:rPr>
        <w:t>않은</w:t>
      </w:r>
      <w:r>
        <w:t xml:space="preserve"> 것은? </w:t>
      </w:r>
    </w:p>
    <w:p w14:paraId="3C46569F" w14:textId="77777777" w:rsidR="004551D7" w:rsidRDefault="00000000">
      <w:pPr>
        <w:pStyle w:val="ad"/>
      </w:pPr>
      <w:r>
        <w:t>①</w:t>
      </w:r>
      <w:r>
        <w:t xml:space="preserve"> 스톡옵션의 권리를 가진 경영자는 주식 가격이 미리 정해 놓은 것보다 하락하더라도 손실을 입지 않을 수 있다.</w:t>
      </w:r>
    </w:p>
    <w:p w14:paraId="7175DD83" w14:textId="77777777" w:rsidR="004551D7" w:rsidRDefault="00000000">
      <w:pPr>
        <w:pStyle w:val="ad"/>
      </w:pPr>
      <w:r>
        <w:t>②</w:t>
      </w:r>
      <w:r>
        <w:t xml:space="preserve"> 스톡옵션은 경영자의 성과 보상에 미래의 주식 가치가 관련된다는 점에서 주식 평가 보상권과 차이가 있다.</w:t>
      </w:r>
    </w:p>
    <w:p w14:paraId="51BFDCEE" w14:textId="77777777" w:rsidR="004551D7" w:rsidRDefault="00000000">
      <w:pPr>
        <w:pStyle w:val="ad"/>
      </w:pPr>
      <w:r>
        <w:t>③</w:t>
      </w:r>
      <w:r>
        <w:t xml:space="preserve"> 경영 공시는 주주가 기업 경영 상황을 파악하여 기업 가치를 평가하는 데 유용한 제도가 될 수 있다.</w:t>
      </w:r>
    </w:p>
    <w:p w14:paraId="488B777E" w14:textId="77777777" w:rsidR="004551D7" w:rsidRDefault="00000000">
      <w:pPr>
        <w:pStyle w:val="ad"/>
      </w:pPr>
      <w:r>
        <w:t>④</w:t>
      </w:r>
      <w:r>
        <w:t xml:space="preserve"> 사외 이사 제도는 기업의 의사 결정에 외부 인사를 참여시켜 경영의 개방성을 높일 수 있는 제도라 평가할 수 있다.</w:t>
      </w:r>
    </w:p>
    <w:p w14:paraId="2973FF3B" w14:textId="47966124" w:rsidR="004551D7" w:rsidRDefault="00000000">
      <w:pPr>
        <w:pStyle w:val="ad"/>
      </w:pPr>
      <w:r>
        <w:t>⑤</w:t>
      </w:r>
      <w:r>
        <w:t xml:space="preserve"> 경영 공시 제도와 사외 이사 제도는 기업의 중요 정보에 대한 경영진의 독점을 완화할 수 </w:t>
      </w:r>
      <w:proofErr w:type="gramStart"/>
      <w:r>
        <w:t>있다.</w:t>
      </w:r>
      <w:proofErr w:type="gramEnd"/>
    </w:p>
    <w:sectPr w:rsidR="004551D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F43F7"/>
    <w:multiLevelType w:val="multilevel"/>
    <w:tmpl w:val="14DC80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3220C7"/>
    <w:multiLevelType w:val="multilevel"/>
    <w:tmpl w:val="70DAE11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390E05"/>
    <w:multiLevelType w:val="multilevel"/>
    <w:tmpl w:val="FFD4035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B77F7E"/>
    <w:multiLevelType w:val="multilevel"/>
    <w:tmpl w:val="A2F04D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9D6291"/>
    <w:multiLevelType w:val="multilevel"/>
    <w:tmpl w:val="1E48192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203218"/>
    <w:multiLevelType w:val="multilevel"/>
    <w:tmpl w:val="037ADC9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5791311">
    <w:abstractNumId w:val="1"/>
  </w:num>
  <w:num w:numId="2" w16cid:durableId="1420445119">
    <w:abstractNumId w:val="5"/>
  </w:num>
  <w:num w:numId="3" w16cid:durableId="1515338152">
    <w:abstractNumId w:val="2"/>
  </w:num>
  <w:num w:numId="4" w16cid:durableId="58672931">
    <w:abstractNumId w:val="4"/>
  </w:num>
  <w:num w:numId="5" w16cid:durableId="1398818790">
    <w:abstractNumId w:val="0"/>
  </w:num>
  <w:num w:numId="6" w16cid:durableId="83460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1D7"/>
    <w:rsid w:val="001226F5"/>
    <w:rsid w:val="002B6ED3"/>
    <w:rsid w:val="004551D7"/>
    <w:rsid w:val="0065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8F4E"/>
  <w15:docId w15:val="{18904BEA-8081-4286-B871-6F66F3B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1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2025-10-09T17:33:00Z</dcterms:created>
  <dcterms:modified xsi:type="dcterms:W3CDTF">2025-10-09T17:40:00Z</dcterms:modified>
</cp:coreProperties>
</file>