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와 바꿔 쓰기에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수색하는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제시하지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전파했다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발산하는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공개하여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styleId="custom48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